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845D" w14:textId="31414441" w:rsidR="006D0BDA" w:rsidRPr="001C2059" w:rsidRDefault="00973974" w:rsidP="003A485F">
      <w:pPr>
        <w:pStyle w:val="Title"/>
        <w:spacing w:line="259" w:lineRule="auto"/>
        <w:contextualSpacing/>
        <w:jc w:val="center"/>
        <w:rPr>
          <w:rFonts w:ascii="Bahnschrift Light" w:hAnsi="Bahnschrift Light" w:cstheme="minorHAnsi"/>
          <w:sz w:val="56"/>
          <w:szCs w:val="56"/>
        </w:rPr>
      </w:pPr>
      <w:r w:rsidRPr="001C2059">
        <w:rPr>
          <w:rFonts w:ascii="Bahnschrift Light" w:hAnsi="Bahnschrift Light" w:cstheme="minorHAnsi"/>
          <w:sz w:val="56"/>
          <w:szCs w:val="56"/>
        </w:rPr>
        <w:t>Exter</w:t>
      </w:r>
      <w:r w:rsidR="006D0BDA" w:rsidRPr="001C2059">
        <w:rPr>
          <w:rFonts w:ascii="Bahnschrift Light" w:hAnsi="Bahnschrift Light" w:cstheme="minorHAnsi"/>
          <w:sz w:val="56"/>
          <w:szCs w:val="56"/>
        </w:rPr>
        <w:t>nal Review</w:t>
      </w:r>
    </w:p>
    <w:p w14:paraId="4F3A4DF3" w14:textId="0ACD5459" w:rsidR="00973974" w:rsidRPr="001C2059" w:rsidRDefault="003A7015" w:rsidP="003A485F">
      <w:pPr>
        <w:spacing w:before="0" w:after="0" w:line="259" w:lineRule="auto"/>
        <w:contextualSpacing/>
        <w:jc w:val="center"/>
        <w:rPr>
          <w:rFonts w:ascii="Bahnschrift Light" w:hAnsi="Bahnschrift Light" w:cstheme="minorHAnsi"/>
          <w:sz w:val="44"/>
          <w:szCs w:val="44"/>
        </w:rPr>
      </w:pPr>
      <w:r w:rsidRPr="001C2059">
        <w:rPr>
          <w:rFonts w:ascii="Bahnschrift Light" w:hAnsi="Bahnschrift Light" w:cstheme="minorHAnsi"/>
          <w:sz w:val="44"/>
          <w:szCs w:val="44"/>
        </w:rPr>
        <w:t xml:space="preserve">University of California </w:t>
      </w:r>
      <w:r w:rsidR="006F3F8E" w:rsidRPr="001C2059">
        <w:rPr>
          <w:rFonts w:ascii="Bahnschrift Light" w:hAnsi="Bahnschrift Light" w:cstheme="minorHAnsi"/>
          <w:sz w:val="44"/>
          <w:szCs w:val="44"/>
        </w:rPr>
        <w:t>San Diego</w:t>
      </w:r>
    </w:p>
    <w:p w14:paraId="6EC0CEF5" w14:textId="04D8ACB1" w:rsidR="00973974" w:rsidRPr="001C2059" w:rsidRDefault="00973974" w:rsidP="003A485F">
      <w:pPr>
        <w:spacing w:before="0" w:after="0" w:line="259" w:lineRule="auto"/>
        <w:contextualSpacing/>
        <w:jc w:val="center"/>
        <w:rPr>
          <w:rFonts w:ascii="Bahnschrift Light" w:hAnsi="Bahnschrift Light" w:cstheme="minorHAnsi"/>
          <w:sz w:val="44"/>
          <w:szCs w:val="44"/>
        </w:rPr>
      </w:pPr>
      <w:r w:rsidRPr="001C2059">
        <w:rPr>
          <w:rFonts w:ascii="Bahnschrift Light" w:hAnsi="Bahnschrift Light" w:cstheme="minorHAnsi"/>
          <w:sz w:val="44"/>
          <w:szCs w:val="44"/>
        </w:rPr>
        <w:t>Access and Inclusion of Disabled Individuals:</w:t>
      </w:r>
    </w:p>
    <w:p w14:paraId="0765A885" w14:textId="77777777" w:rsidR="00222646" w:rsidRPr="001C2059" w:rsidRDefault="00222646" w:rsidP="003A485F">
      <w:pPr>
        <w:spacing w:before="0" w:after="0" w:line="259" w:lineRule="auto"/>
        <w:ind w:left="1080"/>
        <w:contextualSpacing/>
        <w:jc w:val="center"/>
        <w:rPr>
          <w:rFonts w:ascii="Bahnschrift Light" w:hAnsi="Bahnschrift Light" w:cstheme="minorHAnsi"/>
          <w:sz w:val="44"/>
          <w:szCs w:val="44"/>
        </w:rPr>
      </w:pPr>
    </w:p>
    <w:p w14:paraId="014D3E1E" w14:textId="1FF5AD59" w:rsidR="00973974" w:rsidRPr="001C2059" w:rsidRDefault="00973974" w:rsidP="003A485F">
      <w:pPr>
        <w:pStyle w:val="ListParagraph"/>
        <w:numPr>
          <w:ilvl w:val="0"/>
          <w:numId w:val="1"/>
        </w:numPr>
        <w:spacing w:before="0" w:after="0" w:line="259" w:lineRule="auto"/>
        <w:ind w:left="1800"/>
        <w:rPr>
          <w:rFonts w:ascii="Bahnschrift Light" w:hAnsi="Bahnschrift Light" w:cstheme="minorHAnsi"/>
          <w:sz w:val="36"/>
          <w:szCs w:val="36"/>
        </w:rPr>
      </w:pPr>
      <w:r w:rsidRPr="001C2059">
        <w:rPr>
          <w:rFonts w:ascii="Bahnschrift Light" w:hAnsi="Bahnschrift Light" w:cstheme="minorHAnsi"/>
          <w:sz w:val="36"/>
          <w:szCs w:val="36"/>
        </w:rPr>
        <w:t>Office of Students with Disabilities (OSD)</w:t>
      </w:r>
    </w:p>
    <w:p w14:paraId="2F55811C" w14:textId="5FF534AE" w:rsidR="00973974" w:rsidRPr="001C2059" w:rsidRDefault="00973974" w:rsidP="003A485F">
      <w:pPr>
        <w:pStyle w:val="ListParagraph"/>
        <w:numPr>
          <w:ilvl w:val="0"/>
          <w:numId w:val="1"/>
        </w:numPr>
        <w:spacing w:before="0" w:after="0" w:line="259" w:lineRule="auto"/>
        <w:ind w:left="1800"/>
        <w:rPr>
          <w:rFonts w:ascii="Bahnschrift Light" w:hAnsi="Bahnschrift Light" w:cstheme="minorHAnsi"/>
          <w:sz w:val="36"/>
          <w:szCs w:val="36"/>
        </w:rPr>
      </w:pPr>
      <w:r w:rsidRPr="001C2059">
        <w:rPr>
          <w:rFonts w:ascii="Bahnschrift Light" w:hAnsi="Bahnschrift Light" w:cstheme="minorHAnsi"/>
          <w:sz w:val="36"/>
          <w:szCs w:val="36"/>
        </w:rPr>
        <w:t>Disability Counseling and Consulting (DCC)</w:t>
      </w:r>
    </w:p>
    <w:p w14:paraId="5CF2D685" w14:textId="30FBD693" w:rsidR="00973974" w:rsidRPr="001C2059" w:rsidRDefault="00973974" w:rsidP="003A485F">
      <w:pPr>
        <w:pStyle w:val="ListParagraph"/>
        <w:numPr>
          <w:ilvl w:val="0"/>
          <w:numId w:val="1"/>
        </w:numPr>
        <w:spacing w:before="0" w:after="0" w:line="259" w:lineRule="auto"/>
        <w:ind w:left="1800"/>
        <w:rPr>
          <w:rFonts w:ascii="Bahnschrift Light" w:hAnsi="Bahnschrift Light" w:cstheme="minorHAnsi"/>
          <w:sz w:val="36"/>
          <w:szCs w:val="36"/>
        </w:rPr>
      </w:pPr>
      <w:r w:rsidRPr="001C2059">
        <w:rPr>
          <w:rFonts w:ascii="Bahnschrift Light" w:hAnsi="Bahnschrift Light" w:cstheme="minorHAnsi"/>
          <w:sz w:val="36"/>
          <w:szCs w:val="36"/>
        </w:rPr>
        <w:t>Physical and Electronic Access Overview</w:t>
      </w:r>
    </w:p>
    <w:p w14:paraId="26AEF8D4" w14:textId="12BC9BB2" w:rsidR="00973974" w:rsidRPr="001C2059" w:rsidRDefault="00973974" w:rsidP="003A485F">
      <w:pPr>
        <w:pStyle w:val="ListParagraph"/>
        <w:numPr>
          <w:ilvl w:val="0"/>
          <w:numId w:val="1"/>
        </w:numPr>
        <w:spacing w:before="0" w:after="0" w:line="259" w:lineRule="auto"/>
        <w:ind w:left="1800"/>
        <w:rPr>
          <w:rFonts w:ascii="Bahnschrift Light" w:hAnsi="Bahnschrift Light" w:cstheme="minorHAnsi"/>
          <w:sz w:val="36"/>
          <w:szCs w:val="36"/>
        </w:rPr>
      </w:pPr>
      <w:r w:rsidRPr="001C2059">
        <w:rPr>
          <w:rFonts w:ascii="Bahnschrift Light" w:hAnsi="Bahnschrift Light" w:cstheme="minorHAnsi"/>
          <w:sz w:val="36"/>
          <w:szCs w:val="36"/>
        </w:rPr>
        <w:t xml:space="preserve">Campus Culture </w:t>
      </w:r>
    </w:p>
    <w:p w14:paraId="5BB49420" w14:textId="77777777" w:rsidR="006D0BDA" w:rsidRPr="001C2059" w:rsidRDefault="006D0BDA" w:rsidP="003A485F">
      <w:pPr>
        <w:spacing w:before="0" w:after="0" w:line="259" w:lineRule="auto"/>
        <w:ind w:left="1080"/>
        <w:contextualSpacing/>
        <w:rPr>
          <w:rFonts w:ascii="Bahnschrift Light" w:hAnsi="Bahnschrift Light" w:cstheme="minorHAnsi"/>
          <w:sz w:val="36"/>
          <w:szCs w:val="36"/>
        </w:rPr>
      </w:pPr>
    </w:p>
    <w:p w14:paraId="39A384D0"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512AFCB3"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792D3065" w14:textId="78B0BF0A" w:rsidR="006D0BDA" w:rsidRPr="001C2059" w:rsidRDefault="006D0BDA" w:rsidP="003A485F">
      <w:pPr>
        <w:spacing w:before="0" w:after="0" w:line="259" w:lineRule="auto"/>
        <w:contextualSpacing/>
        <w:rPr>
          <w:rFonts w:ascii="Bahnschrift Light" w:hAnsi="Bahnschrift Light" w:cstheme="minorHAnsi"/>
          <w:sz w:val="36"/>
          <w:szCs w:val="36"/>
        </w:rPr>
      </w:pPr>
    </w:p>
    <w:p w14:paraId="2F9DD8DF" w14:textId="5595AEC3" w:rsidR="00141D7D" w:rsidRPr="001C2059" w:rsidRDefault="00141D7D" w:rsidP="003A485F">
      <w:pPr>
        <w:spacing w:before="0" w:after="0" w:line="259" w:lineRule="auto"/>
        <w:contextualSpacing/>
        <w:rPr>
          <w:rFonts w:ascii="Bahnschrift Light" w:hAnsi="Bahnschrift Light" w:cstheme="minorHAnsi"/>
          <w:sz w:val="36"/>
          <w:szCs w:val="36"/>
        </w:rPr>
      </w:pPr>
    </w:p>
    <w:p w14:paraId="6A5E612E" w14:textId="77777777" w:rsidR="00141D7D" w:rsidRPr="001C2059" w:rsidRDefault="00141D7D" w:rsidP="003A485F">
      <w:pPr>
        <w:spacing w:before="0" w:after="0" w:line="259" w:lineRule="auto"/>
        <w:contextualSpacing/>
        <w:rPr>
          <w:rFonts w:ascii="Bahnschrift Light" w:hAnsi="Bahnschrift Light" w:cstheme="minorHAnsi"/>
          <w:sz w:val="36"/>
          <w:szCs w:val="36"/>
        </w:rPr>
      </w:pPr>
    </w:p>
    <w:p w14:paraId="55A69CEF"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73DF5B9B"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5ACA40E5"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1C286723"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2CB8290B"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300B5447" w14:textId="77777777" w:rsidR="006D0BDA" w:rsidRPr="001C2059" w:rsidRDefault="006D0BDA" w:rsidP="003A485F">
      <w:pPr>
        <w:spacing w:before="0" w:after="0" w:line="259" w:lineRule="auto"/>
        <w:contextualSpacing/>
        <w:rPr>
          <w:rFonts w:ascii="Bahnschrift Light" w:hAnsi="Bahnschrift Light" w:cstheme="minorHAnsi"/>
          <w:sz w:val="36"/>
          <w:szCs w:val="36"/>
        </w:rPr>
      </w:pPr>
    </w:p>
    <w:p w14:paraId="78AE26F7" w14:textId="5AE47CE7" w:rsidR="006D0BDA" w:rsidRPr="001C2059" w:rsidRDefault="00C4443D" w:rsidP="003A485F">
      <w:pPr>
        <w:spacing w:before="0" w:after="0" w:line="259" w:lineRule="auto"/>
        <w:contextualSpacing/>
        <w:rPr>
          <w:rFonts w:ascii="Bahnschrift Light" w:hAnsi="Bahnschrift Light" w:cstheme="minorHAnsi"/>
          <w:sz w:val="36"/>
          <w:szCs w:val="36"/>
        </w:rPr>
      </w:pPr>
      <w:r w:rsidRPr="001C2059">
        <w:rPr>
          <w:rFonts w:ascii="Bahnschrift Light" w:hAnsi="Bahnschrift Light" w:cstheme="minorHAnsi"/>
          <w:sz w:val="36"/>
          <w:szCs w:val="36"/>
        </w:rPr>
        <w:t xml:space="preserve">Association on Higher Education </w:t>
      </w:r>
      <w:proofErr w:type="gramStart"/>
      <w:r w:rsidRPr="001C2059">
        <w:rPr>
          <w:rFonts w:ascii="Bahnschrift Light" w:hAnsi="Bahnschrift Light" w:cstheme="minorHAnsi"/>
          <w:sz w:val="36"/>
          <w:szCs w:val="36"/>
        </w:rPr>
        <w:t>And</w:t>
      </w:r>
      <w:proofErr w:type="gramEnd"/>
      <w:r w:rsidRPr="001C2059">
        <w:rPr>
          <w:rFonts w:ascii="Bahnschrift Light" w:hAnsi="Bahnschrift Light" w:cstheme="minorHAnsi"/>
          <w:sz w:val="36"/>
          <w:szCs w:val="36"/>
        </w:rPr>
        <w:t xml:space="preserve"> Disability (AHEAD)</w:t>
      </w:r>
    </w:p>
    <w:p w14:paraId="7F59155D" w14:textId="77777777" w:rsidR="001F10C7" w:rsidRPr="001C2059" w:rsidRDefault="006D0BDA" w:rsidP="003A485F">
      <w:pPr>
        <w:pStyle w:val="Heading1"/>
        <w:spacing w:before="0" w:line="259" w:lineRule="auto"/>
        <w:contextualSpacing/>
        <w:rPr>
          <w:rFonts w:ascii="Bahnschrift Light" w:hAnsi="Bahnschrift Light" w:cstheme="minorHAnsi"/>
        </w:rPr>
      </w:pPr>
      <w:r w:rsidRPr="001C2059">
        <w:rPr>
          <w:rFonts w:ascii="Bahnschrift Light" w:hAnsi="Bahnschrift Light" w:cstheme="minorHAnsi"/>
        </w:rPr>
        <w:br w:type="page"/>
      </w:r>
      <w:bookmarkStart w:id="0" w:name="_Toc299700659"/>
      <w:bookmarkStart w:id="1" w:name="_Toc452040699"/>
    </w:p>
    <w:p w14:paraId="24F51DF2" w14:textId="1EEE52E6" w:rsidR="001F10C7" w:rsidRPr="001C2059" w:rsidRDefault="00C85C68" w:rsidP="003A485F">
      <w:pPr>
        <w:pStyle w:val="Heading1"/>
        <w:spacing w:before="0" w:line="259" w:lineRule="auto"/>
        <w:contextualSpacing/>
        <w:rPr>
          <w:rFonts w:ascii="Bahnschrift Light" w:hAnsi="Bahnschrift Light" w:cstheme="minorHAnsi"/>
          <w:sz w:val="32"/>
          <w:szCs w:val="32"/>
        </w:rPr>
      </w:pPr>
      <w:r w:rsidRPr="001C2059">
        <w:rPr>
          <w:rFonts w:ascii="Bahnschrift Light" w:hAnsi="Bahnschrift Light" w:cstheme="minorHAnsi"/>
          <w:sz w:val="32"/>
          <w:szCs w:val="32"/>
        </w:rPr>
        <w:lastRenderedPageBreak/>
        <w:t>Background</w:t>
      </w:r>
    </w:p>
    <w:p w14:paraId="0F1218BF" w14:textId="77777777" w:rsidR="001F10C7" w:rsidRPr="001C2059" w:rsidRDefault="001F10C7" w:rsidP="003A485F">
      <w:pPr>
        <w:spacing w:before="0" w:after="0" w:line="259" w:lineRule="auto"/>
        <w:contextualSpacing/>
        <w:rPr>
          <w:rFonts w:ascii="Bahnschrift Light" w:hAnsi="Bahnschrift Light" w:cstheme="minorHAnsi"/>
          <w:sz w:val="24"/>
          <w:szCs w:val="24"/>
        </w:rPr>
      </w:pPr>
    </w:p>
    <w:p w14:paraId="45F62D07" w14:textId="5312BC6C" w:rsidR="00220A36" w:rsidRPr="001C2059" w:rsidRDefault="001F10C7" w:rsidP="003A485F">
      <w:pPr>
        <w:spacing w:before="0" w:after="0" w:line="259" w:lineRule="auto"/>
        <w:contextualSpacing/>
        <w:rPr>
          <w:rFonts w:ascii="Bahnschrift Light" w:hAnsi="Bahnschrift Light" w:cstheme="minorHAnsi"/>
          <w:color w:val="FF0000"/>
          <w:sz w:val="22"/>
          <w:szCs w:val="22"/>
        </w:rPr>
      </w:pPr>
      <w:r w:rsidRPr="001C2059">
        <w:rPr>
          <w:rFonts w:ascii="Bahnschrift Light" w:hAnsi="Bahnschrift Light" w:cstheme="minorHAnsi"/>
          <w:sz w:val="22"/>
          <w:szCs w:val="22"/>
        </w:rPr>
        <w:t>In keeping with best practices, the University of California San Diego initiated an external review of its access for, inclusion of, and culture relative to disabled individuals</w:t>
      </w:r>
      <w:r w:rsidR="006E63A1" w:rsidRPr="001C2059">
        <w:rPr>
          <w:rStyle w:val="FootnoteReference"/>
          <w:rFonts w:ascii="Bahnschrift Light" w:hAnsi="Bahnschrift Light" w:cstheme="minorHAnsi"/>
          <w:sz w:val="22"/>
          <w:szCs w:val="22"/>
        </w:rPr>
        <w:footnoteReference w:id="1"/>
      </w:r>
      <w:r w:rsidRPr="001C2059">
        <w:rPr>
          <w:rFonts w:ascii="Bahnschrift Light" w:hAnsi="Bahnschrift Light" w:cstheme="minorHAnsi"/>
          <w:sz w:val="22"/>
          <w:szCs w:val="22"/>
        </w:rPr>
        <w:t xml:space="preserve"> who participate in </w:t>
      </w:r>
      <w:r w:rsidR="002B7A88">
        <w:rPr>
          <w:rFonts w:ascii="Bahnschrift Light" w:hAnsi="Bahnschrift Light" w:cstheme="minorHAnsi"/>
          <w:sz w:val="22"/>
          <w:szCs w:val="22"/>
        </w:rPr>
        <w:t>UC San Diego</w:t>
      </w:r>
      <w:r w:rsidRPr="001C2059">
        <w:rPr>
          <w:rFonts w:ascii="Bahnschrift Light" w:hAnsi="Bahnschrift Light" w:cstheme="minorHAnsi"/>
          <w:sz w:val="22"/>
          <w:szCs w:val="22"/>
        </w:rPr>
        <w:t xml:space="preserve"> programs, activities, and services. </w:t>
      </w:r>
      <w:r w:rsidR="001A2966" w:rsidRPr="001C2059">
        <w:rPr>
          <w:rFonts w:ascii="Bahnschrift Light" w:hAnsi="Bahnschrift Light" w:cstheme="minorHAnsi"/>
          <w:sz w:val="22"/>
          <w:szCs w:val="22"/>
        </w:rPr>
        <w:t>While the interest in an external review initially grew from a desire to learn more about access for students with disabilities, institutional leaders decided to take a wider view and consider all aspects</w:t>
      </w:r>
      <w:r w:rsidR="001F74AB">
        <w:rPr>
          <w:rFonts w:ascii="Bahnschrift Light" w:hAnsi="Bahnschrift Light" w:cstheme="minorHAnsi"/>
          <w:sz w:val="22"/>
          <w:szCs w:val="22"/>
        </w:rPr>
        <w:t xml:space="preserve"> of</w:t>
      </w:r>
      <w:r w:rsidR="001A2966" w:rsidRPr="001C2059">
        <w:rPr>
          <w:rFonts w:ascii="Bahnschrift Light" w:hAnsi="Bahnschrift Light" w:cstheme="minorHAnsi"/>
          <w:sz w:val="22"/>
          <w:szCs w:val="22"/>
        </w:rPr>
        <w:t xml:space="preserve"> access and inclusion. </w:t>
      </w:r>
      <w:r w:rsidRPr="001C2059">
        <w:rPr>
          <w:rFonts w:ascii="Bahnschrift Light" w:hAnsi="Bahnschrift Light" w:cstheme="minorHAnsi"/>
          <w:sz w:val="22"/>
          <w:szCs w:val="22"/>
        </w:rPr>
        <w:t>Th</w:t>
      </w:r>
      <w:r w:rsidR="001A2966" w:rsidRPr="001C2059">
        <w:rPr>
          <w:rFonts w:ascii="Bahnschrift Light" w:hAnsi="Bahnschrift Light" w:cstheme="minorHAnsi"/>
          <w:sz w:val="22"/>
          <w:szCs w:val="22"/>
        </w:rPr>
        <w:t>erefore, th</w:t>
      </w:r>
      <w:r w:rsidRPr="001C2059">
        <w:rPr>
          <w:rFonts w:ascii="Bahnschrift Light" w:hAnsi="Bahnschrift Light" w:cstheme="minorHAnsi"/>
          <w:sz w:val="22"/>
          <w:szCs w:val="22"/>
        </w:rPr>
        <w:t xml:space="preserve">e review </w:t>
      </w:r>
      <w:r w:rsidR="00451FC7" w:rsidRPr="001C2059">
        <w:rPr>
          <w:rFonts w:ascii="Bahnschrift Light" w:hAnsi="Bahnschrift Light" w:cstheme="minorHAnsi"/>
          <w:sz w:val="22"/>
          <w:szCs w:val="22"/>
        </w:rPr>
        <w:t xml:space="preserve">specifically </w:t>
      </w:r>
      <w:r w:rsidRPr="001C2059">
        <w:rPr>
          <w:rFonts w:ascii="Bahnschrift Light" w:hAnsi="Bahnschrift Light" w:cstheme="minorHAnsi"/>
          <w:sz w:val="22"/>
          <w:szCs w:val="22"/>
        </w:rPr>
        <w:t>included the Office for Students with Disabilities (OSD)</w:t>
      </w:r>
      <w:bookmarkStart w:id="2" w:name="_Hlk64661129"/>
      <w:r w:rsidR="009B62A2" w:rsidRPr="001C2059">
        <w:rPr>
          <w:rFonts w:ascii="Bahnschrift Light" w:hAnsi="Bahnschrift Light" w:cstheme="minorHAnsi"/>
          <w:sz w:val="22"/>
          <w:szCs w:val="22"/>
        </w:rPr>
        <w:t xml:space="preserve"> and </w:t>
      </w:r>
      <w:r w:rsidRPr="001C2059">
        <w:rPr>
          <w:rFonts w:ascii="Bahnschrift Light" w:hAnsi="Bahnschrift Light" w:cstheme="minorHAnsi"/>
          <w:sz w:val="22"/>
          <w:szCs w:val="22"/>
        </w:rPr>
        <w:t xml:space="preserve">Disability Counseling and Consulting (DCC) </w:t>
      </w:r>
      <w:bookmarkEnd w:id="2"/>
      <w:r w:rsidRPr="001C2059">
        <w:rPr>
          <w:rFonts w:ascii="Bahnschrift Light" w:hAnsi="Bahnschrift Light" w:cstheme="minorHAnsi"/>
          <w:sz w:val="22"/>
          <w:szCs w:val="22"/>
        </w:rPr>
        <w:t xml:space="preserve">and consideration of the campus’ physical and digital accessibility. </w:t>
      </w:r>
    </w:p>
    <w:p w14:paraId="40CB58E5" w14:textId="77777777" w:rsidR="00220A36" w:rsidRPr="001C2059" w:rsidRDefault="00220A36" w:rsidP="003A485F">
      <w:pPr>
        <w:spacing w:before="0" w:after="0" w:line="259" w:lineRule="auto"/>
        <w:contextualSpacing/>
        <w:rPr>
          <w:rFonts w:ascii="Bahnschrift Light" w:hAnsi="Bahnschrift Light" w:cstheme="minorHAnsi"/>
          <w:sz w:val="22"/>
          <w:szCs w:val="22"/>
        </w:rPr>
      </w:pPr>
    </w:p>
    <w:p w14:paraId="246C52F6" w14:textId="406538AF" w:rsidR="00451FC7" w:rsidRPr="001C2059" w:rsidRDefault="001F10C7" w:rsidP="003A485F">
      <w:pPr>
        <w:spacing w:before="0" w:after="0" w:line="259" w:lineRule="auto"/>
        <w:contextualSpacing/>
        <w:rPr>
          <w:rFonts w:ascii="Bahnschrift Light" w:hAnsi="Bahnschrift Light" w:cstheme="minorHAnsi"/>
          <w:color w:val="FF0000"/>
          <w:sz w:val="22"/>
          <w:szCs w:val="22"/>
        </w:rPr>
      </w:pPr>
      <w:r w:rsidRPr="001C2059">
        <w:rPr>
          <w:rFonts w:ascii="Bahnschrift Light" w:hAnsi="Bahnschrift Light" w:cstheme="minorHAnsi"/>
          <w:sz w:val="22"/>
          <w:szCs w:val="22"/>
        </w:rPr>
        <w:t xml:space="preserve">The University contracted the external review to </w:t>
      </w:r>
      <w:r w:rsidR="00220A36" w:rsidRPr="001C2059">
        <w:rPr>
          <w:rFonts w:ascii="Bahnschrift Light" w:hAnsi="Bahnschrift Light" w:cstheme="minorHAnsi"/>
          <w:sz w:val="22"/>
          <w:szCs w:val="22"/>
        </w:rPr>
        <w:t xml:space="preserve">the Association on Higher Education </w:t>
      </w:r>
      <w:proofErr w:type="gramStart"/>
      <w:r w:rsidR="00220A36" w:rsidRPr="001C2059">
        <w:rPr>
          <w:rFonts w:ascii="Bahnschrift Light" w:hAnsi="Bahnschrift Light" w:cstheme="minorHAnsi"/>
          <w:sz w:val="22"/>
          <w:szCs w:val="22"/>
        </w:rPr>
        <w:t>And</w:t>
      </w:r>
      <w:proofErr w:type="gramEnd"/>
      <w:r w:rsidR="00220A36" w:rsidRPr="001C2059">
        <w:rPr>
          <w:rFonts w:ascii="Bahnschrift Light" w:hAnsi="Bahnschrift Light" w:cstheme="minorHAnsi"/>
          <w:sz w:val="22"/>
          <w:szCs w:val="22"/>
        </w:rPr>
        <w:t xml:space="preserve"> Disability (</w:t>
      </w:r>
      <w:r w:rsidRPr="001C2059">
        <w:rPr>
          <w:rFonts w:ascii="Bahnschrift Light" w:hAnsi="Bahnschrift Light" w:cstheme="minorHAnsi"/>
          <w:sz w:val="22"/>
          <w:szCs w:val="22"/>
        </w:rPr>
        <w:t>AHEAD</w:t>
      </w:r>
      <w:r w:rsidR="00220A36" w:rsidRPr="001C2059">
        <w:rPr>
          <w:rFonts w:ascii="Bahnschrift Light" w:hAnsi="Bahnschrift Light" w:cstheme="minorHAnsi"/>
          <w:sz w:val="22"/>
          <w:szCs w:val="22"/>
        </w:rPr>
        <w:t>)</w:t>
      </w:r>
      <w:r w:rsidRPr="001C2059">
        <w:rPr>
          <w:rFonts w:ascii="Bahnschrift Light" w:hAnsi="Bahnschrift Light" w:cstheme="minorHAnsi"/>
          <w:sz w:val="22"/>
          <w:szCs w:val="22"/>
        </w:rPr>
        <w:t xml:space="preserve">, the leading professional membership association for individuals committed to equity for persons with disabilities in higher education. </w:t>
      </w:r>
      <w:r w:rsidR="0085031B" w:rsidRPr="001C2059">
        <w:rPr>
          <w:rFonts w:ascii="Bahnschrift Light" w:hAnsi="Bahnschrift Light" w:cstheme="minorHAnsi"/>
          <w:sz w:val="22"/>
          <w:szCs w:val="22"/>
        </w:rPr>
        <w:t xml:space="preserve">Two reviewers with extensive professional experience conducted the external review, which included </w:t>
      </w:r>
      <w:r w:rsidR="00A71050" w:rsidRPr="001C2059">
        <w:rPr>
          <w:rFonts w:ascii="Bahnschrift Light" w:hAnsi="Bahnschrift Light" w:cstheme="minorHAnsi"/>
          <w:sz w:val="22"/>
          <w:szCs w:val="22"/>
        </w:rPr>
        <w:t xml:space="preserve">online constituency surveys, a </w:t>
      </w:r>
      <w:r w:rsidRPr="001C2059">
        <w:rPr>
          <w:rFonts w:ascii="Bahnschrift Light" w:hAnsi="Bahnschrift Light" w:cstheme="minorHAnsi"/>
          <w:sz w:val="22"/>
          <w:szCs w:val="22"/>
        </w:rPr>
        <w:t>review of printed and web-based materials</w:t>
      </w:r>
      <w:r w:rsidR="00A71050" w:rsidRPr="001C2059">
        <w:rPr>
          <w:rFonts w:ascii="Bahnschrift Light" w:hAnsi="Bahnschrift Light" w:cstheme="minorHAnsi"/>
          <w:sz w:val="22"/>
          <w:szCs w:val="22"/>
        </w:rPr>
        <w:t>,</w:t>
      </w:r>
      <w:r w:rsidRPr="001C2059">
        <w:rPr>
          <w:rFonts w:ascii="Bahnschrift Light" w:hAnsi="Bahnschrift Light" w:cstheme="minorHAnsi"/>
          <w:sz w:val="22"/>
          <w:szCs w:val="22"/>
        </w:rPr>
        <w:t xml:space="preserve"> and four-days of virtual interviews</w:t>
      </w:r>
      <w:r w:rsidR="00A71050" w:rsidRPr="001C2059">
        <w:rPr>
          <w:rFonts w:ascii="Bahnschrift Light" w:hAnsi="Bahnschrift Light" w:cstheme="minorHAnsi"/>
          <w:sz w:val="22"/>
          <w:szCs w:val="22"/>
        </w:rPr>
        <w:t xml:space="preserve">. </w:t>
      </w:r>
    </w:p>
    <w:p w14:paraId="223101CA" w14:textId="6AB77A4F" w:rsidR="00220A36" w:rsidRPr="001C2059" w:rsidRDefault="00220A36" w:rsidP="003A485F">
      <w:pPr>
        <w:spacing w:before="0" w:after="0" w:line="259" w:lineRule="auto"/>
        <w:contextualSpacing/>
        <w:rPr>
          <w:rFonts w:ascii="Bahnschrift Light" w:hAnsi="Bahnschrift Light" w:cstheme="minorHAnsi"/>
          <w:sz w:val="22"/>
          <w:szCs w:val="22"/>
        </w:rPr>
      </w:pPr>
    </w:p>
    <w:p w14:paraId="24120839" w14:textId="37A7F797" w:rsidR="00451FC7" w:rsidRPr="001C2059" w:rsidRDefault="00A71050"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Stakeholders interviewed </w:t>
      </w:r>
      <w:r w:rsidRPr="006D6BFB">
        <w:rPr>
          <w:rFonts w:ascii="Bahnschrift Light" w:hAnsi="Bahnschrift Light" w:cstheme="minorHAnsi"/>
          <w:sz w:val="22"/>
          <w:szCs w:val="22"/>
        </w:rPr>
        <w:t xml:space="preserve">as part of the review included </w:t>
      </w:r>
      <w:r w:rsidR="001F10C7" w:rsidRPr="006D6BFB">
        <w:rPr>
          <w:rFonts w:ascii="Bahnschrift Light" w:hAnsi="Bahnschrift Light" w:cstheme="minorHAnsi"/>
          <w:sz w:val="22"/>
          <w:szCs w:val="22"/>
        </w:rPr>
        <w:t>students and faculty members, Student Affairs</w:t>
      </w:r>
      <w:r w:rsidR="006D6BFB" w:rsidRPr="006D6BFB">
        <w:rPr>
          <w:rFonts w:ascii="Bahnschrift Light" w:hAnsi="Bahnschrift Light" w:cstheme="minorHAnsi"/>
          <w:sz w:val="22"/>
          <w:szCs w:val="22"/>
        </w:rPr>
        <w:t xml:space="preserve"> and Academic Affairs</w:t>
      </w:r>
      <w:r w:rsidR="001F10C7" w:rsidRPr="006D6BFB">
        <w:rPr>
          <w:rFonts w:ascii="Bahnschrift Light" w:hAnsi="Bahnschrift Light" w:cstheme="minorHAnsi"/>
          <w:sz w:val="22"/>
          <w:szCs w:val="22"/>
        </w:rPr>
        <w:t xml:space="preserve"> administrators and partners, academic leaders, and staff from OS</w:t>
      </w:r>
      <w:r w:rsidR="006D6BFB" w:rsidRPr="006D6BFB">
        <w:rPr>
          <w:rFonts w:ascii="Bahnschrift Light" w:hAnsi="Bahnschrift Light" w:cstheme="minorHAnsi"/>
          <w:sz w:val="22"/>
          <w:szCs w:val="22"/>
        </w:rPr>
        <w:t>D</w:t>
      </w:r>
      <w:r w:rsidR="001F10C7" w:rsidRPr="006D6BFB">
        <w:rPr>
          <w:rFonts w:ascii="Bahnschrift Light" w:hAnsi="Bahnschrift Light" w:cstheme="minorHAnsi"/>
          <w:sz w:val="22"/>
          <w:szCs w:val="22"/>
        </w:rPr>
        <w:t xml:space="preserve"> and DCC. See Appendix A for the interview schedule.</w:t>
      </w:r>
      <w:r w:rsidR="0085031B" w:rsidRPr="006D6BFB">
        <w:rPr>
          <w:rFonts w:ascii="Bahnschrift Light" w:hAnsi="Bahnschrift Light" w:cstheme="minorHAnsi"/>
          <w:sz w:val="22"/>
          <w:szCs w:val="22"/>
        </w:rPr>
        <w:t xml:space="preserve"> </w:t>
      </w:r>
      <w:r w:rsidR="00BC2856" w:rsidRPr="006D6BFB">
        <w:rPr>
          <w:rFonts w:ascii="Bahnschrift Light" w:hAnsi="Bahnschrift Light" w:cstheme="minorHAnsi"/>
          <w:sz w:val="22"/>
          <w:szCs w:val="22"/>
        </w:rPr>
        <w:t>The primary</w:t>
      </w:r>
      <w:r w:rsidR="00BC2856" w:rsidRPr="001C2059">
        <w:rPr>
          <w:rFonts w:ascii="Bahnschrift Light" w:hAnsi="Bahnschrift Light" w:cstheme="minorHAnsi"/>
          <w:sz w:val="22"/>
          <w:szCs w:val="22"/>
        </w:rPr>
        <w:t xml:space="preserve"> goals for the review were</w:t>
      </w:r>
      <w:r w:rsidR="00451FC7" w:rsidRPr="001C2059">
        <w:rPr>
          <w:rFonts w:ascii="Bahnschrift Light" w:hAnsi="Bahnschrift Light" w:cstheme="minorHAnsi"/>
          <w:sz w:val="22"/>
          <w:szCs w:val="22"/>
        </w:rPr>
        <w:t xml:space="preserve"> to recognize areas in which the institution is excelling</w:t>
      </w:r>
      <w:r w:rsidR="009B62A2" w:rsidRPr="001C2059">
        <w:rPr>
          <w:rFonts w:ascii="Bahnschrift Light" w:hAnsi="Bahnschrift Light" w:cstheme="minorHAnsi"/>
          <w:sz w:val="22"/>
          <w:szCs w:val="22"/>
        </w:rPr>
        <w:t xml:space="preserve">, </w:t>
      </w:r>
      <w:r w:rsidR="00451FC7" w:rsidRPr="001C2059">
        <w:rPr>
          <w:rFonts w:ascii="Bahnschrift Light" w:hAnsi="Bahnschrift Light" w:cstheme="minorHAnsi"/>
          <w:sz w:val="22"/>
          <w:szCs w:val="22"/>
        </w:rPr>
        <w:t>identify areas in which opportunities for improvement exist</w:t>
      </w:r>
      <w:r w:rsidR="009B62A2" w:rsidRPr="001C2059">
        <w:rPr>
          <w:rFonts w:ascii="Bahnschrift Light" w:hAnsi="Bahnschrift Light" w:cstheme="minorHAnsi"/>
          <w:sz w:val="22"/>
          <w:szCs w:val="22"/>
        </w:rPr>
        <w:t>, and make recommendations for evolving institution-wide efforts at creating disability equity</w:t>
      </w:r>
      <w:r w:rsidR="00BC2856" w:rsidRPr="001C2059">
        <w:rPr>
          <w:rFonts w:ascii="Bahnschrift Light" w:hAnsi="Bahnschrift Light" w:cstheme="minorHAnsi"/>
          <w:sz w:val="22"/>
          <w:szCs w:val="22"/>
        </w:rPr>
        <w:t xml:space="preserve"> based on best practice standards</w:t>
      </w:r>
      <w:r w:rsidR="009B62A2" w:rsidRPr="001C2059">
        <w:rPr>
          <w:rFonts w:ascii="Bahnschrift Light" w:hAnsi="Bahnschrift Light" w:cstheme="minorHAnsi"/>
          <w:sz w:val="22"/>
          <w:szCs w:val="22"/>
        </w:rPr>
        <w:t xml:space="preserve">. </w:t>
      </w:r>
      <w:r w:rsidR="00BC2856" w:rsidRPr="001C2059">
        <w:rPr>
          <w:rFonts w:ascii="Bahnschrift Light" w:hAnsi="Bahnschrift Light" w:cstheme="minorHAnsi"/>
          <w:sz w:val="22"/>
          <w:szCs w:val="22"/>
        </w:rPr>
        <w:t>Because the principle purpose of a University is student education, the bulk of the report focuses on the student experience.</w:t>
      </w:r>
    </w:p>
    <w:p w14:paraId="729391E1" w14:textId="77777777" w:rsidR="001F10C7" w:rsidRPr="001C2059" w:rsidRDefault="001F10C7" w:rsidP="003A485F">
      <w:pPr>
        <w:spacing w:before="0" w:after="0" w:line="259" w:lineRule="auto"/>
        <w:contextualSpacing/>
        <w:rPr>
          <w:rFonts w:ascii="Bahnschrift Light" w:hAnsi="Bahnschrift Light" w:cstheme="minorHAnsi"/>
          <w:sz w:val="24"/>
          <w:szCs w:val="24"/>
        </w:rPr>
      </w:pPr>
    </w:p>
    <w:p w14:paraId="4C19CEDC" w14:textId="036282FD" w:rsidR="0047569A" w:rsidRPr="001C2059" w:rsidRDefault="0047569A" w:rsidP="003A485F">
      <w:pPr>
        <w:pStyle w:val="Heading2"/>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Caveat</w:t>
      </w:r>
      <w:bookmarkEnd w:id="0"/>
      <w:bookmarkEnd w:id="1"/>
      <w:r w:rsidR="00C460B8" w:rsidRPr="001C2059">
        <w:rPr>
          <w:rFonts w:ascii="Bahnschrift Light" w:hAnsi="Bahnschrift Light" w:cstheme="minorHAnsi"/>
          <w:sz w:val="24"/>
          <w:szCs w:val="24"/>
        </w:rPr>
        <w:t>s</w:t>
      </w:r>
      <w:r w:rsidRPr="001C2059">
        <w:rPr>
          <w:rFonts w:ascii="Bahnschrift Light" w:hAnsi="Bahnschrift Light" w:cstheme="minorHAnsi"/>
          <w:sz w:val="24"/>
          <w:szCs w:val="24"/>
        </w:rPr>
        <w:t xml:space="preserve"> </w:t>
      </w:r>
    </w:p>
    <w:p w14:paraId="7A7394C1" w14:textId="77777777" w:rsidR="00660F5D" w:rsidRPr="001C2059" w:rsidRDefault="00660F5D" w:rsidP="003A485F">
      <w:pPr>
        <w:spacing w:before="0" w:after="0" w:line="259" w:lineRule="auto"/>
        <w:contextualSpacing/>
        <w:rPr>
          <w:rFonts w:ascii="Bahnschrift Light" w:hAnsi="Bahnschrift Light" w:cstheme="minorHAnsi"/>
          <w:sz w:val="24"/>
        </w:rPr>
      </w:pPr>
    </w:p>
    <w:p w14:paraId="1521B4F4" w14:textId="358CC911" w:rsidR="0047569A" w:rsidRPr="002B7A88" w:rsidRDefault="0047569A"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This report </w:t>
      </w:r>
      <w:r w:rsidR="00973974" w:rsidRPr="001C2059">
        <w:rPr>
          <w:rFonts w:ascii="Bahnschrift Light" w:hAnsi="Bahnschrift Light" w:cstheme="minorHAnsi"/>
          <w:sz w:val="22"/>
          <w:szCs w:val="22"/>
        </w:rPr>
        <w:t xml:space="preserve">is </w:t>
      </w:r>
      <w:r w:rsidR="00CA537C" w:rsidRPr="001C2059">
        <w:rPr>
          <w:rFonts w:ascii="Bahnschrift Light" w:hAnsi="Bahnschrift Light" w:cstheme="minorHAnsi"/>
          <w:sz w:val="22"/>
          <w:szCs w:val="22"/>
        </w:rPr>
        <w:t xml:space="preserve">the result of </w:t>
      </w:r>
      <w:r w:rsidR="0085031B" w:rsidRPr="001C2059">
        <w:rPr>
          <w:rFonts w:ascii="Bahnschrift Light" w:hAnsi="Bahnschrift Light" w:cstheme="minorHAnsi"/>
          <w:sz w:val="22"/>
          <w:szCs w:val="22"/>
        </w:rPr>
        <w:t>the e</w:t>
      </w:r>
      <w:r w:rsidR="00CA537C" w:rsidRPr="001C2059">
        <w:rPr>
          <w:rFonts w:ascii="Bahnschrift Light" w:hAnsi="Bahnschrift Light" w:cstheme="minorHAnsi"/>
          <w:sz w:val="22"/>
          <w:szCs w:val="22"/>
        </w:rPr>
        <w:t xml:space="preserve">xternal review and is </w:t>
      </w:r>
      <w:r w:rsidR="00973974" w:rsidRPr="001C2059">
        <w:rPr>
          <w:rFonts w:ascii="Bahnschrift Light" w:hAnsi="Bahnschrift Light" w:cstheme="minorHAnsi"/>
          <w:sz w:val="22"/>
          <w:szCs w:val="22"/>
        </w:rPr>
        <w:t xml:space="preserve">submitted </w:t>
      </w:r>
      <w:r w:rsidRPr="001C2059">
        <w:rPr>
          <w:rFonts w:ascii="Bahnschrift Light" w:hAnsi="Bahnschrift Light" w:cstheme="minorHAnsi"/>
          <w:sz w:val="22"/>
          <w:szCs w:val="22"/>
        </w:rPr>
        <w:t xml:space="preserve">at the request of the </w:t>
      </w:r>
      <w:r w:rsidR="00221C44" w:rsidRPr="001C2059">
        <w:rPr>
          <w:rFonts w:ascii="Bahnschrift Light" w:hAnsi="Bahnschrift Light" w:cstheme="minorHAnsi"/>
          <w:sz w:val="22"/>
          <w:szCs w:val="22"/>
        </w:rPr>
        <w:t xml:space="preserve">administration </w:t>
      </w:r>
      <w:r w:rsidR="00973974" w:rsidRPr="001C2059">
        <w:rPr>
          <w:rFonts w:ascii="Bahnschrift Light" w:hAnsi="Bahnschrift Light" w:cstheme="minorHAnsi"/>
          <w:sz w:val="22"/>
          <w:szCs w:val="22"/>
        </w:rPr>
        <w:t>of</w:t>
      </w:r>
      <w:r w:rsidRPr="001C2059">
        <w:rPr>
          <w:rFonts w:ascii="Bahnschrift Light" w:hAnsi="Bahnschrift Light" w:cstheme="minorHAnsi"/>
          <w:sz w:val="22"/>
          <w:szCs w:val="22"/>
        </w:rPr>
        <w:t xml:space="preserve"> </w:t>
      </w:r>
      <w:r w:rsidR="002801DA" w:rsidRPr="001C2059">
        <w:rPr>
          <w:rFonts w:ascii="Bahnschrift Light" w:hAnsi="Bahnschrift Light" w:cstheme="minorHAnsi"/>
          <w:sz w:val="22"/>
          <w:szCs w:val="22"/>
        </w:rPr>
        <w:t xml:space="preserve">the </w:t>
      </w:r>
      <w:r w:rsidR="002B7A88">
        <w:rPr>
          <w:rFonts w:ascii="Bahnschrift Light" w:hAnsi="Bahnschrift Light" w:cstheme="minorHAnsi"/>
          <w:sz w:val="22"/>
          <w:szCs w:val="22"/>
        </w:rPr>
        <w:t>UC S</w:t>
      </w:r>
      <w:r w:rsidR="00303DC3">
        <w:rPr>
          <w:rFonts w:ascii="Bahnschrift Light" w:hAnsi="Bahnschrift Light" w:cstheme="minorHAnsi"/>
          <w:sz w:val="22"/>
          <w:szCs w:val="22"/>
        </w:rPr>
        <w:t>an Diego</w:t>
      </w:r>
      <w:r w:rsidR="00CA537C" w:rsidRPr="001C2059">
        <w:rPr>
          <w:rFonts w:ascii="Bahnschrift Light" w:hAnsi="Bahnschrift Light" w:cstheme="minorHAnsi"/>
          <w:sz w:val="22"/>
          <w:szCs w:val="22"/>
        </w:rPr>
        <w:t xml:space="preserve">. </w:t>
      </w:r>
      <w:r w:rsidR="00973974" w:rsidRPr="001C2059">
        <w:rPr>
          <w:rFonts w:ascii="Bahnschrift Light" w:hAnsi="Bahnschrift Light" w:cstheme="minorHAnsi"/>
          <w:sz w:val="22"/>
          <w:szCs w:val="22"/>
        </w:rPr>
        <w:t xml:space="preserve">It </w:t>
      </w:r>
      <w:r w:rsidRPr="001C2059">
        <w:rPr>
          <w:rFonts w:ascii="Bahnschrift Light" w:hAnsi="Bahnschrift Light" w:cstheme="minorHAnsi"/>
          <w:sz w:val="22"/>
          <w:szCs w:val="22"/>
        </w:rPr>
        <w:t>is an independent report requested for proactive reasons and not the result of any action against the University. As such, it is</w:t>
      </w:r>
      <w:r w:rsidR="00221C44" w:rsidRPr="001C2059">
        <w:rPr>
          <w:rFonts w:ascii="Bahnschrift Light" w:hAnsi="Bahnschrift Light" w:cstheme="minorHAnsi"/>
          <w:sz w:val="22"/>
          <w:szCs w:val="22"/>
        </w:rPr>
        <w:t xml:space="preserve"> a tool</w:t>
      </w:r>
      <w:r w:rsidR="00973974" w:rsidRPr="001C2059">
        <w:rPr>
          <w:rFonts w:ascii="Bahnschrift Light" w:hAnsi="Bahnschrift Light" w:cstheme="minorHAnsi"/>
          <w:sz w:val="22"/>
          <w:szCs w:val="22"/>
        </w:rPr>
        <w:t>,</w:t>
      </w:r>
      <w:r w:rsidRPr="001C2059">
        <w:rPr>
          <w:rFonts w:ascii="Bahnschrift Light" w:hAnsi="Bahnschrift Light" w:cstheme="minorHAnsi"/>
          <w:sz w:val="22"/>
          <w:szCs w:val="22"/>
        </w:rPr>
        <w:t xml:space="preserve"> not a binding document. The comments and suggestions contained within are based </w:t>
      </w:r>
      <w:r w:rsidR="00973974" w:rsidRPr="001C2059">
        <w:rPr>
          <w:rFonts w:ascii="Bahnschrift Light" w:hAnsi="Bahnschrift Light" w:cstheme="minorHAnsi"/>
          <w:sz w:val="22"/>
          <w:szCs w:val="22"/>
        </w:rPr>
        <w:t xml:space="preserve">on AHEAD’s </w:t>
      </w:r>
      <w:r w:rsidR="00CA537C" w:rsidRPr="001C2059">
        <w:rPr>
          <w:rFonts w:ascii="Bahnschrift Light" w:hAnsi="Bahnschrift Light" w:cstheme="minorHAnsi"/>
          <w:sz w:val="22"/>
          <w:szCs w:val="22"/>
        </w:rPr>
        <w:t xml:space="preserve">best practice </w:t>
      </w:r>
      <w:r w:rsidR="00973974" w:rsidRPr="001C2059">
        <w:rPr>
          <w:rFonts w:ascii="Bahnschrift Light" w:hAnsi="Bahnschrift Light" w:cstheme="minorHAnsi"/>
          <w:sz w:val="22"/>
          <w:szCs w:val="22"/>
        </w:rPr>
        <w:t xml:space="preserve">Program Standards </w:t>
      </w:r>
      <w:r w:rsidR="00F54FC3" w:rsidRPr="001C2059">
        <w:rPr>
          <w:rFonts w:ascii="Bahnschrift Light" w:hAnsi="Bahnschrift Light" w:cstheme="minorHAnsi"/>
          <w:sz w:val="22"/>
          <w:szCs w:val="22"/>
        </w:rPr>
        <w:t>of 2021</w:t>
      </w:r>
      <w:r w:rsidR="00F54FC3" w:rsidRPr="001C2059">
        <w:rPr>
          <w:rStyle w:val="FootnoteReference"/>
          <w:rFonts w:ascii="Bahnschrift Light" w:hAnsi="Bahnschrift Light" w:cstheme="minorHAnsi"/>
          <w:sz w:val="22"/>
          <w:szCs w:val="22"/>
        </w:rPr>
        <w:footnoteReference w:id="2"/>
      </w:r>
      <w:r w:rsidR="00F54FC3" w:rsidRPr="001C2059">
        <w:rPr>
          <w:rFonts w:ascii="Bahnschrift Light" w:hAnsi="Bahnschrift Light" w:cstheme="minorHAnsi"/>
          <w:sz w:val="22"/>
          <w:szCs w:val="22"/>
        </w:rPr>
        <w:t xml:space="preserve"> </w:t>
      </w:r>
      <w:r w:rsidR="00973974" w:rsidRPr="001C2059">
        <w:rPr>
          <w:rFonts w:ascii="Bahnschrift Light" w:hAnsi="Bahnschrift Light" w:cstheme="minorHAnsi"/>
          <w:sz w:val="22"/>
          <w:szCs w:val="22"/>
        </w:rPr>
        <w:t xml:space="preserve">and </w:t>
      </w:r>
      <w:r w:rsidRPr="001C2059">
        <w:rPr>
          <w:rFonts w:ascii="Bahnschrift Light" w:hAnsi="Bahnschrift Light" w:cstheme="minorHAnsi"/>
          <w:sz w:val="22"/>
          <w:szCs w:val="22"/>
        </w:rPr>
        <w:t>guidelines in the</w:t>
      </w:r>
      <w:r w:rsidRPr="001C2059">
        <w:rPr>
          <w:rFonts w:ascii="Bahnschrift Light" w:hAnsi="Bahnschrift Light" w:cstheme="minorHAnsi"/>
          <w:sz w:val="24"/>
        </w:rPr>
        <w:t xml:space="preserve"> Rehabilitation Act of 1973, </w:t>
      </w:r>
      <w:r w:rsidRPr="002B7A88">
        <w:rPr>
          <w:rFonts w:ascii="Bahnschrift Light" w:hAnsi="Bahnschrift Light" w:cstheme="minorHAnsi"/>
          <w:sz w:val="22"/>
          <w:szCs w:val="22"/>
        </w:rPr>
        <w:lastRenderedPageBreak/>
        <w:t>Section 504</w:t>
      </w:r>
      <w:r w:rsidR="00CA537C" w:rsidRPr="002B7A88">
        <w:rPr>
          <w:rFonts w:ascii="Bahnschrift Light" w:hAnsi="Bahnschrift Light" w:cstheme="minorHAnsi"/>
          <w:sz w:val="22"/>
          <w:szCs w:val="22"/>
        </w:rPr>
        <w:t xml:space="preserve"> and the </w:t>
      </w:r>
      <w:r w:rsidRPr="002B7A88">
        <w:rPr>
          <w:rFonts w:ascii="Bahnschrift Light" w:hAnsi="Bahnschrift Light" w:cstheme="minorHAnsi"/>
          <w:sz w:val="22"/>
          <w:szCs w:val="22"/>
        </w:rPr>
        <w:t xml:space="preserve">Americans with Disabilities Act </w:t>
      </w:r>
      <w:r w:rsidR="00CA537C" w:rsidRPr="002B7A88">
        <w:rPr>
          <w:rFonts w:ascii="Bahnschrift Light" w:hAnsi="Bahnschrift Light" w:cstheme="minorHAnsi"/>
          <w:sz w:val="22"/>
          <w:szCs w:val="22"/>
        </w:rPr>
        <w:t xml:space="preserve">as Amended </w:t>
      </w:r>
      <w:r w:rsidRPr="002B7A88">
        <w:rPr>
          <w:rFonts w:ascii="Bahnschrift Light" w:hAnsi="Bahnschrift Light" w:cstheme="minorHAnsi"/>
          <w:sz w:val="22"/>
          <w:szCs w:val="22"/>
        </w:rPr>
        <w:t xml:space="preserve">(2008). </w:t>
      </w:r>
      <w:r w:rsidR="00BC2856" w:rsidRPr="002B7A88">
        <w:rPr>
          <w:rFonts w:ascii="Bahnschrift Light" w:hAnsi="Bahnschrift Light" w:cstheme="minorHAnsi"/>
          <w:sz w:val="22"/>
          <w:szCs w:val="22"/>
        </w:rPr>
        <w:t>R</w:t>
      </w:r>
      <w:r w:rsidR="00F72D0C" w:rsidRPr="002B7A88">
        <w:rPr>
          <w:rFonts w:ascii="Bahnschrift Light" w:hAnsi="Bahnschrift Light" w:cstheme="minorHAnsi"/>
          <w:sz w:val="22"/>
          <w:szCs w:val="22"/>
        </w:rPr>
        <w:t>ecommendations</w:t>
      </w:r>
      <w:r w:rsidRPr="002B7A88">
        <w:rPr>
          <w:rFonts w:ascii="Bahnschrift Light" w:hAnsi="Bahnschrift Light" w:cstheme="minorHAnsi"/>
          <w:sz w:val="22"/>
          <w:szCs w:val="22"/>
        </w:rPr>
        <w:t xml:space="preserve"> </w:t>
      </w:r>
      <w:r w:rsidR="00BC2856" w:rsidRPr="002B7A88">
        <w:rPr>
          <w:rFonts w:ascii="Bahnschrift Light" w:hAnsi="Bahnschrift Light" w:cstheme="minorHAnsi"/>
          <w:sz w:val="22"/>
          <w:szCs w:val="22"/>
        </w:rPr>
        <w:t xml:space="preserve">made in the report </w:t>
      </w:r>
      <w:r w:rsidR="00451FC7" w:rsidRPr="002B7A88">
        <w:rPr>
          <w:rFonts w:ascii="Bahnschrift Light" w:hAnsi="Bahnschrift Light" w:cstheme="minorHAnsi"/>
          <w:sz w:val="22"/>
          <w:szCs w:val="22"/>
        </w:rPr>
        <w:t>are not</w:t>
      </w:r>
      <w:r w:rsidRPr="002B7A88">
        <w:rPr>
          <w:rFonts w:ascii="Bahnschrift Light" w:hAnsi="Bahnschrift Light" w:cstheme="minorHAnsi"/>
          <w:sz w:val="22"/>
          <w:szCs w:val="22"/>
        </w:rPr>
        <w:t xml:space="preserve"> legal advice</w:t>
      </w:r>
      <w:r w:rsidR="0085031B" w:rsidRPr="002B7A88">
        <w:rPr>
          <w:rFonts w:ascii="Bahnschrift Light" w:hAnsi="Bahnschrift Light" w:cstheme="minorHAnsi"/>
          <w:sz w:val="22"/>
          <w:szCs w:val="22"/>
        </w:rPr>
        <w:t>.</w:t>
      </w:r>
      <w:r w:rsidRPr="002B7A88">
        <w:rPr>
          <w:rFonts w:ascii="Bahnschrift Light" w:hAnsi="Bahnschrift Light" w:cstheme="minorHAnsi"/>
          <w:sz w:val="22"/>
          <w:szCs w:val="22"/>
        </w:rPr>
        <w:t xml:space="preserve"> </w:t>
      </w:r>
    </w:p>
    <w:p w14:paraId="78B43A4F" w14:textId="77777777" w:rsidR="008E0A9F" w:rsidRPr="001C2059" w:rsidRDefault="008E0A9F" w:rsidP="003A485F">
      <w:pPr>
        <w:autoSpaceDE w:val="0"/>
        <w:autoSpaceDN w:val="0"/>
        <w:adjustRightInd w:val="0"/>
        <w:spacing w:before="0" w:after="0" w:line="259" w:lineRule="auto"/>
        <w:contextualSpacing/>
        <w:rPr>
          <w:rFonts w:ascii="Bahnschrift Light" w:hAnsi="Bahnschrift Light" w:cstheme="minorHAnsi"/>
          <w:sz w:val="24"/>
          <w:szCs w:val="24"/>
        </w:rPr>
      </w:pPr>
    </w:p>
    <w:p w14:paraId="432E1693" w14:textId="3958454B" w:rsidR="008E0A9F" w:rsidRPr="001C2059" w:rsidRDefault="008E0A9F" w:rsidP="003A485F">
      <w:pPr>
        <w:autoSpaceDE w:val="0"/>
        <w:autoSpaceDN w:val="0"/>
        <w:adjustRightInd w:val="0"/>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Although thorough, this type of review </w:t>
      </w:r>
      <w:r w:rsidR="0085031B" w:rsidRPr="001C2059">
        <w:rPr>
          <w:rFonts w:ascii="Bahnschrift Light" w:hAnsi="Bahnschrift Light" w:cstheme="minorHAnsi"/>
          <w:sz w:val="22"/>
          <w:szCs w:val="22"/>
        </w:rPr>
        <w:t>has</w:t>
      </w:r>
      <w:r w:rsidRPr="001C2059">
        <w:rPr>
          <w:rFonts w:ascii="Bahnschrift Light" w:hAnsi="Bahnschrift Light" w:cstheme="minorHAnsi"/>
          <w:sz w:val="22"/>
          <w:szCs w:val="22"/>
        </w:rPr>
        <w:t xml:space="preserve"> limitation</w:t>
      </w:r>
      <w:r w:rsidR="001A484E" w:rsidRPr="001C2059">
        <w:rPr>
          <w:rFonts w:ascii="Bahnschrift Light" w:hAnsi="Bahnschrift Light" w:cstheme="minorHAnsi"/>
          <w:sz w:val="22"/>
          <w:szCs w:val="22"/>
        </w:rPr>
        <w:t>s. The information g</w:t>
      </w:r>
      <w:r w:rsidR="007B6DC7" w:rsidRPr="001C2059">
        <w:rPr>
          <w:rFonts w:ascii="Bahnschrift Light" w:hAnsi="Bahnschrift Light" w:cstheme="minorHAnsi"/>
          <w:sz w:val="22"/>
          <w:szCs w:val="22"/>
        </w:rPr>
        <w:t xml:space="preserve">athered </w:t>
      </w:r>
      <w:r w:rsidRPr="001C2059">
        <w:rPr>
          <w:rFonts w:ascii="Bahnschrift Light" w:hAnsi="Bahnschrift Light" w:cstheme="minorHAnsi"/>
          <w:sz w:val="22"/>
          <w:szCs w:val="22"/>
        </w:rPr>
        <w:t>is limited to</w:t>
      </w:r>
      <w:r w:rsidR="00462959" w:rsidRPr="001C2059">
        <w:rPr>
          <w:rFonts w:ascii="Bahnschrift Light" w:hAnsi="Bahnschrift Light" w:cstheme="minorHAnsi"/>
          <w:sz w:val="22"/>
          <w:szCs w:val="22"/>
        </w:rPr>
        <w:t xml:space="preserve"> </w:t>
      </w:r>
      <w:r w:rsidR="0085031B" w:rsidRPr="001C2059">
        <w:rPr>
          <w:rFonts w:ascii="Bahnschrift Light" w:hAnsi="Bahnschrift Light" w:cstheme="minorHAnsi"/>
          <w:sz w:val="22"/>
          <w:szCs w:val="22"/>
        </w:rPr>
        <w:t>that which</w:t>
      </w:r>
      <w:r w:rsidR="0061157D" w:rsidRPr="001C2059">
        <w:rPr>
          <w:rFonts w:ascii="Bahnschrift Light" w:hAnsi="Bahnschrift Light" w:cstheme="minorHAnsi"/>
          <w:sz w:val="22"/>
          <w:szCs w:val="22"/>
        </w:rPr>
        <w:t xml:space="preserve"> was</w:t>
      </w:r>
      <w:r w:rsidR="00462959" w:rsidRPr="001C2059">
        <w:rPr>
          <w:rFonts w:ascii="Bahnschrift Light" w:hAnsi="Bahnschrift Light" w:cstheme="minorHAnsi"/>
          <w:sz w:val="22"/>
          <w:szCs w:val="22"/>
        </w:rPr>
        <w:t xml:space="preserve"> shared by </w:t>
      </w:r>
      <w:r w:rsidRPr="001C2059">
        <w:rPr>
          <w:rFonts w:ascii="Bahnschrift Light" w:hAnsi="Bahnschrift Light" w:cstheme="minorHAnsi"/>
          <w:sz w:val="22"/>
          <w:szCs w:val="22"/>
        </w:rPr>
        <w:t>stakeholders</w:t>
      </w:r>
      <w:r w:rsidR="00462959" w:rsidRPr="001C2059">
        <w:rPr>
          <w:rFonts w:ascii="Bahnschrift Light" w:hAnsi="Bahnschrift Light" w:cstheme="minorHAnsi"/>
          <w:sz w:val="22"/>
          <w:szCs w:val="22"/>
        </w:rPr>
        <w:t xml:space="preserve"> during group </w:t>
      </w:r>
      <w:r w:rsidR="00F54FC3" w:rsidRPr="001C2059">
        <w:rPr>
          <w:rFonts w:ascii="Bahnschrift Light" w:hAnsi="Bahnschrift Light" w:cstheme="minorHAnsi"/>
          <w:sz w:val="22"/>
          <w:szCs w:val="22"/>
        </w:rPr>
        <w:t>and</w:t>
      </w:r>
      <w:r w:rsidR="00A009A8" w:rsidRPr="001C2059">
        <w:rPr>
          <w:rFonts w:ascii="Bahnschrift Light" w:hAnsi="Bahnschrift Light" w:cstheme="minorHAnsi"/>
          <w:sz w:val="22"/>
          <w:szCs w:val="22"/>
        </w:rPr>
        <w:t xml:space="preserve"> individual inter</w:t>
      </w:r>
      <w:r w:rsidR="00972573" w:rsidRPr="001C2059">
        <w:rPr>
          <w:rFonts w:ascii="Bahnschrift Light" w:hAnsi="Bahnschrift Light" w:cstheme="minorHAnsi"/>
          <w:sz w:val="22"/>
          <w:szCs w:val="22"/>
        </w:rPr>
        <w:t>views</w:t>
      </w:r>
      <w:r w:rsidR="00F54FC3" w:rsidRPr="001C2059">
        <w:rPr>
          <w:rFonts w:ascii="Bahnschrift Light" w:hAnsi="Bahnschrift Light" w:cstheme="minorHAnsi"/>
          <w:sz w:val="22"/>
          <w:szCs w:val="22"/>
        </w:rPr>
        <w:t xml:space="preserve"> </w:t>
      </w:r>
      <w:r w:rsidR="0061157D" w:rsidRPr="001C2059">
        <w:rPr>
          <w:rFonts w:ascii="Bahnschrift Light" w:hAnsi="Bahnschrift Light" w:cstheme="minorHAnsi"/>
          <w:sz w:val="22"/>
          <w:szCs w:val="22"/>
        </w:rPr>
        <w:t>or</w:t>
      </w:r>
      <w:r w:rsidR="00462959" w:rsidRPr="001C2059">
        <w:rPr>
          <w:rFonts w:ascii="Bahnschrift Light" w:hAnsi="Bahnschrift Light" w:cstheme="minorHAnsi"/>
          <w:sz w:val="22"/>
          <w:szCs w:val="22"/>
        </w:rPr>
        <w:t xml:space="preserve"> </w:t>
      </w:r>
      <w:r w:rsidR="00F54FC3" w:rsidRPr="001C2059">
        <w:rPr>
          <w:rFonts w:ascii="Bahnschrift Light" w:hAnsi="Bahnschrift Light" w:cstheme="minorHAnsi"/>
          <w:sz w:val="22"/>
          <w:szCs w:val="22"/>
        </w:rPr>
        <w:t xml:space="preserve">is </w:t>
      </w:r>
      <w:r w:rsidR="00462959" w:rsidRPr="001C2059">
        <w:rPr>
          <w:rFonts w:ascii="Bahnschrift Light" w:hAnsi="Bahnschrift Light" w:cstheme="minorHAnsi"/>
          <w:sz w:val="22"/>
          <w:szCs w:val="22"/>
        </w:rPr>
        <w:t xml:space="preserve">available </w:t>
      </w:r>
      <w:r w:rsidR="0061157D" w:rsidRPr="001C2059">
        <w:rPr>
          <w:rFonts w:ascii="Bahnschrift Light" w:hAnsi="Bahnschrift Light" w:cstheme="minorHAnsi"/>
          <w:sz w:val="22"/>
          <w:szCs w:val="22"/>
        </w:rPr>
        <w:t>as</w:t>
      </w:r>
      <w:r w:rsidR="00462959" w:rsidRPr="001C2059">
        <w:rPr>
          <w:rFonts w:ascii="Bahnschrift Light" w:hAnsi="Bahnschrift Light" w:cstheme="minorHAnsi"/>
          <w:sz w:val="22"/>
          <w:szCs w:val="22"/>
        </w:rPr>
        <w:t xml:space="preserve"> print</w:t>
      </w:r>
      <w:r w:rsidR="0061157D" w:rsidRPr="001C2059">
        <w:rPr>
          <w:rFonts w:ascii="Bahnschrift Light" w:hAnsi="Bahnschrift Light" w:cstheme="minorHAnsi"/>
          <w:sz w:val="22"/>
          <w:szCs w:val="22"/>
        </w:rPr>
        <w:t xml:space="preserve"> or </w:t>
      </w:r>
      <w:r w:rsidR="00462959" w:rsidRPr="001C2059">
        <w:rPr>
          <w:rFonts w:ascii="Bahnschrift Light" w:hAnsi="Bahnschrift Light" w:cstheme="minorHAnsi"/>
          <w:sz w:val="22"/>
          <w:szCs w:val="22"/>
        </w:rPr>
        <w:t>web-based materials. While the reviewers</w:t>
      </w:r>
      <w:r w:rsidR="0085031B" w:rsidRPr="001C2059">
        <w:rPr>
          <w:rFonts w:ascii="Bahnschrift Light" w:hAnsi="Bahnschrift Light" w:cstheme="minorHAnsi"/>
          <w:sz w:val="22"/>
          <w:szCs w:val="22"/>
        </w:rPr>
        <w:t>’</w:t>
      </w:r>
      <w:r w:rsidR="00462959" w:rsidRPr="001C2059">
        <w:rPr>
          <w:rFonts w:ascii="Bahnschrift Light" w:hAnsi="Bahnschrift Light" w:cstheme="minorHAnsi"/>
          <w:sz w:val="22"/>
          <w:szCs w:val="22"/>
        </w:rPr>
        <w:t xml:space="preserve"> recommendations </w:t>
      </w:r>
      <w:r w:rsidR="0061157D" w:rsidRPr="001C2059">
        <w:rPr>
          <w:rFonts w:ascii="Bahnschrift Light" w:hAnsi="Bahnschrift Light" w:cstheme="minorHAnsi"/>
          <w:sz w:val="22"/>
          <w:szCs w:val="22"/>
        </w:rPr>
        <w:t xml:space="preserve">are </w:t>
      </w:r>
      <w:r w:rsidR="00462959" w:rsidRPr="001C2059">
        <w:rPr>
          <w:rFonts w:ascii="Bahnschrift Light" w:hAnsi="Bahnschrift Light" w:cstheme="minorHAnsi"/>
          <w:sz w:val="22"/>
          <w:szCs w:val="22"/>
        </w:rPr>
        <w:t xml:space="preserve">based on national standards </w:t>
      </w:r>
      <w:r w:rsidR="0085031B" w:rsidRPr="001C2059">
        <w:rPr>
          <w:rFonts w:ascii="Bahnschrift Light" w:hAnsi="Bahnschrift Light" w:cstheme="minorHAnsi"/>
          <w:sz w:val="22"/>
          <w:szCs w:val="22"/>
        </w:rPr>
        <w:t>and</w:t>
      </w:r>
      <w:r w:rsidR="0061157D" w:rsidRPr="001C2059">
        <w:rPr>
          <w:rFonts w:ascii="Bahnschrift Light" w:hAnsi="Bahnschrift Light" w:cstheme="minorHAnsi"/>
          <w:sz w:val="22"/>
          <w:szCs w:val="22"/>
        </w:rPr>
        <w:t xml:space="preserve"> </w:t>
      </w:r>
      <w:r w:rsidR="00462959" w:rsidRPr="001C2059">
        <w:rPr>
          <w:rFonts w:ascii="Bahnschrift Light" w:hAnsi="Bahnschrift Light" w:cstheme="minorHAnsi"/>
          <w:sz w:val="22"/>
          <w:szCs w:val="22"/>
        </w:rPr>
        <w:t>professional experience, th</w:t>
      </w:r>
      <w:r w:rsidR="0085031B" w:rsidRPr="001C2059">
        <w:rPr>
          <w:rFonts w:ascii="Bahnschrift Light" w:hAnsi="Bahnschrift Light" w:cstheme="minorHAnsi"/>
          <w:sz w:val="22"/>
          <w:szCs w:val="22"/>
        </w:rPr>
        <w:t>ey</w:t>
      </w:r>
      <w:r w:rsidR="00462959" w:rsidRPr="001C2059">
        <w:rPr>
          <w:rFonts w:ascii="Bahnschrift Light" w:hAnsi="Bahnschrift Light" w:cstheme="minorHAnsi"/>
          <w:sz w:val="22"/>
          <w:szCs w:val="22"/>
        </w:rPr>
        <w:t xml:space="preserve"> should be evaluated in consideration of </w:t>
      </w:r>
      <w:r w:rsidR="002B7A88">
        <w:rPr>
          <w:rFonts w:ascii="Bahnschrift Light" w:hAnsi="Bahnschrift Light" w:cstheme="minorHAnsi"/>
          <w:sz w:val="22"/>
          <w:szCs w:val="22"/>
        </w:rPr>
        <w:t>UC San Diego</w:t>
      </w:r>
      <w:r w:rsidR="0061157D" w:rsidRPr="001C2059">
        <w:rPr>
          <w:rFonts w:ascii="Bahnschrift Light" w:hAnsi="Bahnschrift Light" w:cstheme="minorHAnsi"/>
          <w:sz w:val="22"/>
          <w:szCs w:val="22"/>
        </w:rPr>
        <w:t xml:space="preserve">’s </w:t>
      </w:r>
      <w:r w:rsidR="00462959" w:rsidRPr="001C2059">
        <w:rPr>
          <w:rFonts w:ascii="Bahnschrift Light" w:hAnsi="Bahnschrift Light" w:cstheme="minorHAnsi"/>
          <w:sz w:val="22"/>
          <w:szCs w:val="22"/>
        </w:rPr>
        <w:t xml:space="preserve">unique </w:t>
      </w:r>
      <w:r w:rsidR="0061157D" w:rsidRPr="001C2059">
        <w:rPr>
          <w:rFonts w:ascii="Bahnschrift Light" w:hAnsi="Bahnschrift Light" w:cstheme="minorHAnsi"/>
          <w:sz w:val="22"/>
          <w:szCs w:val="22"/>
        </w:rPr>
        <w:t>mission, goals, structure, and culture.</w:t>
      </w:r>
      <w:r w:rsidR="0085031B" w:rsidRPr="001C2059">
        <w:rPr>
          <w:rFonts w:ascii="Bahnschrift Light" w:hAnsi="Bahnschrift Light" w:cstheme="minorHAnsi"/>
          <w:sz w:val="22"/>
          <w:szCs w:val="22"/>
        </w:rPr>
        <w:t xml:space="preserve"> </w:t>
      </w:r>
      <w:r w:rsidR="00451FC7" w:rsidRPr="001C2059">
        <w:rPr>
          <w:rFonts w:ascii="Bahnschrift Light" w:hAnsi="Bahnschrift Light" w:cstheme="minorHAnsi"/>
          <w:sz w:val="22"/>
          <w:szCs w:val="22"/>
        </w:rPr>
        <w:t>Furthermore, the review was conducted during the COVID-19 pandemic via Zoom</w:t>
      </w:r>
      <w:r w:rsidR="00BC2856" w:rsidRPr="001C2059">
        <w:rPr>
          <w:rFonts w:ascii="Bahnschrift Light" w:hAnsi="Bahnschrift Light" w:cstheme="minorHAnsi"/>
          <w:sz w:val="22"/>
          <w:szCs w:val="22"/>
        </w:rPr>
        <w:t>. This meant that</w:t>
      </w:r>
      <w:r w:rsidR="00451FC7" w:rsidRPr="001C2059">
        <w:rPr>
          <w:rFonts w:ascii="Bahnschrift Light" w:hAnsi="Bahnschrift Light" w:cstheme="minorHAnsi"/>
          <w:sz w:val="22"/>
          <w:szCs w:val="22"/>
        </w:rPr>
        <w:t xml:space="preserve"> the reviewers did not have the opportunity to visit the campus physically, institutional personnel had been working remotely for </w:t>
      </w:r>
      <w:r w:rsidR="007B6DC7" w:rsidRPr="001C2059">
        <w:rPr>
          <w:rFonts w:ascii="Bahnschrift Light" w:hAnsi="Bahnschrift Light" w:cstheme="minorHAnsi"/>
          <w:sz w:val="22"/>
          <w:szCs w:val="22"/>
        </w:rPr>
        <w:t>several months</w:t>
      </w:r>
      <w:r w:rsidR="00451FC7" w:rsidRPr="001C2059">
        <w:rPr>
          <w:rFonts w:ascii="Bahnschrift Light" w:hAnsi="Bahnschrift Light" w:cstheme="minorHAnsi"/>
          <w:sz w:val="22"/>
          <w:szCs w:val="22"/>
        </w:rPr>
        <w:t xml:space="preserve">, and students were not on campus. </w:t>
      </w:r>
      <w:r w:rsidR="00811354" w:rsidRPr="001C2059">
        <w:rPr>
          <w:rFonts w:ascii="Bahnschrift Light" w:hAnsi="Bahnschrift Light" w:cstheme="minorHAnsi"/>
          <w:sz w:val="22"/>
          <w:szCs w:val="22"/>
        </w:rPr>
        <w:t xml:space="preserve">The unusual timing likely had an impact on the information shared and the reviewers’ </w:t>
      </w:r>
      <w:r w:rsidR="00520D20" w:rsidRPr="001C2059">
        <w:rPr>
          <w:rFonts w:ascii="Bahnschrift Light" w:hAnsi="Bahnschrift Light" w:cstheme="minorHAnsi"/>
          <w:sz w:val="22"/>
          <w:szCs w:val="22"/>
        </w:rPr>
        <w:t xml:space="preserve">understanding of how </w:t>
      </w:r>
      <w:r w:rsidR="002B7A88">
        <w:rPr>
          <w:rFonts w:ascii="Bahnschrift Light" w:hAnsi="Bahnschrift Light" w:cstheme="minorHAnsi"/>
          <w:sz w:val="22"/>
          <w:szCs w:val="22"/>
        </w:rPr>
        <w:t>UC San Diego</w:t>
      </w:r>
      <w:r w:rsidR="00520D20" w:rsidRPr="001C2059">
        <w:rPr>
          <w:rFonts w:ascii="Bahnschrift Light" w:hAnsi="Bahnschrift Light" w:cstheme="minorHAnsi"/>
          <w:sz w:val="22"/>
          <w:szCs w:val="22"/>
        </w:rPr>
        <w:t xml:space="preserve"> operates during </w:t>
      </w:r>
      <w:r w:rsidR="007B6DC7" w:rsidRPr="001C2059">
        <w:rPr>
          <w:rFonts w:ascii="Bahnschrift Light" w:hAnsi="Bahnschrift Light" w:cstheme="minorHAnsi"/>
          <w:sz w:val="22"/>
          <w:szCs w:val="22"/>
        </w:rPr>
        <w:t>a typical academic year</w:t>
      </w:r>
      <w:r w:rsidR="00520D20" w:rsidRPr="001C2059">
        <w:rPr>
          <w:rFonts w:ascii="Bahnschrift Light" w:hAnsi="Bahnschrift Light" w:cstheme="minorHAnsi"/>
          <w:sz w:val="22"/>
          <w:szCs w:val="22"/>
        </w:rPr>
        <w:t>.</w:t>
      </w:r>
      <w:r w:rsidR="007B6DC7" w:rsidRPr="001C2059">
        <w:rPr>
          <w:rFonts w:ascii="Bahnschrift Light" w:hAnsi="Bahnschrift Light" w:cstheme="minorHAnsi"/>
          <w:sz w:val="22"/>
          <w:szCs w:val="22"/>
        </w:rPr>
        <w:t xml:space="preserve"> To recognize these limitations, t</w:t>
      </w:r>
      <w:r w:rsidR="0085031B" w:rsidRPr="001C2059">
        <w:rPr>
          <w:rFonts w:ascii="Bahnschrift Light" w:hAnsi="Bahnschrift Light" w:cstheme="minorHAnsi"/>
          <w:sz w:val="22"/>
          <w:szCs w:val="22"/>
        </w:rPr>
        <w:t xml:space="preserve">he report </w:t>
      </w:r>
      <w:r w:rsidR="00A71050" w:rsidRPr="001C2059">
        <w:rPr>
          <w:rFonts w:ascii="Bahnschrift Light" w:hAnsi="Bahnschrift Light" w:cstheme="minorHAnsi"/>
          <w:sz w:val="22"/>
          <w:szCs w:val="22"/>
        </w:rPr>
        <w:t xml:space="preserve">will </w:t>
      </w:r>
      <w:r w:rsidR="0085031B" w:rsidRPr="001C2059">
        <w:rPr>
          <w:rFonts w:ascii="Bahnschrift Light" w:hAnsi="Bahnschrift Light" w:cstheme="minorHAnsi"/>
          <w:sz w:val="22"/>
          <w:szCs w:val="22"/>
        </w:rPr>
        <w:t>be most valuable i</w:t>
      </w:r>
      <w:r w:rsidR="00A71050" w:rsidRPr="001C2059">
        <w:rPr>
          <w:rFonts w:ascii="Bahnschrift Light" w:hAnsi="Bahnschrift Light" w:cstheme="minorHAnsi"/>
          <w:sz w:val="22"/>
          <w:szCs w:val="22"/>
        </w:rPr>
        <w:t xml:space="preserve">f </w:t>
      </w:r>
      <w:r w:rsidR="006E63A1" w:rsidRPr="001C2059">
        <w:rPr>
          <w:rFonts w:ascii="Bahnschrift Light" w:hAnsi="Bahnschrift Light" w:cstheme="minorHAnsi"/>
          <w:sz w:val="22"/>
          <w:szCs w:val="22"/>
        </w:rPr>
        <w:t xml:space="preserve">its recommendations are considered and </w:t>
      </w:r>
      <w:r w:rsidR="00A71050" w:rsidRPr="001C2059">
        <w:rPr>
          <w:rFonts w:ascii="Bahnschrift Light" w:hAnsi="Bahnschrift Light" w:cstheme="minorHAnsi"/>
          <w:sz w:val="22"/>
          <w:szCs w:val="22"/>
        </w:rPr>
        <w:t xml:space="preserve">implemented by a team of </w:t>
      </w:r>
      <w:r w:rsidR="002B7A88">
        <w:rPr>
          <w:rFonts w:ascii="Bahnschrift Light" w:hAnsi="Bahnschrift Light" w:cstheme="minorHAnsi"/>
          <w:sz w:val="22"/>
          <w:szCs w:val="22"/>
        </w:rPr>
        <w:t>UC San Diego</w:t>
      </w:r>
      <w:r w:rsidR="00A71050" w:rsidRPr="001C2059">
        <w:rPr>
          <w:rFonts w:ascii="Bahnschrift Light" w:hAnsi="Bahnschrift Light" w:cstheme="minorHAnsi"/>
          <w:sz w:val="22"/>
          <w:szCs w:val="22"/>
        </w:rPr>
        <w:t xml:space="preserve"> personnel </w:t>
      </w:r>
      <w:r w:rsidR="007B6DC7" w:rsidRPr="001C2059">
        <w:rPr>
          <w:rFonts w:ascii="Bahnschrift Light" w:hAnsi="Bahnschrift Light" w:cstheme="minorHAnsi"/>
          <w:sz w:val="22"/>
          <w:szCs w:val="22"/>
        </w:rPr>
        <w:t xml:space="preserve">who are </w:t>
      </w:r>
      <w:r w:rsidR="00A71050" w:rsidRPr="001C2059">
        <w:rPr>
          <w:rFonts w:ascii="Bahnschrift Light" w:hAnsi="Bahnschrift Light" w:cstheme="minorHAnsi"/>
          <w:sz w:val="22"/>
          <w:szCs w:val="22"/>
        </w:rPr>
        <w:t xml:space="preserve">familiar with the institution </w:t>
      </w:r>
      <w:r w:rsidR="007B6DC7" w:rsidRPr="001C2059">
        <w:rPr>
          <w:rFonts w:ascii="Bahnschrift Light" w:hAnsi="Bahnschrift Light" w:cstheme="minorHAnsi"/>
          <w:sz w:val="22"/>
          <w:szCs w:val="22"/>
        </w:rPr>
        <w:t xml:space="preserve">and have </w:t>
      </w:r>
      <w:r w:rsidR="00A71050" w:rsidRPr="001C2059">
        <w:rPr>
          <w:rFonts w:ascii="Bahnschrift Light" w:hAnsi="Bahnschrift Light" w:cstheme="minorHAnsi"/>
          <w:sz w:val="22"/>
          <w:szCs w:val="22"/>
        </w:rPr>
        <w:t xml:space="preserve">the authority to act. </w:t>
      </w:r>
    </w:p>
    <w:p w14:paraId="44783226" w14:textId="77777777" w:rsidR="00D751DA" w:rsidRPr="001C2059" w:rsidRDefault="00D751DA" w:rsidP="003A485F">
      <w:pPr>
        <w:spacing w:before="0" w:after="0" w:line="259" w:lineRule="auto"/>
        <w:contextualSpacing/>
        <w:rPr>
          <w:rFonts w:ascii="Bahnschrift Light" w:hAnsi="Bahnschrift Light" w:cstheme="minorHAnsi"/>
          <w:sz w:val="24"/>
          <w:szCs w:val="24"/>
        </w:rPr>
      </w:pPr>
    </w:p>
    <w:p w14:paraId="1B2EB689" w14:textId="5F185B6C" w:rsidR="000616B0" w:rsidRPr="001C2059" w:rsidRDefault="000616B0" w:rsidP="003A485F">
      <w:pPr>
        <w:pStyle w:val="Heading1"/>
        <w:spacing w:before="0" w:line="259" w:lineRule="auto"/>
        <w:contextualSpacing/>
        <w:rPr>
          <w:rFonts w:ascii="Bahnschrift Light" w:hAnsi="Bahnschrift Light"/>
          <w:sz w:val="32"/>
          <w:szCs w:val="32"/>
        </w:rPr>
      </w:pPr>
      <w:r w:rsidRPr="001C2059">
        <w:rPr>
          <w:rFonts w:ascii="Bahnschrift Light" w:hAnsi="Bahnschrift Light"/>
          <w:sz w:val="32"/>
          <w:szCs w:val="32"/>
        </w:rPr>
        <w:t>Introduction</w:t>
      </w:r>
    </w:p>
    <w:p w14:paraId="06429A1E" w14:textId="77777777" w:rsidR="006E63A1" w:rsidRPr="001C2059" w:rsidRDefault="006E63A1" w:rsidP="003A485F">
      <w:pPr>
        <w:spacing w:before="0" w:after="0" w:line="259" w:lineRule="auto"/>
        <w:contextualSpacing/>
        <w:rPr>
          <w:rFonts w:ascii="Bahnschrift Light" w:hAnsi="Bahnschrift Light" w:cstheme="minorHAnsi"/>
          <w:b/>
          <w:sz w:val="24"/>
          <w:szCs w:val="24"/>
          <w:u w:val="single"/>
        </w:rPr>
      </w:pPr>
    </w:p>
    <w:p w14:paraId="4BD9EA7B" w14:textId="1DE5807E" w:rsidR="008C4F64" w:rsidRPr="001C2059" w:rsidRDefault="008D2C44"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A</w:t>
      </w:r>
      <w:r w:rsidR="008C4F64" w:rsidRPr="001C2059">
        <w:rPr>
          <w:rFonts w:ascii="Bahnschrift Light" w:hAnsi="Bahnschrift Light" w:cstheme="minorHAnsi"/>
          <w:sz w:val="22"/>
          <w:szCs w:val="22"/>
        </w:rPr>
        <w:t>ll programs, services, and activities offered by</w:t>
      </w:r>
      <w:r w:rsidRPr="001C2059">
        <w:rPr>
          <w:rFonts w:ascii="Bahnschrift Light" w:hAnsi="Bahnschrift Light" w:cstheme="minorHAnsi"/>
          <w:sz w:val="22"/>
          <w:szCs w:val="22"/>
        </w:rPr>
        <w:t xml:space="preserve"> an i</w:t>
      </w:r>
      <w:r w:rsidR="004B4ABD" w:rsidRPr="001C2059">
        <w:rPr>
          <w:rFonts w:ascii="Bahnschrift Light" w:hAnsi="Bahnschrift Light" w:cstheme="minorHAnsi"/>
          <w:sz w:val="22"/>
          <w:szCs w:val="22"/>
        </w:rPr>
        <w:t xml:space="preserve">nstitution of higher education must be accessible to </w:t>
      </w:r>
      <w:r w:rsidR="008C4F64" w:rsidRPr="001C2059">
        <w:rPr>
          <w:rFonts w:ascii="Bahnschrift Light" w:hAnsi="Bahnschrift Light" w:cstheme="minorHAnsi"/>
          <w:sz w:val="22"/>
          <w:szCs w:val="22"/>
        </w:rPr>
        <w:t>disabled people</w:t>
      </w:r>
      <w:r w:rsidRPr="001C2059">
        <w:rPr>
          <w:rFonts w:ascii="Bahnschrift Light" w:hAnsi="Bahnschrift Light" w:cstheme="minorHAnsi"/>
          <w:sz w:val="22"/>
          <w:szCs w:val="22"/>
        </w:rPr>
        <w:t xml:space="preserve">. </w:t>
      </w:r>
      <w:r w:rsidR="004B4ABD" w:rsidRPr="001C2059">
        <w:rPr>
          <w:rFonts w:ascii="Bahnschrift Light" w:hAnsi="Bahnschrift Light" w:cstheme="minorHAnsi"/>
          <w:sz w:val="22"/>
          <w:szCs w:val="22"/>
        </w:rPr>
        <w:t>C</w:t>
      </w:r>
      <w:r w:rsidRPr="001C2059">
        <w:rPr>
          <w:rFonts w:ascii="Bahnschrift Light" w:hAnsi="Bahnschrift Light" w:cstheme="minorHAnsi"/>
          <w:sz w:val="22"/>
          <w:szCs w:val="22"/>
        </w:rPr>
        <w:t xml:space="preserve">onsistent with its </w:t>
      </w:r>
      <w:r w:rsidR="004B4ABD" w:rsidRPr="001C2059">
        <w:rPr>
          <w:rFonts w:ascii="Bahnschrift Light" w:hAnsi="Bahnschrift Light" w:cstheme="minorHAnsi"/>
          <w:sz w:val="22"/>
          <w:szCs w:val="22"/>
        </w:rPr>
        <w:t>decentralized cam</w:t>
      </w:r>
      <w:r w:rsidRPr="001C2059">
        <w:rPr>
          <w:rFonts w:ascii="Bahnschrift Light" w:hAnsi="Bahnschrift Light" w:cstheme="minorHAnsi"/>
          <w:sz w:val="22"/>
          <w:szCs w:val="22"/>
        </w:rPr>
        <w:t>pus</w:t>
      </w:r>
      <w:r w:rsidR="0060247F" w:rsidRPr="001C2059">
        <w:rPr>
          <w:rFonts w:ascii="Bahnschrift Light" w:hAnsi="Bahnschrift Light" w:cstheme="minorHAnsi"/>
          <w:sz w:val="22"/>
          <w:szCs w:val="22"/>
        </w:rPr>
        <w:t xml:space="preserve"> structure</w:t>
      </w:r>
      <w:r w:rsidRPr="001C2059">
        <w:rPr>
          <w:rFonts w:ascii="Bahnschrift Light" w:hAnsi="Bahnschrift Light" w:cstheme="minorHAnsi"/>
          <w:sz w:val="22"/>
          <w:szCs w:val="22"/>
        </w:rPr>
        <w:t xml:space="preserve">, </w:t>
      </w:r>
      <w:r w:rsidR="002B7A88">
        <w:rPr>
          <w:rFonts w:ascii="Bahnschrift Light" w:hAnsi="Bahnschrift Light" w:cstheme="minorHAnsi"/>
          <w:sz w:val="22"/>
          <w:szCs w:val="22"/>
        </w:rPr>
        <w:t>UC San Diego</w:t>
      </w:r>
      <w:r w:rsidR="008C4F64" w:rsidRPr="001C2059">
        <w:rPr>
          <w:rFonts w:ascii="Bahnschrift Light" w:hAnsi="Bahnschrift Light" w:cstheme="minorHAnsi"/>
          <w:sz w:val="22"/>
          <w:szCs w:val="22"/>
        </w:rPr>
        <w:t xml:space="preserve"> has </w:t>
      </w:r>
      <w:r w:rsidR="004B4ABD" w:rsidRPr="001C2059">
        <w:rPr>
          <w:rFonts w:ascii="Bahnschrift Light" w:hAnsi="Bahnschrift Light" w:cstheme="minorHAnsi"/>
          <w:sz w:val="22"/>
          <w:szCs w:val="22"/>
        </w:rPr>
        <w:t xml:space="preserve">allocated </w:t>
      </w:r>
      <w:r w:rsidR="00092EB2" w:rsidRPr="001C2059">
        <w:rPr>
          <w:rFonts w:ascii="Bahnschrift Light" w:hAnsi="Bahnschrift Light" w:cstheme="minorHAnsi"/>
          <w:sz w:val="22"/>
          <w:szCs w:val="22"/>
        </w:rPr>
        <w:t xml:space="preserve">responsibility for various aspects of access to a </w:t>
      </w:r>
      <w:r w:rsidR="008C4F64" w:rsidRPr="001C2059">
        <w:rPr>
          <w:rFonts w:ascii="Bahnschrift Light" w:hAnsi="Bahnschrift Light" w:cstheme="minorHAnsi"/>
          <w:sz w:val="22"/>
          <w:szCs w:val="22"/>
        </w:rPr>
        <w:t>variety of offices</w:t>
      </w:r>
      <w:r w:rsidR="00FE476E">
        <w:rPr>
          <w:rFonts w:ascii="Bahnschrift Light" w:hAnsi="Bahnschrift Light" w:cstheme="minorHAnsi"/>
          <w:sz w:val="22"/>
          <w:szCs w:val="22"/>
        </w:rPr>
        <w:t xml:space="preserve">. The roles </w:t>
      </w:r>
      <w:r w:rsidR="00762AD2">
        <w:rPr>
          <w:rFonts w:ascii="Bahnschrift Light" w:hAnsi="Bahnschrift Light" w:cstheme="minorHAnsi"/>
          <w:sz w:val="22"/>
          <w:szCs w:val="22"/>
        </w:rPr>
        <w:t xml:space="preserve">and directions for individuals seeking services </w:t>
      </w:r>
      <w:r w:rsidR="00FE476E">
        <w:rPr>
          <w:rFonts w:ascii="Bahnschrift Light" w:hAnsi="Bahnschrift Light" w:cstheme="minorHAnsi"/>
          <w:sz w:val="22"/>
          <w:szCs w:val="22"/>
        </w:rPr>
        <w:t xml:space="preserve">are clearly </w:t>
      </w:r>
      <w:r w:rsidR="00762AD2">
        <w:rPr>
          <w:rFonts w:ascii="Bahnschrift Light" w:hAnsi="Bahnschrift Light" w:cstheme="minorHAnsi"/>
          <w:sz w:val="22"/>
          <w:szCs w:val="22"/>
        </w:rPr>
        <w:t xml:space="preserve">laid out </w:t>
      </w:r>
      <w:r w:rsidR="00FE476E">
        <w:rPr>
          <w:rFonts w:ascii="Bahnschrift Light" w:hAnsi="Bahnschrift Light" w:cstheme="minorHAnsi"/>
          <w:sz w:val="22"/>
          <w:szCs w:val="22"/>
        </w:rPr>
        <w:t>in the Policy and Procedure Manual</w:t>
      </w:r>
      <w:r w:rsidR="00FE476E" w:rsidRPr="00903785">
        <w:t xml:space="preserve"> </w:t>
      </w:r>
      <w:r w:rsidR="005B2402">
        <w:rPr>
          <w:rFonts w:ascii="Bahnschrift Light" w:hAnsi="Bahnschrift Light" w:cstheme="minorHAnsi"/>
          <w:sz w:val="22"/>
          <w:szCs w:val="22"/>
        </w:rPr>
        <w:t xml:space="preserve">policy: </w:t>
      </w:r>
      <w:r w:rsidR="002B7A88">
        <w:rPr>
          <w:rFonts w:ascii="Bahnschrift Light" w:hAnsi="Bahnschrift Light" w:cstheme="minorHAnsi"/>
          <w:sz w:val="22"/>
          <w:szCs w:val="22"/>
        </w:rPr>
        <w:t>UC San Diego</w:t>
      </w:r>
      <w:r w:rsidR="00FE476E">
        <w:rPr>
          <w:rFonts w:ascii="Bahnschrift Light" w:hAnsi="Bahnschrift Light" w:cstheme="minorHAnsi"/>
          <w:sz w:val="22"/>
          <w:szCs w:val="22"/>
        </w:rPr>
        <w:t xml:space="preserve"> Disability Access Guidelines</w:t>
      </w:r>
      <w:r w:rsidR="00FE476E">
        <w:rPr>
          <w:rStyle w:val="FootnoteReference"/>
          <w:rFonts w:ascii="Bahnschrift Light" w:hAnsi="Bahnschrift Light" w:cstheme="minorHAnsi"/>
          <w:sz w:val="22"/>
          <w:szCs w:val="22"/>
        </w:rPr>
        <w:footnoteReference w:id="3"/>
      </w:r>
      <w:r w:rsidR="00575F3F" w:rsidRPr="001C2059">
        <w:rPr>
          <w:rFonts w:ascii="Bahnschrift Light" w:hAnsi="Bahnschrift Light" w:cstheme="minorHAnsi"/>
          <w:sz w:val="22"/>
          <w:szCs w:val="22"/>
        </w:rPr>
        <w:t>:</w:t>
      </w:r>
    </w:p>
    <w:p w14:paraId="0FFDFAE7" w14:textId="77777777" w:rsidR="004C0417" w:rsidRPr="001C2059" w:rsidRDefault="004C0417" w:rsidP="003A485F">
      <w:pPr>
        <w:spacing w:before="0" w:after="0" w:line="259" w:lineRule="auto"/>
        <w:contextualSpacing/>
        <w:rPr>
          <w:rFonts w:ascii="Bahnschrift Light" w:hAnsi="Bahnschrift Light" w:cstheme="minorHAnsi"/>
          <w:sz w:val="22"/>
          <w:szCs w:val="22"/>
        </w:rPr>
      </w:pPr>
    </w:p>
    <w:p w14:paraId="037B9AD9" w14:textId="0824DD41" w:rsidR="008C4F64" w:rsidRPr="001C2059" w:rsidRDefault="00092EB2" w:rsidP="003A485F">
      <w:pPr>
        <w:pStyle w:val="ListParagraph"/>
        <w:numPr>
          <w:ilvl w:val="0"/>
          <w:numId w:val="2"/>
        </w:numPr>
        <w:spacing w:before="0" w:after="0" w:line="259" w:lineRule="auto"/>
        <w:rPr>
          <w:rFonts w:ascii="Bahnschrift Light" w:hAnsi="Bahnschrift Light" w:cstheme="minorHAnsi"/>
          <w:sz w:val="22"/>
          <w:szCs w:val="22"/>
        </w:rPr>
      </w:pPr>
      <w:r w:rsidRPr="001C2059">
        <w:rPr>
          <w:rFonts w:ascii="Bahnschrift Light" w:hAnsi="Bahnschrift Light" w:cstheme="minorHAnsi"/>
          <w:sz w:val="22"/>
          <w:szCs w:val="22"/>
        </w:rPr>
        <w:t>The Office of Students with Disabilities (OSD)</w:t>
      </w:r>
      <w:r w:rsidR="008C4F64" w:rsidRPr="001C2059">
        <w:rPr>
          <w:rFonts w:ascii="Bahnschrift Light" w:hAnsi="Bahnschrift Light" w:cstheme="minorHAnsi"/>
          <w:sz w:val="22"/>
          <w:szCs w:val="22"/>
        </w:rPr>
        <w:t xml:space="preserve"> provides accommodations for students with disabilities and works with faculty to ensure academic </w:t>
      </w:r>
      <w:r w:rsidR="009D399A" w:rsidRPr="001C2059">
        <w:rPr>
          <w:rFonts w:ascii="Bahnschrift Light" w:hAnsi="Bahnschrift Light" w:cstheme="minorHAnsi"/>
          <w:sz w:val="22"/>
          <w:szCs w:val="22"/>
        </w:rPr>
        <w:t>access.</w:t>
      </w:r>
    </w:p>
    <w:p w14:paraId="153D573C" w14:textId="12221E72" w:rsidR="008C4F64" w:rsidRPr="001C2059" w:rsidRDefault="00092EB2" w:rsidP="003A485F">
      <w:pPr>
        <w:pStyle w:val="ListParagraph"/>
        <w:numPr>
          <w:ilvl w:val="0"/>
          <w:numId w:val="2"/>
        </w:numPr>
        <w:spacing w:before="0" w:after="0" w:line="259" w:lineRule="auto"/>
        <w:rPr>
          <w:rFonts w:ascii="Bahnschrift Light" w:hAnsi="Bahnschrift Light" w:cstheme="minorHAnsi"/>
          <w:sz w:val="22"/>
          <w:szCs w:val="22"/>
        </w:rPr>
      </w:pPr>
      <w:bookmarkStart w:id="3" w:name="_Hlk66718385"/>
      <w:r w:rsidRPr="001C2059">
        <w:rPr>
          <w:rFonts w:ascii="Bahnschrift Light" w:hAnsi="Bahnschrift Light" w:cstheme="minorHAnsi"/>
          <w:sz w:val="22"/>
          <w:szCs w:val="22"/>
        </w:rPr>
        <w:t xml:space="preserve">Disability Counseling and Consulting </w:t>
      </w:r>
      <w:bookmarkEnd w:id="3"/>
      <w:r w:rsidRPr="001C2059">
        <w:rPr>
          <w:rFonts w:ascii="Bahnschrift Light" w:hAnsi="Bahnschrift Light" w:cstheme="minorHAnsi"/>
          <w:sz w:val="22"/>
          <w:szCs w:val="22"/>
        </w:rPr>
        <w:t xml:space="preserve">(DCC) </w:t>
      </w:r>
      <w:r w:rsidR="008C4F64" w:rsidRPr="001C2059">
        <w:rPr>
          <w:rFonts w:ascii="Bahnschrift Light" w:hAnsi="Bahnschrift Light" w:cstheme="minorHAnsi"/>
          <w:sz w:val="22"/>
          <w:szCs w:val="22"/>
        </w:rPr>
        <w:t xml:space="preserve">works with </w:t>
      </w:r>
      <w:r w:rsidRPr="001C2059">
        <w:rPr>
          <w:rFonts w:ascii="Bahnschrift Light" w:hAnsi="Bahnschrift Light" w:cstheme="minorHAnsi"/>
          <w:sz w:val="22"/>
          <w:szCs w:val="22"/>
        </w:rPr>
        <w:t xml:space="preserve">disabled </w:t>
      </w:r>
      <w:r w:rsidR="008C4F64" w:rsidRPr="001C2059">
        <w:rPr>
          <w:rFonts w:ascii="Bahnschrift Light" w:hAnsi="Bahnschrift Light" w:cstheme="minorHAnsi"/>
          <w:sz w:val="22"/>
          <w:szCs w:val="22"/>
        </w:rPr>
        <w:t>staff</w:t>
      </w:r>
      <w:r w:rsidRPr="001C2059">
        <w:rPr>
          <w:rFonts w:ascii="Bahnschrift Light" w:hAnsi="Bahnschrift Light" w:cstheme="minorHAnsi"/>
          <w:sz w:val="22"/>
          <w:szCs w:val="22"/>
        </w:rPr>
        <w:t>, faculty, and student</w:t>
      </w:r>
      <w:r w:rsidR="008053F3" w:rsidRPr="001C2059">
        <w:rPr>
          <w:rFonts w:ascii="Bahnschrift Light" w:hAnsi="Bahnschrift Light" w:cstheme="minorHAnsi"/>
          <w:sz w:val="22"/>
          <w:szCs w:val="22"/>
        </w:rPr>
        <w:t xml:space="preserve"> employees</w:t>
      </w:r>
      <w:r w:rsidRPr="001C2059">
        <w:rPr>
          <w:rFonts w:ascii="Bahnschrift Light" w:hAnsi="Bahnschrift Light" w:cstheme="minorHAnsi"/>
          <w:sz w:val="22"/>
          <w:szCs w:val="22"/>
        </w:rPr>
        <w:t xml:space="preserve"> and</w:t>
      </w:r>
      <w:r w:rsidR="008C4F64" w:rsidRPr="001C2059">
        <w:rPr>
          <w:rFonts w:ascii="Bahnschrift Light" w:hAnsi="Bahnschrift Light" w:cstheme="minorHAnsi"/>
          <w:sz w:val="22"/>
          <w:szCs w:val="22"/>
        </w:rPr>
        <w:t xml:space="preserve"> their supervisors </w:t>
      </w:r>
      <w:r w:rsidRPr="001C2059">
        <w:rPr>
          <w:rFonts w:ascii="Bahnschrift Light" w:hAnsi="Bahnschrift Light" w:cstheme="minorHAnsi"/>
          <w:sz w:val="22"/>
          <w:szCs w:val="22"/>
        </w:rPr>
        <w:t>to identify reasonable workplace modifications and</w:t>
      </w:r>
      <w:r w:rsidR="008C4F64" w:rsidRPr="001C2059">
        <w:rPr>
          <w:rFonts w:ascii="Bahnschrift Light" w:hAnsi="Bahnschrift Light" w:cstheme="minorHAnsi"/>
          <w:sz w:val="22"/>
          <w:szCs w:val="22"/>
        </w:rPr>
        <w:t xml:space="preserve"> </w:t>
      </w:r>
      <w:r w:rsidR="009D399A" w:rsidRPr="001C2059">
        <w:rPr>
          <w:rFonts w:ascii="Bahnschrift Light" w:hAnsi="Bahnschrift Light" w:cstheme="minorHAnsi"/>
          <w:sz w:val="22"/>
          <w:szCs w:val="22"/>
        </w:rPr>
        <w:t>accommodations.</w:t>
      </w:r>
    </w:p>
    <w:p w14:paraId="1AC924CF" w14:textId="072BDED7" w:rsidR="008C4F64" w:rsidRPr="001C2059" w:rsidRDefault="008C4F64" w:rsidP="003A485F">
      <w:pPr>
        <w:pStyle w:val="ListParagraph"/>
        <w:numPr>
          <w:ilvl w:val="0"/>
          <w:numId w:val="2"/>
        </w:numPr>
        <w:spacing w:before="0" w:after="0" w:line="259" w:lineRule="auto"/>
        <w:rPr>
          <w:rFonts w:ascii="Bahnschrift Light" w:hAnsi="Bahnschrift Light" w:cstheme="minorHAnsi"/>
          <w:sz w:val="22"/>
          <w:szCs w:val="22"/>
        </w:rPr>
      </w:pPr>
      <w:r w:rsidRPr="001C2059">
        <w:rPr>
          <w:rFonts w:ascii="Bahnschrift Light" w:hAnsi="Bahnschrift Light" w:cstheme="minorHAnsi"/>
          <w:sz w:val="22"/>
          <w:szCs w:val="22"/>
        </w:rPr>
        <w:t xml:space="preserve">Responsibility for physical access is vested </w:t>
      </w:r>
      <w:r w:rsidR="008D2C44" w:rsidRPr="001C2059">
        <w:rPr>
          <w:rFonts w:ascii="Bahnschrift Light" w:hAnsi="Bahnschrift Light" w:cstheme="minorHAnsi"/>
          <w:sz w:val="22"/>
          <w:szCs w:val="22"/>
        </w:rPr>
        <w:t xml:space="preserve">in the units </w:t>
      </w:r>
      <w:r w:rsidR="009D399A" w:rsidRPr="001C2059">
        <w:rPr>
          <w:rFonts w:ascii="Bahnschrift Light" w:hAnsi="Bahnschrift Light" w:cstheme="minorHAnsi"/>
          <w:sz w:val="22"/>
          <w:szCs w:val="22"/>
        </w:rPr>
        <w:t xml:space="preserve">that work with </w:t>
      </w:r>
      <w:r w:rsidR="008D2C44" w:rsidRPr="001C2059">
        <w:rPr>
          <w:rFonts w:ascii="Bahnschrift Light" w:hAnsi="Bahnschrift Light" w:cstheme="minorHAnsi"/>
          <w:sz w:val="22"/>
          <w:szCs w:val="22"/>
        </w:rPr>
        <w:t xml:space="preserve">aspects of the physical campus: facilities, grounds, renovation, transportation, parking, etc. </w:t>
      </w:r>
    </w:p>
    <w:p w14:paraId="3195D24C" w14:textId="68182B5A" w:rsidR="008C4F64" w:rsidRPr="001C2059" w:rsidRDefault="008C4F64" w:rsidP="003A485F">
      <w:pPr>
        <w:pStyle w:val="ListParagraph"/>
        <w:numPr>
          <w:ilvl w:val="0"/>
          <w:numId w:val="2"/>
        </w:numPr>
        <w:spacing w:before="0" w:after="0" w:line="259" w:lineRule="auto"/>
        <w:rPr>
          <w:rFonts w:ascii="Bahnschrift Light" w:hAnsi="Bahnschrift Light" w:cstheme="minorHAnsi"/>
          <w:sz w:val="22"/>
          <w:szCs w:val="22"/>
        </w:rPr>
      </w:pPr>
      <w:r w:rsidRPr="001C2059">
        <w:rPr>
          <w:rFonts w:ascii="Bahnschrift Light" w:hAnsi="Bahnschrift Light" w:cstheme="minorHAnsi"/>
          <w:sz w:val="22"/>
          <w:szCs w:val="22"/>
        </w:rPr>
        <w:t>Accessibility in digital spaces</w:t>
      </w:r>
      <w:r w:rsidR="008D2C44" w:rsidRPr="001C2059">
        <w:rPr>
          <w:rFonts w:ascii="Bahnschrift Light" w:hAnsi="Bahnschrift Light" w:cstheme="minorHAnsi"/>
          <w:sz w:val="22"/>
          <w:szCs w:val="22"/>
        </w:rPr>
        <w:t xml:space="preserve"> </w:t>
      </w:r>
      <w:r w:rsidRPr="001C2059">
        <w:rPr>
          <w:rFonts w:ascii="Bahnschrift Light" w:hAnsi="Bahnschrift Light" w:cstheme="minorHAnsi"/>
          <w:sz w:val="22"/>
          <w:szCs w:val="22"/>
        </w:rPr>
        <w:t>is</w:t>
      </w:r>
      <w:r w:rsidR="008D2C44" w:rsidRPr="001C2059">
        <w:rPr>
          <w:rFonts w:ascii="Bahnschrift Light" w:hAnsi="Bahnschrift Light" w:cstheme="minorHAnsi"/>
          <w:sz w:val="22"/>
          <w:szCs w:val="22"/>
        </w:rPr>
        <w:t xml:space="preserve"> vested with the staff responsible for the institutional website, online/distance education, technical </w:t>
      </w:r>
      <w:proofErr w:type="gramStart"/>
      <w:r w:rsidR="008D2C44" w:rsidRPr="001C2059">
        <w:rPr>
          <w:rFonts w:ascii="Bahnschrift Light" w:hAnsi="Bahnschrift Light" w:cstheme="minorHAnsi"/>
          <w:sz w:val="22"/>
          <w:szCs w:val="22"/>
        </w:rPr>
        <w:t>systems</w:t>
      </w:r>
      <w:proofErr w:type="gramEnd"/>
      <w:r w:rsidR="008D2C44" w:rsidRPr="001C2059">
        <w:rPr>
          <w:rFonts w:ascii="Bahnschrift Light" w:hAnsi="Bahnschrift Light" w:cstheme="minorHAnsi"/>
          <w:sz w:val="22"/>
          <w:szCs w:val="22"/>
        </w:rPr>
        <w:t xml:space="preserve"> and resources, etc.</w:t>
      </w:r>
    </w:p>
    <w:p w14:paraId="61EE0C9F" w14:textId="77777777" w:rsidR="00903785" w:rsidRDefault="00903785" w:rsidP="003A485F">
      <w:pPr>
        <w:spacing w:before="0" w:after="0" w:line="259" w:lineRule="auto"/>
        <w:contextualSpacing/>
        <w:rPr>
          <w:rFonts w:ascii="Bahnschrift Light" w:hAnsi="Bahnschrift Light" w:cstheme="minorHAnsi"/>
          <w:sz w:val="22"/>
          <w:szCs w:val="22"/>
        </w:rPr>
      </w:pPr>
    </w:p>
    <w:p w14:paraId="79FD3929" w14:textId="7E19A51F" w:rsidR="00CE32F1" w:rsidRPr="001C2059" w:rsidRDefault="00116D2E" w:rsidP="003A485F">
      <w:pPr>
        <w:spacing w:before="0" w:after="0" w:line="259" w:lineRule="auto"/>
        <w:contextualSpacing/>
        <w:rPr>
          <w:rFonts w:ascii="Bahnschrift Light" w:hAnsi="Bahnschrift Light" w:cstheme="minorHAnsi"/>
          <w:sz w:val="22"/>
          <w:szCs w:val="22"/>
        </w:rPr>
      </w:pPr>
      <w:r w:rsidRPr="001C2059">
        <w:rPr>
          <w:rFonts w:ascii="Bahnschrift Light" w:eastAsia="Times New Roman" w:hAnsi="Bahnschrift Light" w:cstheme="minorHAnsi"/>
          <w:sz w:val="22"/>
          <w:szCs w:val="22"/>
        </w:rPr>
        <w:t>The Office for Students with Disabilities (OSD) has existed on campus for over 25 years. A</w:t>
      </w:r>
      <w:r w:rsidR="00B400EE">
        <w:rPr>
          <w:rFonts w:ascii="Bahnschrift Light" w:eastAsia="Times New Roman" w:hAnsi="Bahnschrift Light" w:cstheme="minorHAnsi"/>
          <w:sz w:val="22"/>
          <w:szCs w:val="22"/>
        </w:rPr>
        <w:t>pproximately</w:t>
      </w:r>
      <w:r w:rsidRPr="001C2059">
        <w:rPr>
          <w:rFonts w:ascii="Bahnschrift Light" w:eastAsia="Times New Roman" w:hAnsi="Bahnschrift Light" w:cstheme="minorHAnsi"/>
          <w:sz w:val="22"/>
          <w:szCs w:val="22"/>
        </w:rPr>
        <w:t xml:space="preserve"> 15</w:t>
      </w:r>
      <w:r w:rsidR="00931680" w:rsidRPr="001C2059">
        <w:rPr>
          <w:rFonts w:ascii="Bahnschrift Light" w:eastAsia="Times New Roman" w:hAnsi="Bahnschrift Light" w:cstheme="minorHAnsi"/>
          <w:sz w:val="22"/>
          <w:szCs w:val="22"/>
        </w:rPr>
        <w:t>-</w:t>
      </w:r>
      <w:r w:rsidRPr="001C2059">
        <w:rPr>
          <w:rFonts w:ascii="Bahnschrift Light" w:eastAsia="Times New Roman" w:hAnsi="Bahnschrift Light" w:cstheme="minorHAnsi"/>
          <w:sz w:val="22"/>
          <w:szCs w:val="22"/>
        </w:rPr>
        <w:t xml:space="preserve">years ago, </w:t>
      </w:r>
      <w:r w:rsidR="00CE32F1" w:rsidRPr="001C2059">
        <w:rPr>
          <w:rFonts w:ascii="Bahnschrift Light" w:eastAsia="Times New Roman" w:hAnsi="Bahnschrift Light" w:cstheme="minorHAnsi"/>
          <w:sz w:val="22"/>
          <w:szCs w:val="22"/>
        </w:rPr>
        <w:t>the office</w:t>
      </w:r>
      <w:r w:rsidR="00931680" w:rsidRPr="001C2059">
        <w:rPr>
          <w:rFonts w:ascii="Bahnschrift Light" w:eastAsia="Times New Roman" w:hAnsi="Bahnschrift Light" w:cstheme="minorHAnsi"/>
          <w:sz w:val="22"/>
          <w:szCs w:val="22"/>
        </w:rPr>
        <w:t xml:space="preserve"> was administratively transferred from </w:t>
      </w:r>
      <w:r w:rsidRPr="001C2059">
        <w:rPr>
          <w:rFonts w:ascii="Bahnschrift Light" w:eastAsia="Times New Roman" w:hAnsi="Bahnschrift Light" w:cstheme="minorHAnsi"/>
          <w:sz w:val="22"/>
          <w:szCs w:val="22"/>
        </w:rPr>
        <w:t>Student Health Services to Academic Affairs</w:t>
      </w:r>
      <w:r w:rsidR="007E1C4D">
        <w:rPr>
          <w:rFonts w:ascii="Bahnschrift Light" w:eastAsia="Times New Roman" w:hAnsi="Bahnschrift Light" w:cstheme="minorHAnsi"/>
          <w:sz w:val="22"/>
          <w:szCs w:val="22"/>
        </w:rPr>
        <w:t xml:space="preserve"> in recognition of the fact that </w:t>
      </w:r>
      <w:r w:rsidR="00931680" w:rsidRPr="001C2059">
        <w:rPr>
          <w:rFonts w:ascii="Bahnschrift Light" w:eastAsia="Times New Roman" w:hAnsi="Bahnschrift Light" w:cstheme="minorHAnsi"/>
          <w:sz w:val="22"/>
          <w:szCs w:val="22"/>
        </w:rPr>
        <w:t xml:space="preserve">most requests for </w:t>
      </w:r>
      <w:r w:rsidRPr="001C2059">
        <w:rPr>
          <w:rFonts w:ascii="Bahnschrift Light" w:eastAsia="Times New Roman" w:hAnsi="Bahnschrift Light" w:cstheme="minorHAnsi"/>
          <w:sz w:val="22"/>
          <w:szCs w:val="22"/>
        </w:rPr>
        <w:t xml:space="preserve">accommodations </w:t>
      </w:r>
      <w:r w:rsidR="007E1C4D">
        <w:rPr>
          <w:rFonts w:ascii="Bahnschrift Light" w:eastAsia="Times New Roman" w:hAnsi="Bahnschrift Light" w:cstheme="minorHAnsi"/>
          <w:sz w:val="22"/>
          <w:szCs w:val="22"/>
        </w:rPr>
        <w:t>we</w:t>
      </w:r>
      <w:r w:rsidR="00931680" w:rsidRPr="001C2059">
        <w:rPr>
          <w:rFonts w:ascii="Bahnschrift Light" w:eastAsia="Times New Roman" w:hAnsi="Bahnschrift Light" w:cstheme="minorHAnsi"/>
          <w:sz w:val="22"/>
          <w:szCs w:val="22"/>
        </w:rPr>
        <w:t xml:space="preserve">re </w:t>
      </w:r>
      <w:r w:rsidRPr="001C2059">
        <w:rPr>
          <w:rFonts w:ascii="Bahnschrift Light" w:eastAsia="Times New Roman" w:hAnsi="Bahnschrift Light" w:cstheme="minorHAnsi"/>
          <w:sz w:val="22"/>
          <w:szCs w:val="22"/>
        </w:rPr>
        <w:t xml:space="preserve">academic in nature. </w:t>
      </w:r>
      <w:r w:rsidR="00CE32F1" w:rsidRPr="001C2059">
        <w:rPr>
          <w:rFonts w:ascii="Bahnschrift Light" w:eastAsia="Times New Roman" w:hAnsi="Bahnschrift Light" w:cstheme="minorHAnsi"/>
          <w:sz w:val="22"/>
          <w:szCs w:val="22"/>
        </w:rPr>
        <w:t xml:space="preserve">OSD </w:t>
      </w:r>
      <w:r w:rsidR="00931680" w:rsidRPr="001C2059">
        <w:rPr>
          <w:rFonts w:ascii="Bahnschrift Light" w:eastAsia="Times New Roman" w:hAnsi="Bahnschrift Light" w:cstheme="minorHAnsi"/>
          <w:sz w:val="22"/>
          <w:szCs w:val="22"/>
        </w:rPr>
        <w:t>remains in Academic Affairs today</w:t>
      </w:r>
      <w:r w:rsidR="00CE32F1" w:rsidRPr="001C2059">
        <w:rPr>
          <w:rFonts w:ascii="Bahnschrift Light" w:eastAsia="Times New Roman" w:hAnsi="Bahnschrift Light" w:cstheme="minorHAnsi"/>
          <w:sz w:val="22"/>
          <w:szCs w:val="22"/>
        </w:rPr>
        <w:t>. Although it serves undergraduate, graduate, and professional students, OSD reports to the</w:t>
      </w:r>
      <w:r w:rsidR="00691832" w:rsidRPr="001C2059">
        <w:rPr>
          <w:rFonts w:ascii="Bahnschrift Light" w:hAnsi="Bahnschrift Light" w:cstheme="minorHAnsi"/>
          <w:sz w:val="22"/>
          <w:szCs w:val="22"/>
        </w:rPr>
        <w:t xml:space="preserve"> Dean of Undergraduate Education. </w:t>
      </w:r>
      <w:r w:rsidR="00931680" w:rsidRPr="001C2059">
        <w:rPr>
          <w:rFonts w:ascii="Bahnschrift Light" w:hAnsi="Bahnschrift Light" w:cstheme="minorHAnsi"/>
          <w:sz w:val="22"/>
          <w:szCs w:val="22"/>
        </w:rPr>
        <w:t>The staff of nine consists of the</w:t>
      </w:r>
      <w:r w:rsidR="00691832" w:rsidRPr="001C2059">
        <w:rPr>
          <w:rFonts w:ascii="Bahnschrift Light" w:hAnsi="Bahnschrift Light" w:cstheme="minorHAnsi"/>
          <w:sz w:val="22"/>
          <w:szCs w:val="22"/>
        </w:rPr>
        <w:t xml:space="preserve"> Director, four senior Disability Specialists, </w:t>
      </w:r>
      <w:r w:rsidR="00B400EE">
        <w:rPr>
          <w:rFonts w:ascii="Bahnschrift Light" w:hAnsi="Bahnschrift Light" w:cstheme="minorHAnsi"/>
          <w:sz w:val="22"/>
          <w:szCs w:val="22"/>
        </w:rPr>
        <w:t xml:space="preserve">a </w:t>
      </w:r>
      <w:r w:rsidR="00691832" w:rsidRPr="001C2059">
        <w:rPr>
          <w:rFonts w:ascii="Bahnschrift Light" w:hAnsi="Bahnschrift Light" w:cstheme="minorHAnsi"/>
          <w:sz w:val="22"/>
          <w:szCs w:val="22"/>
        </w:rPr>
        <w:t xml:space="preserve">Student Disability Specialist, </w:t>
      </w:r>
      <w:r w:rsidR="00B400EE">
        <w:rPr>
          <w:rFonts w:ascii="Bahnschrift Light" w:hAnsi="Bahnschrift Light" w:cstheme="minorHAnsi"/>
          <w:sz w:val="22"/>
          <w:szCs w:val="22"/>
        </w:rPr>
        <w:t xml:space="preserve">an </w:t>
      </w:r>
      <w:r w:rsidR="00931680" w:rsidRPr="001C2059">
        <w:rPr>
          <w:rFonts w:ascii="Bahnschrift Light" w:hAnsi="Bahnschrift Light" w:cstheme="minorHAnsi"/>
          <w:sz w:val="22"/>
          <w:szCs w:val="22"/>
        </w:rPr>
        <w:t xml:space="preserve">ADA Access Specialist, </w:t>
      </w:r>
      <w:r w:rsidR="00B400EE">
        <w:rPr>
          <w:rFonts w:ascii="Bahnschrift Light" w:hAnsi="Bahnschrift Light" w:cstheme="minorHAnsi"/>
          <w:sz w:val="22"/>
          <w:szCs w:val="22"/>
        </w:rPr>
        <w:t xml:space="preserve">a </w:t>
      </w:r>
      <w:r w:rsidR="00931680" w:rsidRPr="001C2059">
        <w:rPr>
          <w:rFonts w:ascii="Bahnschrift Light" w:hAnsi="Bahnschrift Light" w:cstheme="minorHAnsi"/>
          <w:sz w:val="22"/>
          <w:szCs w:val="22"/>
        </w:rPr>
        <w:t xml:space="preserve">Support Services </w:t>
      </w:r>
      <w:r w:rsidR="00931680" w:rsidRPr="001C2059">
        <w:rPr>
          <w:rFonts w:ascii="Bahnschrift Light" w:hAnsi="Bahnschrift Light" w:cstheme="minorHAnsi"/>
          <w:sz w:val="22"/>
          <w:szCs w:val="22"/>
        </w:rPr>
        <w:lastRenderedPageBreak/>
        <w:t xml:space="preserve">Coordinator, </w:t>
      </w:r>
      <w:r w:rsidR="00CE32F1" w:rsidRPr="001C2059">
        <w:rPr>
          <w:rFonts w:ascii="Bahnschrift Light" w:hAnsi="Bahnschrift Light" w:cstheme="minorHAnsi"/>
          <w:sz w:val="22"/>
          <w:szCs w:val="22"/>
        </w:rPr>
        <w:t>and</w:t>
      </w:r>
      <w:r w:rsidR="001F74AB">
        <w:rPr>
          <w:rFonts w:ascii="Bahnschrift Light" w:hAnsi="Bahnschrift Light" w:cstheme="minorHAnsi"/>
          <w:sz w:val="22"/>
          <w:szCs w:val="22"/>
        </w:rPr>
        <w:t xml:space="preserve"> </w:t>
      </w:r>
      <w:r w:rsidR="00B400EE">
        <w:rPr>
          <w:rFonts w:ascii="Bahnschrift Light" w:hAnsi="Bahnschrift Light" w:cstheme="minorHAnsi"/>
          <w:sz w:val="22"/>
          <w:szCs w:val="22"/>
        </w:rPr>
        <w:t xml:space="preserve">an </w:t>
      </w:r>
      <w:r w:rsidR="00691832" w:rsidRPr="001C2059">
        <w:rPr>
          <w:rFonts w:ascii="Bahnschrift Light" w:hAnsi="Bahnschrift Light" w:cstheme="minorHAnsi"/>
          <w:sz w:val="22"/>
          <w:szCs w:val="22"/>
        </w:rPr>
        <w:t>administrative assistant</w:t>
      </w:r>
      <w:r w:rsidR="00CE32F1" w:rsidRPr="001C2059">
        <w:rPr>
          <w:rFonts w:ascii="Bahnschrift Light" w:hAnsi="Bahnschrift Light" w:cstheme="minorHAnsi"/>
          <w:sz w:val="22"/>
          <w:szCs w:val="22"/>
        </w:rPr>
        <w:t>. The</w:t>
      </w:r>
      <w:bookmarkStart w:id="4" w:name="_Hlk64745589"/>
      <w:r w:rsidR="00CE32F1" w:rsidRPr="001C2059">
        <w:rPr>
          <w:rFonts w:ascii="Bahnschrift Light" w:hAnsi="Bahnschrift Light" w:cstheme="minorHAnsi"/>
          <w:sz w:val="22"/>
          <w:szCs w:val="22"/>
        </w:rPr>
        <w:t xml:space="preserve"> A</w:t>
      </w:r>
      <w:r w:rsidR="00B1556E" w:rsidRPr="001C2059">
        <w:rPr>
          <w:rFonts w:ascii="Bahnschrift Light" w:hAnsi="Bahnschrift Light" w:cstheme="minorHAnsi"/>
          <w:sz w:val="22"/>
          <w:szCs w:val="22"/>
        </w:rPr>
        <w:t xml:space="preserve">DA Access Specialist </w:t>
      </w:r>
      <w:bookmarkEnd w:id="4"/>
      <w:r w:rsidR="00691832" w:rsidRPr="001C2059">
        <w:rPr>
          <w:rFonts w:ascii="Bahnschrift Light" w:hAnsi="Bahnschrift Light" w:cstheme="minorHAnsi"/>
          <w:sz w:val="22"/>
          <w:szCs w:val="22"/>
        </w:rPr>
        <w:t>serves as an OSD Disability Specialist half-time and</w:t>
      </w:r>
      <w:r w:rsidR="00B1556E" w:rsidRPr="001C2059">
        <w:rPr>
          <w:rFonts w:ascii="Bahnschrift Light" w:hAnsi="Bahnschrift Light" w:cstheme="minorHAnsi"/>
          <w:sz w:val="22"/>
          <w:szCs w:val="22"/>
        </w:rPr>
        <w:t xml:space="preserve"> </w:t>
      </w:r>
      <w:r w:rsidR="00691832" w:rsidRPr="001C2059">
        <w:rPr>
          <w:rFonts w:ascii="Bahnschrift Light" w:hAnsi="Bahnschrift Light" w:cstheme="minorHAnsi"/>
          <w:sz w:val="22"/>
          <w:szCs w:val="22"/>
        </w:rPr>
        <w:t xml:space="preserve">as a consultant </w:t>
      </w:r>
      <w:r w:rsidR="00B1556E" w:rsidRPr="001C2059">
        <w:rPr>
          <w:rFonts w:ascii="Bahnschrift Light" w:hAnsi="Bahnschrift Light" w:cstheme="minorHAnsi"/>
          <w:sz w:val="22"/>
          <w:szCs w:val="22"/>
        </w:rPr>
        <w:t>to the University on physical and electronic access the other half of his time.</w:t>
      </w:r>
      <w:r w:rsidR="00AF5C72" w:rsidRPr="001C2059">
        <w:rPr>
          <w:rFonts w:ascii="Bahnschrift Light" w:hAnsi="Bahnschrift Light" w:cstheme="minorHAnsi"/>
          <w:sz w:val="22"/>
          <w:szCs w:val="22"/>
        </w:rPr>
        <w:t xml:space="preserve"> </w:t>
      </w:r>
      <w:r w:rsidR="00523567" w:rsidRPr="001C2059">
        <w:rPr>
          <w:rFonts w:ascii="Bahnschrift Light" w:eastAsia="Times New Roman" w:hAnsi="Bahnschrift Light" w:cstheme="minorHAnsi"/>
          <w:color w:val="000000"/>
          <w:sz w:val="22"/>
          <w:szCs w:val="22"/>
        </w:rPr>
        <w:t>Captioning and interpreting services are provided by accredited local agencies and Brailling projects are completed by an out-of-state company. Pre-pandemic, OSD employed approximately 10 undergraduate students each year to assist with tasks such as answering phones, scheduling appointments, and filing.</w:t>
      </w:r>
      <w:r w:rsidR="00523567" w:rsidRPr="001C2059">
        <w:rPr>
          <w:rFonts w:ascii="Bahnschrift Light" w:hAnsi="Bahnschrift Light" w:cstheme="minorHAnsi"/>
          <w:sz w:val="22"/>
          <w:szCs w:val="22"/>
        </w:rPr>
        <w:t xml:space="preserve"> </w:t>
      </w:r>
      <w:r w:rsidR="00CE32F1" w:rsidRPr="001C2059">
        <w:rPr>
          <w:rFonts w:ascii="Bahnschrift Light" w:hAnsi="Bahnschrift Light" w:cstheme="minorHAnsi"/>
          <w:sz w:val="22"/>
          <w:szCs w:val="22"/>
        </w:rPr>
        <w:t xml:space="preserve">The Director, who has been in the position since 2011, supervises all </w:t>
      </w:r>
      <w:r w:rsidR="00523567" w:rsidRPr="001C2059">
        <w:rPr>
          <w:rFonts w:ascii="Bahnschrift Light" w:hAnsi="Bahnschrift Light" w:cstheme="minorHAnsi"/>
          <w:sz w:val="22"/>
          <w:szCs w:val="22"/>
        </w:rPr>
        <w:t xml:space="preserve">non-student </w:t>
      </w:r>
      <w:r w:rsidR="00CE32F1" w:rsidRPr="001C2059">
        <w:rPr>
          <w:rFonts w:ascii="Bahnschrift Light" w:hAnsi="Bahnschrift Light" w:cstheme="minorHAnsi"/>
          <w:sz w:val="22"/>
          <w:szCs w:val="22"/>
        </w:rPr>
        <w:t xml:space="preserve">staff. </w:t>
      </w:r>
      <w:r w:rsidR="00946843" w:rsidRPr="001C2059">
        <w:rPr>
          <w:rFonts w:ascii="Bahnschrift Light" w:hAnsi="Bahnschrift Light" w:cstheme="minorHAnsi"/>
          <w:sz w:val="22"/>
          <w:szCs w:val="22"/>
        </w:rPr>
        <w:t>During</w:t>
      </w:r>
      <w:r w:rsidR="00CE32F1" w:rsidRPr="001C2059">
        <w:rPr>
          <w:rFonts w:ascii="Bahnschrift Light" w:hAnsi="Bahnschrift Light" w:cstheme="minorHAnsi"/>
          <w:sz w:val="22"/>
          <w:szCs w:val="22"/>
        </w:rPr>
        <w:t xml:space="preserve"> the </w:t>
      </w:r>
      <w:r w:rsidR="00946843" w:rsidRPr="001C2059">
        <w:rPr>
          <w:rFonts w:ascii="Bahnschrift Light" w:hAnsi="Bahnschrift Light" w:cstheme="minorHAnsi"/>
          <w:sz w:val="22"/>
          <w:szCs w:val="22"/>
        </w:rPr>
        <w:t xml:space="preserve">2019-20 </w:t>
      </w:r>
      <w:r w:rsidR="00CE32F1" w:rsidRPr="001C2059">
        <w:rPr>
          <w:rFonts w:ascii="Bahnschrift Light" w:hAnsi="Bahnschrift Light" w:cstheme="minorHAnsi"/>
          <w:sz w:val="22"/>
          <w:szCs w:val="22"/>
        </w:rPr>
        <w:t>academic year</w:t>
      </w:r>
      <w:r w:rsidR="00946843" w:rsidRPr="001C2059">
        <w:rPr>
          <w:rFonts w:ascii="Bahnschrift Light" w:hAnsi="Bahnschrift Light" w:cstheme="minorHAnsi"/>
          <w:sz w:val="22"/>
          <w:szCs w:val="22"/>
        </w:rPr>
        <w:t>,</w:t>
      </w:r>
      <w:r w:rsidR="00CE32F1" w:rsidRPr="001C2059">
        <w:rPr>
          <w:rFonts w:ascii="Bahnschrift Light" w:hAnsi="Bahnschrift Light" w:cstheme="minorHAnsi"/>
          <w:sz w:val="22"/>
          <w:szCs w:val="22"/>
        </w:rPr>
        <w:t xml:space="preserve"> the office served 1,198 students. Because of COVID-19, the reviewers did not visit campus and so did not have the opportunity to view the physical offices; however, they were told that upon return to campus, OSD will be relocated to a larger, more central suite of offices. </w:t>
      </w:r>
    </w:p>
    <w:p w14:paraId="2AE30746" w14:textId="77777777" w:rsidR="004C0417" w:rsidRPr="001C2059" w:rsidRDefault="004C0417" w:rsidP="003A485F">
      <w:pPr>
        <w:spacing w:before="0" w:after="0" w:line="259" w:lineRule="auto"/>
        <w:contextualSpacing/>
        <w:rPr>
          <w:rFonts w:ascii="Bahnschrift Light" w:hAnsi="Bahnschrift Light" w:cstheme="minorHAnsi"/>
          <w:sz w:val="22"/>
          <w:szCs w:val="22"/>
        </w:rPr>
      </w:pPr>
    </w:p>
    <w:p w14:paraId="7A786C13" w14:textId="2EB3031D" w:rsidR="00192E26" w:rsidRPr="001C2059" w:rsidRDefault="00946843" w:rsidP="003A485F">
      <w:pPr>
        <w:spacing w:before="0" w:after="0" w:line="259" w:lineRule="auto"/>
        <w:contextualSpacing/>
        <w:rPr>
          <w:rFonts w:ascii="Bahnschrift Light" w:hAnsi="Bahnschrift Light" w:cstheme="minorHAnsi"/>
          <w:bCs/>
          <w:sz w:val="22"/>
          <w:szCs w:val="22"/>
        </w:rPr>
      </w:pPr>
      <w:r w:rsidRPr="001C2059">
        <w:rPr>
          <w:rFonts w:ascii="Bahnschrift Light" w:hAnsi="Bahnschrift Light" w:cstheme="minorHAnsi"/>
          <w:sz w:val="22"/>
          <w:szCs w:val="22"/>
        </w:rPr>
        <w:t>Disability Counseling and Consulting (</w:t>
      </w:r>
      <w:r w:rsidR="00F13E22" w:rsidRPr="001C2059">
        <w:rPr>
          <w:rFonts w:ascii="Bahnschrift Light" w:hAnsi="Bahnschrift Light" w:cstheme="minorHAnsi"/>
          <w:bCs/>
          <w:sz w:val="22"/>
          <w:szCs w:val="22"/>
        </w:rPr>
        <w:t>DCC</w:t>
      </w:r>
      <w:r w:rsidRPr="001C2059">
        <w:rPr>
          <w:rFonts w:ascii="Bahnschrift Light" w:hAnsi="Bahnschrift Light" w:cstheme="minorHAnsi"/>
          <w:bCs/>
          <w:sz w:val="22"/>
          <w:szCs w:val="22"/>
        </w:rPr>
        <w:t>)</w:t>
      </w:r>
      <w:r w:rsidR="00F13E22" w:rsidRPr="001C2059">
        <w:rPr>
          <w:rFonts w:ascii="Bahnschrift Light" w:hAnsi="Bahnschrift Light" w:cstheme="minorHAnsi"/>
          <w:bCs/>
          <w:sz w:val="22"/>
          <w:szCs w:val="22"/>
        </w:rPr>
        <w:t xml:space="preserve"> </w:t>
      </w:r>
      <w:r w:rsidR="00192E26" w:rsidRPr="001C2059">
        <w:rPr>
          <w:rFonts w:ascii="Bahnschrift Light" w:hAnsi="Bahnschrift Light" w:cstheme="minorHAnsi"/>
          <w:bCs/>
          <w:sz w:val="22"/>
          <w:szCs w:val="22"/>
        </w:rPr>
        <w:t xml:space="preserve">reports to the Vice Chancellor and Chief Financial Officer through the Chief Human Resource Officer. The Director has been in the position for four years and leads a team of </w:t>
      </w:r>
      <w:r w:rsidR="0081419D" w:rsidRPr="001C2059">
        <w:rPr>
          <w:rFonts w:ascii="Bahnschrift Light" w:hAnsi="Bahnschrift Light" w:cstheme="minorHAnsi"/>
          <w:bCs/>
          <w:sz w:val="22"/>
          <w:szCs w:val="22"/>
        </w:rPr>
        <w:t xml:space="preserve">four: </w:t>
      </w:r>
      <w:r w:rsidR="0009216F" w:rsidRPr="001C2059">
        <w:rPr>
          <w:rFonts w:ascii="Bahnschrift Light" w:hAnsi="Bahnschrift Light" w:cstheme="minorHAnsi"/>
          <w:bCs/>
          <w:sz w:val="22"/>
          <w:szCs w:val="22"/>
        </w:rPr>
        <w:t xml:space="preserve">Leave of Absence Consultant, two Disability Management Counselors, and Office Manager. </w:t>
      </w:r>
      <w:r w:rsidR="00291C64" w:rsidRPr="001C2059">
        <w:rPr>
          <w:rFonts w:ascii="Bahnschrift Light" w:hAnsi="Bahnschrift Light" w:cstheme="minorHAnsi"/>
          <w:bCs/>
          <w:sz w:val="22"/>
          <w:szCs w:val="22"/>
        </w:rPr>
        <w:t xml:space="preserve">The Director is </w:t>
      </w:r>
      <w:r w:rsidR="00523567" w:rsidRPr="001C2059">
        <w:rPr>
          <w:rFonts w:ascii="Bahnschrift Light" w:hAnsi="Bahnschrift Light" w:cstheme="minorHAnsi"/>
          <w:bCs/>
          <w:sz w:val="22"/>
          <w:szCs w:val="22"/>
        </w:rPr>
        <w:t xml:space="preserve">also </w:t>
      </w:r>
      <w:r w:rsidR="00291C64" w:rsidRPr="001C2059">
        <w:rPr>
          <w:rFonts w:ascii="Bahnschrift Light" w:hAnsi="Bahnschrift Light" w:cstheme="minorHAnsi"/>
          <w:bCs/>
          <w:sz w:val="22"/>
          <w:szCs w:val="22"/>
        </w:rPr>
        <w:t xml:space="preserve">the University’s ADA Coordinator. </w:t>
      </w:r>
      <w:r w:rsidR="00FD79D5" w:rsidRPr="001C2059">
        <w:rPr>
          <w:rFonts w:ascii="Bahnschrift Light" w:hAnsi="Bahnschrift Light" w:cstheme="minorHAnsi"/>
          <w:bCs/>
          <w:sz w:val="22"/>
          <w:szCs w:val="22"/>
        </w:rPr>
        <w:t>In 2018-2019, the DCC worked with 746 employees. The most common accommodation provided was leave of absence (63)</w:t>
      </w:r>
      <w:r w:rsidRPr="001C2059">
        <w:rPr>
          <w:rFonts w:ascii="Bahnschrift Light" w:hAnsi="Bahnschrift Light" w:cstheme="minorHAnsi"/>
          <w:bCs/>
          <w:sz w:val="22"/>
          <w:szCs w:val="22"/>
        </w:rPr>
        <w:t>,</w:t>
      </w:r>
      <w:r w:rsidR="00FD79D5" w:rsidRPr="001C2059">
        <w:rPr>
          <w:rFonts w:ascii="Bahnschrift Light" w:hAnsi="Bahnschrift Light" w:cstheme="minorHAnsi"/>
          <w:bCs/>
          <w:sz w:val="22"/>
          <w:szCs w:val="22"/>
        </w:rPr>
        <w:t xml:space="preserve"> followed by modified work schedule (48) and </w:t>
      </w:r>
      <w:r w:rsidR="00914665">
        <w:rPr>
          <w:rFonts w:ascii="Bahnschrift Light" w:hAnsi="Bahnschrift Light" w:cstheme="minorHAnsi"/>
          <w:bCs/>
          <w:sz w:val="22"/>
          <w:szCs w:val="22"/>
        </w:rPr>
        <w:t xml:space="preserve">accommodations related to </w:t>
      </w:r>
      <w:r w:rsidR="00FD79D5" w:rsidRPr="001C2059">
        <w:rPr>
          <w:rFonts w:ascii="Bahnschrift Light" w:hAnsi="Bahnschrift Light" w:cstheme="minorHAnsi"/>
          <w:bCs/>
          <w:sz w:val="22"/>
          <w:szCs w:val="22"/>
        </w:rPr>
        <w:t xml:space="preserve">parking/transportation (37). </w:t>
      </w:r>
      <w:r w:rsidR="0009216F" w:rsidRPr="001C2059">
        <w:rPr>
          <w:rFonts w:ascii="Bahnschrift Light" w:hAnsi="Bahnschrift Light" w:cstheme="minorHAnsi"/>
          <w:bCs/>
          <w:sz w:val="22"/>
          <w:szCs w:val="22"/>
        </w:rPr>
        <w:t xml:space="preserve">The team </w:t>
      </w:r>
      <w:r w:rsidR="00291C64" w:rsidRPr="001C2059">
        <w:rPr>
          <w:rFonts w:ascii="Bahnschrift Light" w:hAnsi="Bahnschrift Light" w:cstheme="minorHAnsi"/>
          <w:bCs/>
          <w:sz w:val="22"/>
          <w:szCs w:val="22"/>
        </w:rPr>
        <w:t>provides</w:t>
      </w:r>
      <w:r w:rsidR="00291C64" w:rsidRPr="001C2059">
        <w:rPr>
          <w:rFonts w:ascii="Bahnschrift Light" w:hAnsi="Bahnschrift Light" w:cstheme="minorHAnsi"/>
          <w:sz w:val="22"/>
          <w:szCs w:val="22"/>
        </w:rPr>
        <w:t xml:space="preserve"> disability management and job accommodation consultation services to faculty and staff who have a medical condition (physical or mental) that interferes with their ability to work or return to work. DCC also provides educational outreach</w:t>
      </w:r>
      <w:r w:rsidR="00FC7A13" w:rsidRPr="001C2059">
        <w:rPr>
          <w:rFonts w:ascii="Bahnschrift Light" w:hAnsi="Bahnschrift Light" w:cstheme="minorHAnsi"/>
          <w:sz w:val="22"/>
          <w:szCs w:val="22"/>
        </w:rPr>
        <w:t>,</w:t>
      </w:r>
      <w:r w:rsidR="00291C64" w:rsidRPr="001C2059">
        <w:rPr>
          <w:rFonts w:ascii="Bahnschrift Light" w:hAnsi="Bahnschrift Light" w:cstheme="minorHAnsi"/>
          <w:sz w:val="22"/>
          <w:szCs w:val="22"/>
        </w:rPr>
        <w:t xml:space="preserve"> disability management</w:t>
      </w:r>
      <w:r w:rsidR="00FC7A13" w:rsidRPr="001C2059">
        <w:rPr>
          <w:rFonts w:ascii="Bahnschrift Light" w:hAnsi="Bahnschrift Light" w:cstheme="minorHAnsi"/>
          <w:sz w:val="22"/>
          <w:szCs w:val="22"/>
        </w:rPr>
        <w:t xml:space="preserve"> services</w:t>
      </w:r>
      <w:r w:rsidR="00291C64" w:rsidRPr="001C2059">
        <w:rPr>
          <w:rFonts w:ascii="Bahnschrift Light" w:hAnsi="Bahnschrift Light" w:cstheme="minorHAnsi"/>
          <w:sz w:val="22"/>
          <w:szCs w:val="22"/>
        </w:rPr>
        <w:t>, job accommodations, networking tips, job interviewing skills</w:t>
      </w:r>
      <w:r w:rsidR="00FC7A13" w:rsidRPr="001C2059">
        <w:rPr>
          <w:rFonts w:ascii="Bahnschrift Light" w:hAnsi="Bahnschrift Light" w:cstheme="minorHAnsi"/>
          <w:sz w:val="22"/>
          <w:szCs w:val="22"/>
        </w:rPr>
        <w:t>,</w:t>
      </w:r>
      <w:r w:rsidR="00291C64" w:rsidRPr="001C2059">
        <w:rPr>
          <w:rFonts w:ascii="Bahnschrift Light" w:hAnsi="Bahnschrift Light" w:cstheme="minorHAnsi"/>
          <w:sz w:val="22"/>
          <w:szCs w:val="22"/>
        </w:rPr>
        <w:t xml:space="preserve"> and </w:t>
      </w:r>
      <w:r w:rsidR="00FC7A13" w:rsidRPr="001C2059">
        <w:rPr>
          <w:rFonts w:ascii="Bahnschrift Light" w:hAnsi="Bahnschrift Light" w:cstheme="minorHAnsi"/>
          <w:sz w:val="22"/>
          <w:szCs w:val="22"/>
        </w:rPr>
        <w:t xml:space="preserve">services for pregnant employees. </w:t>
      </w:r>
    </w:p>
    <w:p w14:paraId="6C3DB68E" w14:textId="7142329A" w:rsidR="00192E26" w:rsidRPr="001C2059" w:rsidRDefault="00192E26" w:rsidP="003A485F">
      <w:pPr>
        <w:spacing w:before="0" w:after="0" w:line="259" w:lineRule="auto"/>
        <w:contextualSpacing/>
        <w:rPr>
          <w:rFonts w:ascii="Bahnschrift Light" w:hAnsi="Bahnschrift Light" w:cstheme="minorHAnsi"/>
          <w:bCs/>
          <w:sz w:val="22"/>
          <w:szCs w:val="22"/>
        </w:rPr>
      </w:pPr>
    </w:p>
    <w:p w14:paraId="1AFCAD13" w14:textId="21BF484B" w:rsidR="00116053" w:rsidRPr="001C2059" w:rsidRDefault="00192E26" w:rsidP="003A485F">
      <w:pPr>
        <w:spacing w:before="0" w:after="0" w:line="259" w:lineRule="auto"/>
        <w:contextualSpacing/>
        <w:rPr>
          <w:rFonts w:ascii="Bahnschrift Light" w:hAnsi="Bahnschrift Light" w:cstheme="minorHAnsi"/>
          <w:bCs/>
          <w:sz w:val="22"/>
          <w:szCs w:val="22"/>
        </w:rPr>
      </w:pPr>
      <w:r w:rsidRPr="001C2059">
        <w:rPr>
          <w:rFonts w:ascii="Bahnschrift Light" w:hAnsi="Bahnschrift Light" w:cstheme="minorHAnsi"/>
          <w:bCs/>
          <w:sz w:val="22"/>
          <w:szCs w:val="22"/>
        </w:rPr>
        <w:t xml:space="preserve">This review is the third study of disability access conducted on campus in the last </w:t>
      </w:r>
      <w:r w:rsidR="00C85C68" w:rsidRPr="001C2059">
        <w:rPr>
          <w:rFonts w:ascii="Bahnschrift Light" w:hAnsi="Bahnschrift Light" w:cstheme="minorHAnsi"/>
          <w:bCs/>
          <w:sz w:val="22"/>
          <w:szCs w:val="22"/>
        </w:rPr>
        <w:t xml:space="preserve">several </w:t>
      </w:r>
      <w:r w:rsidRPr="001C2059">
        <w:rPr>
          <w:rFonts w:ascii="Bahnschrift Light" w:hAnsi="Bahnschrift Light" w:cstheme="minorHAnsi"/>
          <w:bCs/>
          <w:sz w:val="22"/>
          <w:szCs w:val="22"/>
        </w:rPr>
        <w:t>years. Previous studies have been internal and resulted in a variety of recommendations</w:t>
      </w:r>
      <w:r w:rsidR="00C460B8" w:rsidRPr="001C2059">
        <w:rPr>
          <w:rFonts w:ascii="Bahnschrift Light" w:hAnsi="Bahnschrift Light" w:cstheme="minorHAnsi"/>
          <w:bCs/>
          <w:sz w:val="22"/>
          <w:szCs w:val="22"/>
        </w:rPr>
        <w:t xml:space="preserve">, including the recommendation for this external review to benchmark </w:t>
      </w:r>
      <w:r w:rsidR="002B7A88">
        <w:rPr>
          <w:rFonts w:ascii="Bahnschrift Light" w:hAnsi="Bahnschrift Light" w:cstheme="minorHAnsi"/>
          <w:bCs/>
          <w:sz w:val="22"/>
          <w:szCs w:val="22"/>
        </w:rPr>
        <w:t>UC San Diego</w:t>
      </w:r>
      <w:r w:rsidR="00C460B8" w:rsidRPr="001C2059">
        <w:rPr>
          <w:rFonts w:ascii="Bahnschrift Light" w:hAnsi="Bahnschrift Light" w:cstheme="minorHAnsi"/>
          <w:bCs/>
          <w:sz w:val="22"/>
          <w:szCs w:val="22"/>
        </w:rPr>
        <w:t xml:space="preserve"> against national best practice standards</w:t>
      </w:r>
      <w:r w:rsidR="00FC7A13" w:rsidRPr="001C2059">
        <w:rPr>
          <w:rFonts w:ascii="Bahnschrift Light" w:hAnsi="Bahnschrift Light" w:cstheme="minorHAnsi"/>
          <w:bCs/>
          <w:sz w:val="22"/>
          <w:szCs w:val="22"/>
        </w:rPr>
        <w:t xml:space="preserve">. </w:t>
      </w:r>
      <w:r w:rsidR="00C460B8" w:rsidRPr="001C2059">
        <w:rPr>
          <w:rFonts w:ascii="Bahnschrift Light" w:hAnsi="Bahnschrift Light" w:cstheme="minorHAnsi"/>
          <w:bCs/>
          <w:sz w:val="22"/>
          <w:szCs w:val="22"/>
        </w:rPr>
        <w:t>S</w:t>
      </w:r>
      <w:r w:rsidR="00FD79D5" w:rsidRPr="001C2059">
        <w:rPr>
          <w:rFonts w:ascii="Bahnschrift Light" w:hAnsi="Bahnschrift Light" w:cstheme="minorHAnsi"/>
          <w:bCs/>
          <w:sz w:val="22"/>
          <w:szCs w:val="22"/>
        </w:rPr>
        <w:t xml:space="preserve">everal people interviewed </w:t>
      </w:r>
      <w:r w:rsidR="00523567" w:rsidRPr="001C2059">
        <w:rPr>
          <w:rFonts w:ascii="Bahnschrift Light" w:hAnsi="Bahnschrift Light" w:cstheme="minorHAnsi"/>
          <w:bCs/>
          <w:sz w:val="22"/>
          <w:szCs w:val="22"/>
        </w:rPr>
        <w:t xml:space="preserve">as part of </w:t>
      </w:r>
      <w:r w:rsidR="00C85C68" w:rsidRPr="001C2059">
        <w:rPr>
          <w:rFonts w:ascii="Bahnschrift Light" w:hAnsi="Bahnschrift Light" w:cstheme="minorHAnsi"/>
          <w:bCs/>
          <w:sz w:val="22"/>
          <w:szCs w:val="22"/>
        </w:rPr>
        <w:t xml:space="preserve">this review </w:t>
      </w:r>
      <w:r w:rsidR="00523567" w:rsidRPr="001C2059">
        <w:rPr>
          <w:rFonts w:ascii="Bahnschrift Light" w:hAnsi="Bahnschrift Light" w:cstheme="minorHAnsi"/>
          <w:bCs/>
          <w:sz w:val="22"/>
          <w:szCs w:val="22"/>
        </w:rPr>
        <w:t>commented on the</w:t>
      </w:r>
      <w:r w:rsidR="007E1C4D">
        <w:rPr>
          <w:rFonts w:ascii="Bahnschrift Light" w:hAnsi="Bahnschrift Light" w:cstheme="minorHAnsi"/>
          <w:bCs/>
          <w:sz w:val="22"/>
          <w:szCs w:val="22"/>
        </w:rPr>
        <w:t xml:space="preserve"> fact that</w:t>
      </w:r>
      <w:r w:rsidR="00523567" w:rsidRPr="001C2059">
        <w:rPr>
          <w:rFonts w:ascii="Bahnschrift Light" w:hAnsi="Bahnschrift Light" w:cstheme="minorHAnsi"/>
          <w:bCs/>
          <w:sz w:val="22"/>
          <w:szCs w:val="22"/>
        </w:rPr>
        <w:t xml:space="preserve"> </w:t>
      </w:r>
      <w:r w:rsidR="001F74AB">
        <w:rPr>
          <w:rFonts w:ascii="Bahnschrift Light" w:hAnsi="Bahnschrift Light" w:cstheme="minorHAnsi"/>
          <w:bCs/>
          <w:sz w:val="22"/>
          <w:szCs w:val="22"/>
        </w:rPr>
        <w:t xml:space="preserve">the </w:t>
      </w:r>
      <w:r w:rsidR="00C460B8" w:rsidRPr="001C2059">
        <w:rPr>
          <w:rFonts w:ascii="Bahnschrift Light" w:hAnsi="Bahnschrift Light" w:cstheme="minorHAnsi"/>
          <w:bCs/>
          <w:sz w:val="22"/>
          <w:szCs w:val="22"/>
        </w:rPr>
        <w:t xml:space="preserve">recommendations made in previous reviews have </w:t>
      </w:r>
      <w:r w:rsidR="00523567" w:rsidRPr="001C2059">
        <w:rPr>
          <w:rFonts w:ascii="Bahnschrift Light" w:hAnsi="Bahnschrift Light" w:cstheme="minorHAnsi"/>
          <w:bCs/>
          <w:sz w:val="22"/>
          <w:szCs w:val="22"/>
        </w:rPr>
        <w:t xml:space="preserve">not </w:t>
      </w:r>
      <w:r w:rsidR="00C460B8" w:rsidRPr="001C2059">
        <w:rPr>
          <w:rFonts w:ascii="Bahnschrift Light" w:hAnsi="Bahnschrift Light" w:cstheme="minorHAnsi"/>
          <w:bCs/>
          <w:sz w:val="22"/>
          <w:szCs w:val="22"/>
        </w:rPr>
        <w:t>been implemented. T</w:t>
      </w:r>
      <w:r w:rsidR="00523567" w:rsidRPr="001C2059">
        <w:rPr>
          <w:rFonts w:ascii="Bahnschrift Light" w:hAnsi="Bahnschrift Light" w:cstheme="minorHAnsi"/>
          <w:bCs/>
          <w:sz w:val="22"/>
          <w:szCs w:val="22"/>
        </w:rPr>
        <w:t>h</w:t>
      </w:r>
      <w:r w:rsidR="007E1C4D">
        <w:rPr>
          <w:rFonts w:ascii="Bahnschrift Light" w:hAnsi="Bahnschrift Light" w:cstheme="minorHAnsi"/>
          <w:bCs/>
          <w:sz w:val="22"/>
          <w:szCs w:val="22"/>
        </w:rPr>
        <w:t>e</w:t>
      </w:r>
      <w:r w:rsidR="00523567" w:rsidRPr="001C2059">
        <w:rPr>
          <w:rFonts w:ascii="Bahnschrift Light" w:hAnsi="Bahnschrift Light" w:cstheme="minorHAnsi"/>
          <w:bCs/>
          <w:sz w:val="22"/>
          <w:szCs w:val="22"/>
        </w:rPr>
        <w:t xml:space="preserve"> observation makes them skeptical that this report will be any different. T</w:t>
      </w:r>
      <w:r w:rsidR="00C460B8" w:rsidRPr="001C2059">
        <w:rPr>
          <w:rFonts w:ascii="Bahnschrift Light" w:hAnsi="Bahnschrift Light" w:cstheme="minorHAnsi"/>
          <w:bCs/>
          <w:sz w:val="22"/>
          <w:szCs w:val="22"/>
        </w:rPr>
        <w:t xml:space="preserve">herefore, the reviewers highly recommend a transparent </w:t>
      </w:r>
      <w:r w:rsidR="001334D2" w:rsidRPr="001C2059">
        <w:rPr>
          <w:rFonts w:ascii="Bahnschrift Light" w:hAnsi="Bahnschrift Light" w:cstheme="minorHAnsi"/>
          <w:bCs/>
          <w:sz w:val="22"/>
          <w:szCs w:val="22"/>
        </w:rPr>
        <w:t>process in</w:t>
      </w:r>
      <w:r w:rsidR="00914665">
        <w:rPr>
          <w:rFonts w:ascii="Bahnschrift Light" w:hAnsi="Bahnschrift Light" w:cstheme="minorHAnsi"/>
          <w:bCs/>
          <w:sz w:val="22"/>
          <w:szCs w:val="22"/>
        </w:rPr>
        <w:t xml:space="preserve"> addressing</w:t>
      </w:r>
      <w:r w:rsidR="001334D2" w:rsidRPr="001C2059">
        <w:rPr>
          <w:rFonts w:ascii="Bahnschrift Light" w:hAnsi="Bahnschrift Light" w:cstheme="minorHAnsi"/>
          <w:bCs/>
          <w:sz w:val="22"/>
          <w:szCs w:val="22"/>
        </w:rPr>
        <w:t xml:space="preserve"> the recommendations made in this report</w:t>
      </w:r>
    </w:p>
    <w:p w14:paraId="10BF6838" w14:textId="77777777" w:rsidR="00116053" w:rsidRPr="001C2059" w:rsidRDefault="00116053" w:rsidP="003A485F">
      <w:pPr>
        <w:spacing w:before="0" w:after="0" w:line="259" w:lineRule="auto"/>
        <w:contextualSpacing/>
        <w:rPr>
          <w:rFonts w:ascii="Bahnschrift Light" w:hAnsi="Bahnschrift Light" w:cstheme="minorHAnsi"/>
          <w:bCs/>
          <w:sz w:val="22"/>
          <w:szCs w:val="22"/>
        </w:rPr>
      </w:pPr>
    </w:p>
    <w:p w14:paraId="4ED0E68A" w14:textId="3CBE0913" w:rsidR="006E63A1" w:rsidRPr="001C2059" w:rsidRDefault="000E6365" w:rsidP="003A485F">
      <w:pPr>
        <w:spacing w:before="0" w:after="0" w:line="259" w:lineRule="auto"/>
        <w:contextualSpacing/>
        <w:rPr>
          <w:rFonts w:ascii="Bahnschrift Light" w:hAnsi="Bahnschrift Light" w:cstheme="minorHAnsi"/>
          <w:bCs/>
          <w:sz w:val="24"/>
          <w:szCs w:val="24"/>
        </w:rPr>
      </w:pPr>
      <w:r w:rsidRPr="001C2059">
        <w:rPr>
          <w:rFonts w:ascii="Bahnschrift Light" w:hAnsi="Bahnschrift Light" w:cstheme="minorHAnsi"/>
          <w:bCs/>
          <w:sz w:val="24"/>
          <w:szCs w:val="24"/>
        </w:rPr>
        <w:t> </w:t>
      </w:r>
    </w:p>
    <w:p w14:paraId="4FCDA546" w14:textId="6FDECB78" w:rsidR="00B32F1F" w:rsidRPr="001C2059" w:rsidRDefault="00B32F1F" w:rsidP="003A485F">
      <w:pPr>
        <w:pStyle w:val="Heading1"/>
        <w:spacing w:before="0" w:line="259" w:lineRule="auto"/>
        <w:contextualSpacing/>
        <w:rPr>
          <w:rFonts w:ascii="Bahnschrift Light" w:hAnsi="Bahnschrift Light" w:cstheme="minorHAnsi"/>
          <w:sz w:val="32"/>
          <w:szCs w:val="32"/>
        </w:rPr>
      </w:pPr>
      <w:r w:rsidRPr="001C2059">
        <w:rPr>
          <w:rFonts w:ascii="Bahnschrift Light" w:hAnsi="Bahnschrift Light" w:cstheme="minorHAnsi"/>
          <w:sz w:val="32"/>
          <w:szCs w:val="32"/>
        </w:rPr>
        <w:t xml:space="preserve">Access for Students </w:t>
      </w:r>
      <w:r w:rsidR="00D27698" w:rsidRPr="001C2059">
        <w:rPr>
          <w:rFonts w:ascii="Bahnschrift Light" w:hAnsi="Bahnschrift Light" w:cstheme="minorHAnsi"/>
          <w:sz w:val="32"/>
          <w:szCs w:val="32"/>
        </w:rPr>
        <w:t>&amp;</w:t>
      </w:r>
      <w:r w:rsidRPr="001C2059">
        <w:rPr>
          <w:rFonts w:ascii="Bahnschrift Light" w:hAnsi="Bahnschrift Light" w:cstheme="minorHAnsi"/>
          <w:sz w:val="32"/>
          <w:szCs w:val="32"/>
        </w:rPr>
        <w:t xml:space="preserve"> OSD</w:t>
      </w:r>
    </w:p>
    <w:p w14:paraId="3934044C" w14:textId="77777777" w:rsidR="008E52F5" w:rsidRPr="001C2059" w:rsidRDefault="008E52F5" w:rsidP="003A485F">
      <w:pPr>
        <w:spacing w:before="0" w:after="0" w:line="259" w:lineRule="auto"/>
        <w:contextualSpacing/>
        <w:rPr>
          <w:rFonts w:ascii="Bahnschrift Light" w:hAnsi="Bahnschrift Light" w:cstheme="minorHAnsi"/>
        </w:rPr>
      </w:pPr>
    </w:p>
    <w:p w14:paraId="7FA69207" w14:textId="0C42FAAE" w:rsidR="00B32F1F" w:rsidRPr="001C2059" w:rsidRDefault="00B32F1F"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The role of a disability resource office in higher education is complex and comprehensive. Often perceived of as simply a </w:t>
      </w:r>
      <w:r w:rsidR="004A6491" w:rsidRPr="001C2059">
        <w:rPr>
          <w:rFonts w:ascii="Bahnschrift Light" w:hAnsi="Bahnschrift Light" w:cstheme="minorHAnsi"/>
          <w:sz w:val="22"/>
          <w:szCs w:val="22"/>
        </w:rPr>
        <w:t xml:space="preserve">service office for disabled students, </w:t>
      </w:r>
      <w:r w:rsidRPr="001C2059">
        <w:rPr>
          <w:rFonts w:ascii="Bahnschrift Light" w:hAnsi="Bahnschrift Light" w:cstheme="minorHAnsi"/>
          <w:sz w:val="22"/>
          <w:szCs w:val="22"/>
        </w:rPr>
        <w:t>the actual role includes not only work with students but significant consultation with course instructors and program administrators, campus-wide collaboration, and technical assistance</w:t>
      </w:r>
      <w:r w:rsidR="00D27698" w:rsidRPr="001C2059">
        <w:rPr>
          <w:rFonts w:ascii="Bahnschrift Light" w:hAnsi="Bahnschrift Light" w:cstheme="minorHAnsi"/>
          <w:sz w:val="22"/>
          <w:szCs w:val="22"/>
        </w:rPr>
        <w:t xml:space="preserve"> with </w:t>
      </w:r>
      <w:proofErr w:type="gramStart"/>
      <w:r w:rsidR="007E1C4D">
        <w:rPr>
          <w:rFonts w:ascii="Bahnschrift Light" w:hAnsi="Bahnschrift Light" w:cstheme="minorHAnsi"/>
          <w:sz w:val="22"/>
          <w:szCs w:val="22"/>
        </w:rPr>
        <w:t>the majority of</w:t>
      </w:r>
      <w:proofErr w:type="gramEnd"/>
      <w:r w:rsidR="00C745A1">
        <w:rPr>
          <w:rFonts w:ascii="Bahnschrift Light" w:hAnsi="Bahnschrift Light" w:cstheme="minorHAnsi"/>
          <w:sz w:val="22"/>
          <w:szCs w:val="22"/>
        </w:rPr>
        <w:t xml:space="preserve"> </w:t>
      </w:r>
      <w:r w:rsidRPr="001C2059">
        <w:rPr>
          <w:rFonts w:ascii="Bahnschrift Light" w:hAnsi="Bahnschrift Light" w:cstheme="minorHAnsi"/>
          <w:sz w:val="22"/>
          <w:szCs w:val="22"/>
        </w:rPr>
        <w:t xml:space="preserve">campus </w:t>
      </w:r>
      <w:r w:rsidR="00D27698" w:rsidRPr="001C2059">
        <w:rPr>
          <w:rFonts w:ascii="Bahnschrift Light" w:hAnsi="Bahnschrift Light" w:cstheme="minorHAnsi"/>
          <w:sz w:val="22"/>
          <w:szCs w:val="22"/>
        </w:rPr>
        <w:t xml:space="preserve">personnel. Most offices </w:t>
      </w:r>
      <w:r w:rsidRPr="001C2059">
        <w:rPr>
          <w:rFonts w:ascii="Bahnschrift Light" w:hAnsi="Bahnschrift Light" w:cstheme="minorHAnsi"/>
          <w:sz w:val="22"/>
          <w:szCs w:val="22"/>
        </w:rPr>
        <w:t>ha</w:t>
      </w:r>
      <w:r w:rsidR="00D27698" w:rsidRPr="001C2059">
        <w:rPr>
          <w:rFonts w:ascii="Bahnschrift Light" w:hAnsi="Bahnschrift Light" w:cstheme="minorHAnsi"/>
          <w:sz w:val="22"/>
          <w:szCs w:val="22"/>
        </w:rPr>
        <w:t>ve</w:t>
      </w:r>
      <w:r w:rsidRPr="001C2059">
        <w:rPr>
          <w:rFonts w:ascii="Bahnschrift Light" w:hAnsi="Bahnschrift Light" w:cstheme="minorHAnsi"/>
          <w:sz w:val="22"/>
          <w:szCs w:val="22"/>
        </w:rPr>
        <w:t xml:space="preserve"> primary responsibility for </w:t>
      </w:r>
      <w:r w:rsidR="00FC7A13" w:rsidRPr="001C2059">
        <w:rPr>
          <w:rFonts w:ascii="Bahnschrift Light" w:hAnsi="Bahnschrift Light" w:cstheme="minorHAnsi"/>
          <w:sz w:val="22"/>
          <w:szCs w:val="22"/>
        </w:rPr>
        <w:t xml:space="preserve">the institution’s </w:t>
      </w:r>
      <w:r w:rsidRPr="001C2059">
        <w:rPr>
          <w:rFonts w:ascii="Bahnschrift Light" w:hAnsi="Bahnschrift Light" w:cstheme="minorHAnsi"/>
          <w:sz w:val="22"/>
          <w:szCs w:val="22"/>
        </w:rPr>
        <w:t>compliance with federal and state laws that mandate non-discrimination and access</w:t>
      </w:r>
      <w:r w:rsidR="00FC7A13" w:rsidRPr="001C2059">
        <w:rPr>
          <w:rFonts w:ascii="Bahnschrift Light" w:hAnsi="Bahnschrift Light" w:cstheme="minorHAnsi"/>
          <w:sz w:val="22"/>
          <w:szCs w:val="22"/>
        </w:rPr>
        <w:t xml:space="preserve"> for students with disabilities</w:t>
      </w:r>
      <w:r w:rsidRPr="001C2059">
        <w:rPr>
          <w:rFonts w:ascii="Bahnschrift Light" w:hAnsi="Bahnschrift Light" w:cstheme="minorHAnsi"/>
          <w:sz w:val="22"/>
          <w:szCs w:val="22"/>
        </w:rPr>
        <w:t xml:space="preserve">. The central role, determining whether an accommodation (or other intervention) is appropriate for a given student </w:t>
      </w:r>
      <w:r w:rsidR="00FC7A13" w:rsidRPr="001C2059">
        <w:rPr>
          <w:rFonts w:ascii="Bahnschrift Light" w:hAnsi="Bahnschrift Light" w:cstheme="minorHAnsi"/>
          <w:sz w:val="22"/>
          <w:szCs w:val="22"/>
        </w:rPr>
        <w:t xml:space="preserve">in </w:t>
      </w:r>
      <w:r w:rsidR="00534E5A" w:rsidRPr="001C2059">
        <w:rPr>
          <w:rFonts w:ascii="Bahnschrift Light" w:hAnsi="Bahnschrift Light" w:cstheme="minorHAnsi"/>
          <w:sz w:val="22"/>
          <w:szCs w:val="22"/>
        </w:rPr>
        <w:t xml:space="preserve">a specific </w:t>
      </w:r>
      <w:r w:rsidR="00341A45">
        <w:rPr>
          <w:rFonts w:ascii="Bahnschrift Light" w:hAnsi="Bahnschrift Light" w:cstheme="minorHAnsi"/>
          <w:sz w:val="22"/>
          <w:szCs w:val="22"/>
        </w:rPr>
        <w:t>context</w:t>
      </w:r>
      <w:r w:rsidRPr="001C2059">
        <w:rPr>
          <w:rFonts w:ascii="Bahnschrift Light" w:hAnsi="Bahnschrift Light" w:cstheme="minorHAnsi"/>
          <w:sz w:val="22"/>
          <w:szCs w:val="22"/>
        </w:rPr>
        <w:t xml:space="preserve">, involves not only understanding the </w:t>
      </w:r>
      <w:r w:rsidRPr="001C2059">
        <w:rPr>
          <w:rFonts w:ascii="Bahnschrift Light" w:hAnsi="Bahnschrift Light" w:cstheme="minorHAnsi"/>
          <w:sz w:val="22"/>
          <w:szCs w:val="22"/>
        </w:rPr>
        <w:lastRenderedPageBreak/>
        <w:t xml:space="preserve">unique impact of disability for the student but </w:t>
      </w:r>
      <w:r w:rsidR="00FC7A13" w:rsidRPr="001C2059">
        <w:rPr>
          <w:rFonts w:ascii="Bahnschrift Light" w:hAnsi="Bahnschrift Light" w:cstheme="minorHAnsi"/>
          <w:sz w:val="22"/>
          <w:szCs w:val="22"/>
        </w:rPr>
        <w:t>also</w:t>
      </w:r>
      <w:r w:rsidR="00D27698" w:rsidRPr="001C2059">
        <w:rPr>
          <w:rFonts w:ascii="Bahnschrift Light" w:hAnsi="Bahnschrift Light" w:cstheme="minorHAnsi"/>
          <w:sz w:val="22"/>
          <w:szCs w:val="22"/>
        </w:rPr>
        <w:t xml:space="preserve"> understanding</w:t>
      </w:r>
      <w:r w:rsidR="00FC7A13" w:rsidRPr="001C2059">
        <w:rPr>
          <w:rFonts w:ascii="Bahnschrift Light" w:hAnsi="Bahnschrift Light" w:cstheme="minorHAnsi"/>
          <w:sz w:val="22"/>
          <w:szCs w:val="22"/>
        </w:rPr>
        <w:t xml:space="preserve"> </w:t>
      </w:r>
      <w:r w:rsidRPr="001C2059">
        <w:rPr>
          <w:rFonts w:ascii="Bahnschrift Light" w:hAnsi="Bahnschrift Light" w:cstheme="minorHAnsi"/>
          <w:sz w:val="22"/>
          <w:szCs w:val="22"/>
        </w:rPr>
        <w:t xml:space="preserve">the essential components of the course or program. For example, while it might be clear that a student’s processing speed is slowed by disability or disability-related medication, </w:t>
      </w:r>
      <w:r w:rsidR="00B84EAB">
        <w:rPr>
          <w:rFonts w:ascii="Bahnschrift Light" w:hAnsi="Bahnschrift Light" w:cstheme="minorHAnsi"/>
          <w:sz w:val="22"/>
          <w:szCs w:val="22"/>
        </w:rPr>
        <w:t>deciding</w:t>
      </w:r>
      <w:r w:rsidRPr="001C2059">
        <w:rPr>
          <w:rFonts w:ascii="Bahnschrift Light" w:hAnsi="Bahnschrift Light" w:cstheme="minorHAnsi"/>
          <w:sz w:val="22"/>
          <w:szCs w:val="22"/>
        </w:rPr>
        <w:t xml:space="preserve"> whether an accommodation is appropriate requires</w:t>
      </w:r>
      <w:r w:rsidR="00B84EAB">
        <w:rPr>
          <w:rFonts w:ascii="Bahnschrift Light" w:hAnsi="Bahnschrift Light" w:cstheme="minorHAnsi"/>
          <w:sz w:val="22"/>
          <w:szCs w:val="22"/>
        </w:rPr>
        <w:t xml:space="preserve"> understanding</w:t>
      </w:r>
      <w:r w:rsidRPr="001C2059">
        <w:rPr>
          <w:rFonts w:ascii="Bahnschrift Light" w:hAnsi="Bahnschrift Light" w:cstheme="minorHAnsi"/>
          <w:sz w:val="22"/>
          <w:szCs w:val="22"/>
        </w:rPr>
        <w:t xml:space="preserve"> </w:t>
      </w:r>
      <w:r w:rsidR="00D27698" w:rsidRPr="001C2059">
        <w:rPr>
          <w:rFonts w:ascii="Bahnschrift Light" w:hAnsi="Bahnschrift Light" w:cstheme="minorHAnsi"/>
          <w:sz w:val="22"/>
          <w:szCs w:val="22"/>
        </w:rPr>
        <w:t>whether</w:t>
      </w:r>
      <w:r w:rsidRPr="001C2059">
        <w:rPr>
          <w:rFonts w:ascii="Bahnschrift Light" w:hAnsi="Bahnschrift Light" w:cstheme="minorHAnsi"/>
          <w:sz w:val="22"/>
          <w:szCs w:val="22"/>
        </w:rPr>
        <w:t xml:space="preserve"> time is an essential </w:t>
      </w:r>
      <w:r w:rsidR="007E1C4D">
        <w:rPr>
          <w:rFonts w:ascii="Bahnschrift Light" w:hAnsi="Bahnschrift Light" w:cstheme="minorHAnsi"/>
          <w:sz w:val="22"/>
          <w:szCs w:val="22"/>
        </w:rPr>
        <w:t>component</w:t>
      </w:r>
      <w:r w:rsidR="00C745A1">
        <w:rPr>
          <w:rFonts w:ascii="Bahnschrift Light" w:hAnsi="Bahnschrift Light" w:cstheme="minorHAnsi"/>
          <w:sz w:val="22"/>
          <w:szCs w:val="22"/>
        </w:rPr>
        <w:t xml:space="preserve"> </w:t>
      </w:r>
      <w:r w:rsidRPr="001C2059">
        <w:rPr>
          <w:rFonts w:ascii="Bahnschrift Light" w:hAnsi="Bahnschrift Light" w:cstheme="minorHAnsi"/>
          <w:sz w:val="22"/>
          <w:szCs w:val="22"/>
        </w:rPr>
        <w:t xml:space="preserve">of the course or </w:t>
      </w:r>
      <w:r w:rsidR="00FC7A13" w:rsidRPr="001C2059">
        <w:rPr>
          <w:rFonts w:ascii="Bahnschrift Light" w:hAnsi="Bahnschrift Light" w:cstheme="minorHAnsi"/>
          <w:sz w:val="22"/>
          <w:szCs w:val="22"/>
        </w:rPr>
        <w:t xml:space="preserve">program. </w:t>
      </w:r>
      <w:r w:rsidRPr="001C2059">
        <w:rPr>
          <w:rFonts w:ascii="Bahnschrift Light" w:hAnsi="Bahnschrift Light" w:cstheme="minorHAnsi"/>
          <w:sz w:val="22"/>
          <w:szCs w:val="22"/>
        </w:rPr>
        <w:t xml:space="preserve"> </w:t>
      </w:r>
    </w:p>
    <w:p w14:paraId="5BEB724B" w14:textId="728C9B62" w:rsidR="00633CED" w:rsidRPr="001C2059" w:rsidRDefault="00633CED" w:rsidP="003A485F">
      <w:pPr>
        <w:spacing w:before="0" w:after="0" w:line="259" w:lineRule="auto"/>
        <w:contextualSpacing/>
        <w:rPr>
          <w:rFonts w:ascii="Bahnschrift Light" w:hAnsi="Bahnschrift Light" w:cstheme="minorHAnsi"/>
          <w:sz w:val="22"/>
          <w:szCs w:val="22"/>
        </w:rPr>
      </w:pPr>
    </w:p>
    <w:p w14:paraId="1731ED46" w14:textId="5EA0BE75" w:rsidR="00633CED" w:rsidRPr="001C2059" w:rsidRDefault="00633CED"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It is important to note at the beginning of this section that at </w:t>
      </w:r>
      <w:r w:rsidR="002B7A88">
        <w:rPr>
          <w:rFonts w:ascii="Bahnschrift Light" w:hAnsi="Bahnschrift Light" w:cstheme="minorHAnsi"/>
          <w:sz w:val="22"/>
          <w:szCs w:val="22"/>
        </w:rPr>
        <w:t>UC S</w:t>
      </w:r>
      <w:r w:rsidR="00B84EAB">
        <w:rPr>
          <w:rFonts w:ascii="Bahnschrift Light" w:hAnsi="Bahnschrift Light" w:cstheme="minorHAnsi"/>
          <w:sz w:val="22"/>
          <w:szCs w:val="22"/>
        </w:rPr>
        <w:t>an Diego</w:t>
      </w:r>
      <w:r w:rsidRPr="001C2059">
        <w:rPr>
          <w:rFonts w:ascii="Bahnschrift Light" w:hAnsi="Bahnschrift Light" w:cstheme="minorHAnsi"/>
          <w:sz w:val="22"/>
          <w:szCs w:val="22"/>
        </w:rPr>
        <w:t xml:space="preserve"> some of the processes that address access for students are not under OSD’s current portfolio. Therefore, recommendations will require a larger institutional conversation. Those conversations may lead to a broadening of OSD’s role</w:t>
      </w:r>
      <w:r w:rsidR="00B84EAB">
        <w:rPr>
          <w:rFonts w:ascii="Bahnschrift Light" w:hAnsi="Bahnschrift Light" w:cstheme="minorHAnsi"/>
          <w:sz w:val="22"/>
          <w:szCs w:val="22"/>
        </w:rPr>
        <w:t xml:space="preserve">, which would </w:t>
      </w:r>
      <w:r w:rsidRPr="001C2059">
        <w:rPr>
          <w:rFonts w:ascii="Bahnschrift Light" w:hAnsi="Bahnschrift Light" w:cstheme="minorHAnsi"/>
          <w:sz w:val="22"/>
          <w:szCs w:val="22"/>
        </w:rPr>
        <w:t>require additional resources.</w:t>
      </w:r>
    </w:p>
    <w:p w14:paraId="58104298" w14:textId="77777777" w:rsidR="008E52F5" w:rsidRPr="001C2059" w:rsidRDefault="008E52F5" w:rsidP="003A485F">
      <w:pPr>
        <w:spacing w:before="0" w:after="0" w:line="259" w:lineRule="auto"/>
        <w:contextualSpacing/>
        <w:rPr>
          <w:rFonts w:ascii="Bahnschrift Light" w:hAnsi="Bahnschrift Light" w:cstheme="minorHAnsi"/>
        </w:rPr>
      </w:pPr>
    </w:p>
    <w:p w14:paraId="26FA6AFF" w14:textId="32C0F083" w:rsidR="00B32F1F" w:rsidRPr="001C2059" w:rsidRDefault="00B32F1F" w:rsidP="003A485F">
      <w:pPr>
        <w:pStyle w:val="Heading2"/>
        <w:spacing w:before="0" w:line="259" w:lineRule="auto"/>
        <w:contextualSpacing/>
        <w:rPr>
          <w:rFonts w:ascii="Bahnschrift Light" w:hAnsi="Bahnschrift Light" w:cstheme="minorHAnsi"/>
          <w:sz w:val="28"/>
          <w:szCs w:val="28"/>
        </w:rPr>
      </w:pPr>
      <w:r w:rsidRPr="001C2059">
        <w:rPr>
          <w:rFonts w:ascii="Bahnschrift Light" w:hAnsi="Bahnschrift Light" w:cstheme="minorHAnsi"/>
          <w:sz w:val="28"/>
          <w:szCs w:val="28"/>
        </w:rPr>
        <w:t>Strengths</w:t>
      </w:r>
    </w:p>
    <w:p w14:paraId="2ED78DE9" w14:textId="77777777" w:rsidR="0032710F" w:rsidRPr="001C2059" w:rsidRDefault="0032710F" w:rsidP="003A485F">
      <w:pPr>
        <w:spacing w:before="0" w:after="0" w:line="259" w:lineRule="auto"/>
        <w:contextualSpacing/>
        <w:rPr>
          <w:rFonts w:ascii="Bahnschrift Light" w:hAnsi="Bahnschrift Light" w:cstheme="minorHAnsi"/>
        </w:rPr>
      </w:pPr>
    </w:p>
    <w:p w14:paraId="206155B6" w14:textId="3075E596" w:rsidR="00B32F1F" w:rsidRPr="001C2059" w:rsidRDefault="008E52F5" w:rsidP="003A485F">
      <w:pPr>
        <w:pStyle w:val="Heading3"/>
        <w:numPr>
          <w:ilvl w:val="0"/>
          <w:numId w:val="18"/>
        </w:numPr>
        <w:spacing w:before="0" w:line="259" w:lineRule="auto"/>
        <w:contextualSpacing/>
        <w:rPr>
          <w:rFonts w:ascii="Bahnschrift Light" w:hAnsi="Bahnschrift Light" w:cstheme="minorHAnsi"/>
        </w:rPr>
      </w:pPr>
      <w:r w:rsidRPr="001C2059">
        <w:rPr>
          <w:rFonts w:ascii="Bahnschrift Light" w:hAnsi="Bahnschrift Light" w:cstheme="minorHAnsi"/>
          <w:sz w:val="24"/>
          <w:szCs w:val="24"/>
        </w:rPr>
        <w:t>S</w:t>
      </w:r>
      <w:r w:rsidR="00B32F1F" w:rsidRPr="001C2059">
        <w:rPr>
          <w:rFonts w:ascii="Bahnschrift Light" w:hAnsi="Bahnschrift Light" w:cstheme="minorHAnsi"/>
          <w:sz w:val="24"/>
          <w:szCs w:val="24"/>
        </w:rPr>
        <w:t xml:space="preserve">taff </w:t>
      </w:r>
      <w:r w:rsidRPr="001C2059">
        <w:rPr>
          <w:rFonts w:ascii="Bahnschrift Light" w:hAnsi="Bahnschrift Light" w:cstheme="minorHAnsi"/>
          <w:sz w:val="24"/>
          <w:szCs w:val="24"/>
        </w:rPr>
        <w:t xml:space="preserve">Experience and </w:t>
      </w:r>
      <w:r w:rsidR="0065386D" w:rsidRPr="001C2059">
        <w:rPr>
          <w:rFonts w:ascii="Bahnschrift Light" w:hAnsi="Bahnschrift Light" w:cstheme="minorHAnsi"/>
          <w:sz w:val="24"/>
          <w:szCs w:val="24"/>
        </w:rPr>
        <w:t>knowledge</w:t>
      </w:r>
    </w:p>
    <w:p w14:paraId="5121F5B7" w14:textId="77777777" w:rsidR="00B32F1F" w:rsidRPr="001C2059" w:rsidRDefault="00B32F1F" w:rsidP="003A485F">
      <w:pPr>
        <w:spacing w:before="0" w:after="0" w:line="259" w:lineRule="auto"/>
        <w:contextualSpacing/>
        <w:rPr>
          <w:rFonts w:ascii="Bahnschrift Light" w:hAnsi="Bahnschrift Light" w:cstheme="minorHAnsi"/>
        </w:rPr>
      </w:pPr>
    </w:p>
    <w:p w14:paraId="20995252" w14:textId="45A8C9F0" w:rsidR="00E235EB" w:rsidRPr="001C2059" w:rsidRDefault="00B32F1F"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The Director has </w:t>
      </w:r>
      <w:r w:rsidR="000928C5" w:rsidRPr="001C2059">
        <w:rPr>
          <w:rFonts w:ascii="Bahnschrift Light" w:hAnsi="Bahnschrift Light" w:cstheme="minorHAnsi"/>
          <w:sz w:val="22"/>
          <w:szCs w:val="22"/>
        </w:rPr>
        <w:t>worked with OSD for eleven</w:t>
      </w:r>
      <w:r w:rsidR="008416FC" w:rsidRPr="001C2059">
        <w:rPr>
          <w:rFonts w:ascii="Bahnschrift Light" w:hAnsi="Bahnschrift Light" w:cstheme="minorHAnsi"/>
          <w:sz w:val="22"/>
          <w:szCs w:val="22"/>
        </w:rPr>
        <w:t xml:space="preserve"> </w:t>
      </w:r>
      <w:r w:rsidR="000928C5" w:rsidRPr="001C2059">
        <w:rPr>
          <w:rFonts w:ascii="Bahnschrift Light" w:hAnsi="Bahnschrift Light" w:cstheme="minorHAnsi"/>
          <w:sz w:val="22"/>
          <w:szCs w:val="22"/>
        </w:rPr>
        <w:t xml:space="preserve">years and held the position of </w:t>
      </w:r>
      <w:r w:rsidR="008416FC" w:rsidRPr="001C2059">
        <w:rPr>
          <w:rFonts w:ascii="Bahnschrift Light" w:hAnsi="Bahnschrift Light" w:cstheme="minorHAnsi"/>
          <w:sz w:val="22"/>
          <w:szCs w:val="22"/>
        </w:rPr>
        <w:t>D</w:t>
      </w:r>
      <w:r w:rsidR="000928C5" w:rsidRPr="001C2059">
        <w:rPr>
          <w:rFonts w:ascii="Bahnschrift Light" w:hAnsi="Bahnschrift Light" w:cstheme="minorHAnsi"/>
          <w:sz w:val="22"/>
          <w:szCs w:val="22"/>
        </w:rPr>
        <w:t>irector for nine</w:t>
      </w:r>
      <w:r w:rsidR="00E235EB" w:rsidRPr="001C2059">
        <w:rPr>
          <w:rFonts w:ascii="Bahnschrift Light" w:hAnsi="Bahnschrift Light" w:cstheme="minorHAnsi"/>
          <w:sz w:val="22"/>
          <w:szCs w:val="22"/>
        </w:rPr>
        <w:t xml:space="preserve"> </w:t>
      </w:r>
      <w:r w:rsidR="000928C5" w:rsidRPr="001C2059">
        <w:rPr>
          <w:rFonts w:ascii="Bahnschrift Light" w:hAnsi="Bahnschrift Light" w:cstheme="minorHAnsi"/>
          <w:sz w:val="22"/>
          <w:szCs w:val="22"/>
        </w:rPr>
        <w:t>year</w:t>
      </w:r>
      <w:r w:rsidR="00E235EB" w:rsidRPr="001C2059">
        <w:rPr>
          <w:rFonts w:ascii="Bahnschrift Light" w:hAnsi="Bahnschrift Light" w:cstheme="minorHAnsi"/>
          <w:sz w:val="22"/>
          <w:szCs w:val="22"/>
        </w:rPr>
        <w:t>s</w:t>
      </w:r>
      <w:r w:rsidR="0065386D" w:rsidRPr="001C2059">
        <w:rPr>
          <w:rFonts w:ascii="Bahnschrift Light" w:hAnsi="Bahnschrift Light" w:cstheme="minorHAnsi"/>
          <w:sz w:val="22"/>
          <w:szCs w:val="22"/>
        </w:rPr>
        <w:t>.</w:t>
      </w:r>
      <w:r w:rsidR="000928C5" w:rsidRPr="001C2059">
        <w:rPr>
          <w:rFonts w:ascii="Bahnschrift Light" w:hAnsi="Bahnschrift Light" w:cstheme="minorHAnsi"/>
          <w:sz w:val="22"/>
          <w:szCs w:val="22"/>
        </w:rPr>
        <w:t xml:space="preserve"> Her tenure as Director has seen an </w:t>
      </w:r>
      <w:r w:rsidR="00E235EB" w:rsidRPr="001C2059">
        <w:rPr>
          <w:rFonts w:ascii="Bahnschrift Light" w:hAnsi="Bahnschrift Light" w:cstheme="minorHAnsi"/>
          <w:sz w:val="22"/>
          <w:szCs w:val="22"/>
        </w:rPr>
        <w:t xml:space="preserve">increase in office staff from two to its </w:t>
      </w:r>
      <w:r w:rsidR="00F261A2" w:rsidRPr="001C2059">
        <w:rPr>
          <w:rFonts w:ascii="Bahnschrift Light" w:hAnsi="Bahnschrift Light" w:cstheme="minorHAnsi"/>
          <w:sz w:val="22"/>
          <w:szCs w:val="22"/>
        </w:rPr>
        <w:t>current</w:t>
      </w:r>
      <w:r w:rsidR="008416FC" w:rsidRPr="001C2059">
        <w:rPr>
          <w:rFonts w:ascii="Bahnschrift Light" w:hAnsi="Bahnschrift Light" w:cstheme="minorHAnsi"/>
          <w:sz w:val="22"/>
          <w:szCs w:val="22"/>
        </w:rPr>
        <w:t xml:space="preserve"> nine</w:t>
      </w:r>
      <w:r w:rsidR="000928C5" w:rsidRPr="001C2059">
        <w:rPr>
          <w:rFonts w:ascii="Bahnschrift Light" w:hAnsi="Bahnschrift Light" w:cstheme="minorHAnsi"/>
          <w:sz w:val="22"/>
          <w:szCs w:val="22"/>
        </w:rPr>
        <w:t xml:space="preserve"> staff members</w:t>
      </w:r>
      <w:r w:rsidR="00E235EB" w:rsidRPr="001C2059">
        <w:rPr>
          <w:rFonts w:ascii="Bahnschrift Light" w:hAnsi="Bahnschrift Light" w:cstheme="minorHAnsi"/>
          <w:sz w:val="22"/>
          <w:szCs w:val="22"/>
        </w:rPr>
        <w:t>, development of comprehensive policies and procedures, and implementation of an electronic database</w:t>
      </w:r>
      <w:r w:rsidRPr="001C2059">
        <w:rPr>
          <w:rFonts w:ascii="Bahnschrift Light" w:hAnsi="Bahnschrift Light" w:cstheme="minorHAnsi"/>
          <w:sz w:val="22"/>
          <w:szCs w:val="22"/>
        </w:rPr>
        <w:t>. She is a knowledgeable professional, with</w:t>
      </w:r>
      <w:r w:rsidR="00647B49" w:rsidRPr="001C2059">
        <w:rPr>
          <w:rFonts w:ascii="Bahnschrift Light" w:hAnsi="Bahnschrift Light" w:cstheme="minorHAnsi"/>
          <w:sz w:val="22"/>
          <w:szCs w:val="22"/>
        </w:rPr>
        <w:t xml:space="preserve"> expertise in the institution’s </w:t>
      </w:r>
      <w:r w:rsidRPr="001C2059">
        <w:rPr>
          <w:rFonts w:ascii="Bahnschrift Light" w:hAnsi="Bahnschrift Light" w:cstheme="minorHAnsi"/>
          <w:sz w:val="22"/>
          <w:szCs w:val="22"/>
        </w:rPr>
        <w:t>legal obligation to provide access for students with disabilities</w:t>
      </w:r>
      <w:r w:rsidR="0065386D" w:rsidRPr="001C2059">
        <w:rPr>
          <w:rFonts w:ascii="Bahnschrift Light" w:hAnsi="Bahnschrift Light" w:cstheme="minorHAnsi"/>
          <w:sz w:val="22"/>
          <w:szCs w:val="22"/>
        </w:rPr>
        <w:t xml:space="preserve"> and </w:t>
      </w:r>
      <w:r w:rsidR="00647B49" w:rsidRPr="001C2059">
        <w:rPr>
          <w:rFonts w:ascii="Bahnschrift Light" w:hAnsi="Bahnschrift Light" w:cstheme="minorHAnsi"/>
          <w:sz w:val="22"/>
          <w:szCs w:val="22"/>
        </w:rPr>
        <w:t xml:space="preserve">in </w:t>
      </w:r>
      <w:r w:rsidR="000928C5" w:rsidRPr="001C2059">
        <w:rPr>
          <w:rFonts w:ascii="Bahnschrift Light" w:hAnsi="Bahnschrift Light" w:cstheme="minorHAnsi"/>
          <w:sz w:val="22"/>
          <w:szCs w:val="22"/>
        </w:rPr>
        <w:t>the accommodation</w:t>
      </w:r>
      <w:r w:rsidRPr="001C2059">
        <w:rPr>
          <w:rFonts w:ascii="Bahnschrift Light" w:hAnsi="Bahnschrift Light" w:cstheme="minorHAnsi"/>
          <w:sz w:val="22"/>
          <w:szCs w:val="22"/>
        </w:rPr>
        <w:t xml:space="preserve"> process. </w:t>
      </w:r>
      <w:r w:rsidR="00E235EB" w:rsidRPr="001C2059">
        <w:rPr>
          <w:rFonts w:ascii="Bahnschrift Light" w:hAnsi="Bahnschrift Light" w:cstheme="minorHAnsi"/>
          <w:sz w:val="22"/>
          <w:szCs w:val="22"/>
        </w:rPr>
        <w:t xml:space="preserve">She is </w:t>
      </w:r>
      <w:r w:rsidR="00FE0038" w:rsidRPr="001C2059">
        <w:rPr>
          <w:rFonts w:ascii="Bahnschrift Light" w:hAnsi="Bahnschrift Light" w:cstheme="minorHAnsi"/>
          <w:sz w:val="22"/>
          <w:szCs w:val="22"/>
        </w:rPr>
        <w:t>a member of the campus Committee on Equity, Diversity, and Inclusion</w:t>
      </w:r>
      <w:r w:rsidR="00E235EB" w:rsidRPr="001C2059">
        <w:rPr>
          <w:rFonts w:ascii="Bahnschrift Light" w:hAnsi="Bahnschrift Light" w:cstheme="minorHAnsi"/>
          <w:sz w:val="22"/>
          <w:szCs w:val="22"/>
        </w:rPr>
        <w:t xml:space="preserve"> where she can have </w:t>
      </w:r>
      <w:r w:rsidR="00FE0038" w:rsidRPr="001C2059">
        <w:rPr>
          <w:rFonts w:ascii="Bahnschrift Light" w:hAnsi="Bahnschrift Light" w:cstheme="minorHAnsi"/>
          <w:sz w:val="22"/>
          <w:szCs w:val="22"/>
        </w:rPr>
        <w:t xml:space="preserve">input on how disability </w:t>
      </w:r>
      <w:r w:rsidR="00E235EB" w:rsidRPr="001C2059">
        <w:rPr>
          <w:rFonts w:ascii="Bahnschrift Light" w:hAnsi="Bahnschrift Light" w:cstheme="minorHAnsi"/>
          <w:sz w:val="22"/>
          <w:szCs w:val="22"/>
        </w:rPr>
        <w:t xml:space="preserve">can be a </w:t>
      </w:r>
      <w:r w:rsidR="00FE0038" w:rsidRPr="001C2059">
        <w:rPr>
          <w:rFonts w:ascii="Bahnschrift Light" w:hAnsi="Bahnschrift Light" w:cstheme="minorHAnsi"/>
          <w:sz w:val="22"/>
          <w:szCs w:val="22"/>
        </w:rPr>
        <w:t xml:space="preserve">part of the greater </w:t>
      </w:r>
      <w:r w:rsidR="00E235EB" w:rsidRPr="001C2059">
        <w:rPr>
          <w:rFonts w:ascii="Bahnschrift Light" w:hAnsi="Bahnschrift Light" w:cstheme="minorHAnsi"/>
          <w:sz w:val="22"/>
          <w:szCs w:val="22"/>
        </w:rPr>
        <w:t xml:space="preserve">diversity agenda on campus. </w:t>
      </w:r>
      <w:r w:rsidR="00F329F9" w:rsidRPr="001C2059">
        <w:rPr>
          <w:rFonts w:ascii="Bahnschrift Light" w:hAnsi="Bahnschrift Light" w:cstheme="minorHAnsi"/>
          <w:sz w:val="22"/>
          <w:szCs w:val="22"/>
        </w:rPr>
        <w:t>The Director s</w:t>
      </w:r>
      <w:r w:rsidR="00C9187F" w:rsidRPr="001C2059">
        <w:rPr>
          <w:rFonts w:ascii="Bahnschrift Light" w:hAnsi="Bahnschrift Light" w:cstheme="minorHAnsi"/>
          <w:sz w:val="22"/>
          <w:szCs w:val="22"/>
        </w:rPr>
        <w:t xml:space="preserve">upports staff involvement in national </w:t>
      </w:r>
      <w:r w:rsidR="00F329F9" w:rsidRPr="001C2059">
        <w:rPr>
          <w:rFonts w:ascii="Bahnschrift Light" w:hAnsi="Bahnschrift Light" w:cstheme="minorHAnsi"/>
          <w:sz w:val="22"/>
          <w:szCs w:val="22"/>
        </w:rPr>
        <w:t xml:space="preserve">discussion forums and professional development training as time and budget allow. She </w:t>
      </w:r>
      <w:r w:rsidR="00E235EB" w:rsidRPr="001C2059">
        <w:rPr>
          <w:rFonts w:ascii="Bahnschrift Light" w:hAnsi="Bahnschrift Light" w:cstheme="minorHAnsi"/>
          <w:sz w:val="22"/>
          <w:szCs w:val="22"/>
        </w:rPr>
        <w:t>has developed strong relationships with a variety of institutional stakeholders</w:t>
      </w:r>
      <w:r w:rsidR="00F329F9" w:rsidRPr="001C2059">
        <w:rPr>
          <w:rFonts w:ascii="Bahnschrift Light" w:hAnsi="Bahnschrift Light" w:cstheme="minorHAnsi"/>
          <w:sz w:val="22"/>
          <w:szCs w:val="22"/>
        </w:rPr>
        <w:t>,</w:t>
      </w:r>
      <w:r w:rsidR="00E235EB" w:rsidRPr="001C2059">
        <w:rPr>
          <w:rFonts w:ascii="Bahnschrift Light" w:hAnsi="Bahnschrift Light" w:cstheme="minorHAnsi"/>
          <w:sz w:val="22"/>
          <w:szCs w:val="22"/>
        </w:rPr>
        <w:t xml:space="preserve"> and her knowledge is well-respected across campus</w:t>
      </w:r>
      <w:r w:rsidR="00F329F9" w:rsidRPr="001C2059">
        <w:rPr>
          <w:rFonts w:ascii="Bahnschrift Light" w:hAnsi="Bahnschrift Light" w:cstheme="minorHAnsi"/>
          <w:sz w:val="22"/>
          <w:szCs w:val="22"/>
        </w:rPr>
        <w:t xml:space="preserve"> units</w:t>
      </w:r>
      <w:r w:rsidR="00E235EB" w:rsidRPr="001C2059">
        <w:rPr>
          <w:rFonts w:ascii="Bahnschrift Light" w:hAnsi="Bahnschrift Light" w:cstheme="minorHAnsi"/>
          <w:sz w:val="22"/>
          <w:szCs w:val="22"/>
        </w:rPr>
        <w:t xml:space="preserve">. </w:t>
      </w:r>
    </w:p>
    <w:p w14:paraId="79FF0F10" w14:textId="77777777" w:rsidR="00FE0038" w:rsidRPr="001C2059" w:rsidRDefault="00FE0038" w:rsidP="003A485F">
      <w:pPr>
        <w:spacing w:before="0" w:after="0" w:line="259" w:lineRule="auto"/>
        <w:contextualSpacing/>
        <w:rPr>
          <w:rFonts w:ascii="Bahnschrift Light" w:hAnsi="Bahnschrift Light" w:cstheme="minorHAnsi"/>
          <w:sz w:val="22"/>
          <w:szCs w:val="22"/>
        </w:rPr>
      </w:pPr>
    </w:p>
    <w:p w14:paraId="3A5B785E" w14:textId="70886BA5" w:rsidR="00B32F1F" w:rsidRPr="001C2059" w:rsidRDefault="00B32F1F"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The </w:t>
      </w:r>
      <w:r w:rsidR="00F329F9" w:rsidRPr="001C2059">
        <w:rPr>
          <w:rFonts w:ascii="Bahnschrift Light" w:hAnsi="Bahnschrift Light" w:cstheme="minorHAnsi"/>
          <w:sz w:val="22"/>
          <w:szCs w:val="22"/>
        </w:rPr>
        <w:t>OSD</w:t>
      </w:r>
      <w:r w:rsidRPr="001C2059">
        <w:rPr>
          <w:rFonts w:ascii="Bahnschrift Light" w:hAnsi="Bahnschrift Light" w:cstheme="minorHAnsi"/>
          <w:sz w:val="22"/>
          <w:szCs w:val="22"/>
        </w:rPr>
        <w:t xml:space="preserve"> staff is </w:t>
      </w:r>
      <w:r w:rsidR="005616F6" w:rsidRPr="001C2059">
        <w:rPr>
          <w:rFonts w:ascii="Bahnschrift Light" w:hAnsi="Bahnschrift Light" w:cstheme="minorHAnsi"/>
          <w:sz w:val="22"/>
          <w:szCs w:val="22"/>
        </w:rPr>
        <w:t xml:space="preserve">likewise knowledgeable, experienced, and dedicated. They work well together as a team and support each other in decision-making around accommodations and </w:t>
      </w:r>
      <w:r w:rsidR="00647B49" w:rsidRPr="001C2059">
        <w:rPr>
          <w:rFonts w:ascii="Bahnschrift Light" w:hAnsi="Bahnschrift Light" w:cstheme="minorHAnsi"/>
          <w:sz w:val="22"/>
          <w:szCs w:val="22"/>
        </w:rPr>
        <w:t xml:space="preserve">in providing support to </w:t>
      </w:r>
      <w:r w:rsidR="005616F6" w:rsidRPr="001C2059">
        <w:rPr>
          <w:rFonts w:ascii="Bahnschrift Light" w:hAnsi="Bahnschrift Light" w:cstheme="minorHAnsi"/>
          <w:sz w:val="22"/>
          <w:szCs w:val="22"/>
        </w:rPr>
        <w:t>student</w:t>
      </w:r>
      <w:r w:rsidR="00C56320" w:rsidRPr="001C2059">
        <w:rPr>
          <w:rFonts w:ascii="Bahnschrift Light" w:hAnsi="Bahnschrift Light" w:cstheme="minorHAnsi"/>
          <w:sz w:val="22"/>
          <w:szCs w:val="22"/>
        </w:rPr>
        <w:t>s</w:t>
      </w:r>
      <w:r w:rsidR="005616F6" w:rsidRPr="001C2059">
        <w:rPr>
          <w:rFonts w:ascii="Bahnschrift Light" w:hAnsi="Bahnschrift Light" w:cstheme="minorHAnsi"/>
          <w:sz w:val="22"/>
          <w:szCs w:val="22"/>
        </w:rPr>
        <w:t xml:space="preserve"> </w:t>
      </w:r>
      <w:r w:rsidR="00647B49" w:rsidRPr="001C2059">
        <w:rPr>
          <w:rFonts w:ascii="Bahnschrift Light" w:hAnsi="Bahnschrift Light" w:cstheme="minorHAnsi"/>
          <w:sz w:val="22"/>
          <w:szCs w:val="22"/>
        </w:rPr>
        <w:t>and information to faculty</w:t>
      </w:r>
      <w:r w:rsidR="005616F6" w:rsidRPr="001C2059">
        <w:rPr>
          <w:rFonts w:ascii="Bahnschrift Light" w:hAnsi="Bahnschrift Light" w:cstheme="minorHAnsi"/>
          <w:sz w:val="22"/>
          <w:szCs w:val="22"/>
        </w:rPr>
        <w:t xml:space="preserve">. </w:t>
      </w:r>
      <w:r w:rsidRPr="001C2059">
        <w:rPr>
          <w:rFonts w:ascii="Bahnschrift Light" w:hAnsi="Bahnschrift Light" w:cstheme="minorHAnsi"/>
          <w:sz w:val="22"/>
          <w:szCs w:val="22"/>
        </w:rPr>
        <w:t>While th</w:t>
      </w:r>
      <w:r w:rsidR="005616F6" w:rsidRPr="001C2059">
        <w:rPr>
          <w:rFonts w:ascii="Bahnschrift Light" w:hAnsi="Bahnschrift Light" w:cstheme="minorHAnsi"/>
          <w:sz w:val="22"/>
          <w:szCs w:val="22"/>
        </w:rPr>
        <w:t xml:space="preserve">is </w:t>
      </w:r>
      <w:r w:rsidRPr="001C2059">
        <w:rPr>
          <w:rFonts w:ascii="Bahnschrift Light" w:hAnsi="Bahnschrift Light" w:cstheme="minorHAnsi"/>
          <w:sz w:val="22"/>
          <w:szCs w:val="22"/>
        </w:rPr>
        <w:t>review</w:t>
      </w:r>
      <w:r w:rsidR="005616F6" w:rsidRPr="001C2059">
        <w:rPr>
          <w:rFonts w:ascii="Bahnschrift Light" w:hAnsi="Bahnschrift Light" w:cstheme="minorHAnsi"/>
          <w:sz w:val="22"/>
          <w:szCs w:val="22"/>
        </w:rPr>
        <w:t xml:space="preserve"> </w:t>
      </w:r>
      <w:r w:rsidRPr="001C2059">
        <w:rPr>
          <w:rFonts w:ascii="Bahnschrift Light" w:hAnsi="Bahnschrift Light" w:cstheme="minorHAnsi"/>
          <w:sz w:val="22"/>
          <w:szCs w:val="22"/>
        </w:rPr>
        <w:t>recommends updates in service delivery practices</w:t>
      </w:r>
      <w:r w:rsidR="005616F6" w:rsidRPr="001C2059">
        <w:rPr>
          <w:rFonts w:ascii="Bahnschrift Light" w:hAnsi="Bahnschrift Light" w:cstheme="minorHAnsi"/>
          <w:sz w:val="22"/>
          <w:szCs w:val="22"/>
        </w:rPr>
        <w:t>, th</w:t>
      </w:r>
      <w:r w:rsidRPr="001C2059">
        <w:rPr>
          <w:rFonts w:ascii="Bahnschrift Light" w:hAnsi="Bahnschrift Light" w:cstheme="minorHAnsi"/>
          <w:sz w:val="22"/>
          <w:szCs w:val="22"/>
        </w:rPr>
        <w:t xml:space="preserve">e staff is </w:t>
      </w:r>
      <w:r w:rsidR="005616F6" w:rsidRPr="001C2059">
        <w:rPr>
          <w:rFonts w:ascii="Bahnschrift Light" w:hAnsi="Bahnschrift Light" w:cstheme="minorHAnsi"/>
          <w:sz w:val="22"/>
          <w:szCs w:val="22"/>
        </w:rPr>
        <w:t xml:space="preserve">clearly interested in student access and success and often works beyond hours to support </w:t>
      </w:r>
      <w:r w:rsidR="00C56320" w:rsidRPr="001C2059">
        <w:rPr>
          <w:rFonts w:ascii="Bahnschrift Light" w:hAnsi="Bahnschrift Light" w:cstheme="minorHAnsi"/>
          <w:sz w:val="22"/>
          <w:szCs w:val="22"/>
        </w:rPr>
        <w:t>students.</w:t>
      </w:r>
      <w:r w:rsidR="00F329F9" w:rsidRPr="001C2059">
        <w:rPr>
          <w:rFonts w:ascii="Bahnschrift Light" w:hAnsi="Bahnschrift Light" w:cstheme="minorHAnsi"/>
          <w:sz w:val="22"/>
          <w:szCs w:val="22"/>
        </w:rPr>
        <w:t xml:space="preserve"> Acknowledging this, campus counsel </w:t>
      </w:r>
      <w:r w:rsidR="000379E1">
        <w:rPr>
          <w:rFonts w:ascii="Bahnschrift Light" w:hAnsi="Bahnschrift Light" w:cstheme="minorHAnsi"/>
          <w:sz w:val="22"/>
          <w:szCs w:val="22"/>
        </w:rPr>
        <w:t xml:space="preserve">commented positively on </w:t>
      </w:r>
      <w:r w:rsidR="00C745A1">
        <w:rPr>
          <w:rFonts w:ascii="Bahnschrift Light" w:hAnsi="Bahnschrift Light" w:cstheme="minorHAnsi"/>
          <w:sz w:val="22"/>
          <w:szCs w:val="22"/>
        </w:rPr>
        <w:t>the complexity of the</w:t>
      </w:r>
      <w:r w:rsidR="00F329F9" w:rsidRPr="001C2059">
        <w:rPr>
          <w:rFonts w:ascii="Bahnschrift Light" w:hAnsi="Bahnschrift Light" w:cstheme="minorHAnsi"/>
          <w:sz w:val="22"/>
          <w:szCs w:val="22"/>
        </w:rPr>
        <w:t xml:space="preserve"> work they do </w:t>
      </w:r>
      <w:r w:rsidR="0040322A">
        <w:rPr>
          <w:rFonts w:ascii="Bahnschrift Light" w:hAnsi="Bahnschrift Light" w:cstheme="minorHAnsi"/>
          <w:sz w:val="22"/>
          <w:szCs w:val="22"/>
        </w:rPr>
        <w:t xml:space="preserve">within the confines of the law </w:t>
      </w:r>
      <w:r w:rsidR="00C745A1">
        <w:rPr>
          <w:rFonts w:ascii="Bahnschrift Light" w:hAnsi="Bahnschrift Light" w:cstheme="minorHAnsi"/>
          <w:sz w:val="22"/>
          <w:szCs w:val="22"/>
        </w:rPr>
        <w:t xml:space="preserve">and their </w:t>
      </w:r>
      <w:r w:rsidR="00F329F9" w:rsidRPr="001C2059">
        <w:rPr>
          <w:rFonts w:ascii="Bahnschrift Light" w:hAnsi="Bahnschrift Light" w:cstheme="minorHAnsi"/>
          <w:sz w:val="22"/>
          <w:szCs w:val="22"/>
        </w:rPr>
        <w:t>rigorous and thorough processes.</w:t>
      </w:r>
    </w:p>
    <w:p w14:paraId="6E2060B4" w14:textId="77777777" w:rsidR="0032710F" w:rsidRPr="001C2059" w:rsidRDefault="0032710F" w:rsidP="003A485F">
      <w:pPr>
        <w:spacing w:before="0" w:after="0" w:line="259" w:lineRule="auto"/>
        <w:contextualSpacing/>
        <w:rPr>
          <w:rFonts w:ascii="Bahnschrift Light" w:hAnsi="Bahnschrift Light" w:cstheme="minorHAnsi"/>
        </w:rPr>
      </w:pPr>
    </w:p>
    <w:p w14:paraId="560C9900" w14:textId="3544BF88" w:rsidR="00B32F1F" w:rsidRPr="001C2059" w:rsidRDefault="005B56C1" w:rsidP="003A485F">
      <w:pPr>
        <w:pStyle w:val="Heading3"/>
        <w:numPr>
          <w:ilvl w:val="0"/>
          <w:numId w:val="18"/>
        </w:numPr>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 xml:space="preserve">OSD </w:t>
      </w:r>
      <w:r w:rsidR="00EE412F" w:rsidRPr="001C2059">
        <w:rPr>
          <w:rFonts w:ascii="Bahnschrift Light" w:hAnsi="Bahnschrift Light" w:cstheme="minorHAnsi"/>
          <w:sz w:val="24"/>
          <w:szCs w:val="24"/>
        </w:rPr>
        <w:t>infrastructure</w:t>
      </w:r>
    </w:p>
    <w:p w14:paraId="66A8B39F" w14:textId="77777777" w:rsidR="004C0417" w:rsidRPr="001C2059" w:rsidRDefault="004C0417" w:rsidP="003A485F">
      <w:pPr>
        <w:spacing w:before="0" w:after="0" w:line="259" w:lineRule="auto"/>
        <w:contextualSpacing/>
        <w:rPr>
          <w:rFonts w:ascii="Bahnschrift Light" w:hAnsi="Bahnschrift Light" w:cstheme="minorHAnsi"/>
          <w:sz w:val="24"/>
          <w:szCs w:val="24"/>
        </w:rPr>
      </w:pPr>
    </w:p>
    <w:p w14:paraId="2D6B87E5" w14:textId="4262B998" w:rsidR="00EE412F" w:rsidRPr="001C2059" w:rsidRDefault="00EE412F"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OSD has clear policies and procedures in place to address the primary responsibilities of a disability resource office as described in AHEAD’s Program Standards, including:</w:t>
      </w:r>
      <w:r w:rsidR="00FE0038" w:rsidRPr="001C2059">
        <w:rPr>
          <w:rFonts w:ascii="Bahnschrift Light" w:hAnsi="Bahnschrift Light"/>
          <w:sz w:val="22"/>
          <w:szCs w:val="22"/>
        </w:rPr>
        <w:t xml:space="preserve"> </w:t>
      </w:r>
      <w:hyperlink r:id="rId11" w:history="1"/>
      <w:r w:rsidR="00FE0038" w:rsidRPr="001C2059">
        <w:rPr>
          <w:rFonts w:ascii="Bahnschrift Light" w:hAnsi="Bahnschrift Light" w:cstheme="minorHAnsi"/>
          <w:sz w:val="22"/>
          <w:szCs w:val="22"/>
        </w:rPr>
        <w:t xml:space="preserve"> </w:t>
      </w:r>
    </w:p>
    <w:p w14:paraId="48C774FE" w14:textId="2D2A53BD" w:rsidR="00B32F1F" w:rsidRPr="001C2059" w:rsidRDefault="00B32F1F" w:rsidP="003A485F">
      <w:pPr>
        <w:pStyle w:val="ListParagraph"/>
        <w:numPr>
          <w:ilvl w:val="0"/>
          <w:numId w:val="3"/>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 xml:space="preserve">student and institutional rights and </w:t>
      </w:r>
      <w:r w:rsidR="00DA14FD" w:rsidRPr="001C2059">
        <w:rPr>
          <w:rFonts w:ascii="Bahnschrift Light" w:hAnsi="Bahnschrift Light" w:cstheme="minorHAnsi"/>
          <w:sz w:val="22"/>
          <w:szCs w:val="22"/>
        </w:rPr>
        <w:t>responsibilities</w:t>
      </w:r>
    </w:p>
    <w:p w14:paraId="26E01768" w14:textId="4BDB482F" w:rsidR="00B32F1F" w:rsidRPr="001C2059" w:rsidRDefault="00B32F1F" w:rsidP="003A485F">
      <w:pPr>
        <w:pStyle w:val="ListParagraph"/>
        <w:numPr>
          <w:ilvl w:val="0"/>
          <w:numId w:val="3"/>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process for students to self-identify as disabled and seek accommodations</w:t>
      </w:r>
    </w:p>
    <w:p w14:paraId="7DEEB02B" w14:textId="366D1AB3" w:rsidR="00B32F1F" w:rsidRPr="001C2059" w:rsidRDefault="00B32F1F" w:rsidP="003A485F">
      <w:pPr>
        <w:pStyle w:val="ListParagraph"/>
        <w:numPr>
          <w:ilvl w:val="0"/>
          <w:numId w:val="3"/>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process for students to implement the accommodations that have been determined to be reasonable</w:t>
      </w:r>
    </w:p>
    <w:p w14:paraId="48E95516" w14:textId="12A626E3" w:rsidR="00B32F1F" w:rsidRPr="001C2059" w:rsidRDefault="00B32F1F" w:rsidP="003A485F">
      <w:pPr>
        <w:pStyle w:val="ListParagraph"/>
        <w:numPr>
          <w:ilvl w:val="0"/>
          <w:numId w:val="3"/>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process to inform faculty of a student’s right to accommodation</w:t>
      </w:r>
    </w:p>
    <w:p w14:paraId="3A720363" w14:textId="3B738785" w:rsidR="00B32F1F" w:rsidRPr="001C2059" w:rsidRDefault="00B32F1F" w:rsidP="003A485F">
      <w:pPr>
        <w:pStyle w:val="ListParagraph"/>
        <w:numPr>
          <w:ilvl w:val="0"/>
          <w:numId w:val="3"/>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lastRenderedPageBreak/>
        <w:t xml:space="preserve">process to involve faculty in determining whether an accommodation is reasonable </w:t>
      </w:r>
    </w:p>
    <w:p w14:paraId="42F8B100" w14:textId="59E42D61" w:rsidR="00B32F1F" w:rsidRPr="001C2059" w:rsidRDefault="00B32F1F" w:rsidP="003A485F">
      <w:pPr>
        <w:pStyle w:val="ListParagraph"/>
        <w:numPr>
          <w:ilvl w:val="0"/>
          <w:numId w:val="3"/>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process for students to grieve a decision</w:t>
      </w:r>
    </w:p>
    <w:p w14:paraId="59AB2424" w14:textId="77777777" w:rsidR="00B32F1F" w:rsidRPr="001C2059" w:rsidRDefault="00B32F1F" w:rsidP="003A485F">
      <w:pPr>
        <w:spacing w:before="0" w:after="0" w:line="259" w:lineRule="auto"/>
        <w:contextualSpacing/>
        <w:rPr>
          <w:rFonts w:ascii="Bahnschrift Light" w:hAnsi="Bahnschrift Light" w:cstheme="minorHAnsi"/>
          <w:sz w:val="22"/>
          <w:szCs w:val="22"/>
          <w:u w:val="single"/>
        </w:rPr>
      </w:pPr>
    </w:p>
    <w:p w14:paraId="0B3D9875" w14:textId="3C969E64" w:rsidR="00E25CDC" w:rsidRPr="001C2059" w:rsidRDefault="001D3C87"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OSD</w:t>
      </w:r>
      <w:r w:rsidR="00B32F1F" w:rsidRPr="001C2059">
        <w:rPr>
          <w:rFonts w:ascii="Bahnschrift Light" w:hAnsi="Bahnschrift Light" w:cstheme="minorHAnsi"/>
          <w:sz w:val="22"/>
          <w:szCs w:val="22"/>
        </w:rPr>
        <w:t xml:space="preserve"> staff determines reasonable accommodations based on an individualized, interactive process, as required by </w:t>
      </w:r>
      <w:proofErr w:type="gramStart"/>
      <w:r w:rsidR="000506AD" w:rsidRPr="001C2059">
        <w:rPr>
          <w:rFonts w:ascii="Bahnschrift Light" w:hAnsi="Bahnschrift Light" w:cstheme="minorHAnsi"/>
          <w:sz w:val="22"/>
          <w:szCs w:val="22"/>
        </w:rPr>
        <w:t>legislation</w:t>
      </w:r>
      <w:proofErr w:type="gramEnd"/>
      <w:r w:rsidR="00B32F1F" w:rsidRPr="001C2059">
        <w:rPr>
          <w:rFonts w:ascii="Bahnschrift Light" w:hAnsi="Bahnschrift Light" w:cstheme="minorHAnsi"/>
          <w:sz w:val="22"/>
          <w:szCs w:val="22"/>
        </w:rPr>
        <w:t xml:space="preserve"> and illuminated through settlement agreements and case law. Accommodation decisions are made </w:t>
      </w:r>
      <w:r w:rsidR="00257A2D" w:rsidRPr="001C2059">
        <w:rPr>
          <w:rFonts w:ascii="Bahnschrift Light" w:hAnsi="Bahnschrift Light" w:cstheme="minorHAnsi"/>
          <w:sz w:val="22"/>
          <w:szCs w:val="22"/>
        </w:rPr>
        <w:t>in regular team meetings to maintain consistency and</w:t>
      </w:r>
      <w:r w:rsidR="0035057F" w:rsidRPr="001C2059">
        <w:rPr>
          <w:rFonts w:ascii="Bahnschrift Light" w:hAnsi="Bahnschrift Light" w:cstheme="minorHAnsi"/>
          <w:sz w:val="22"/>
          <w:szCs w:val="22"/>
        </w:rPr>
        <w:t xml:space="preserve"> </w:t>
      </w:r>
      <w:r w:rsidR="00D76DE5" w:rsidRPr="001C2059">
        <w:rPr>
          <w:rFonts w:ascii="Bahnschrift Light" w:hAnsi="Bahnschrift Light" w:cstheme="minorHAnsi"/>
          <w:sz w:val="22"/>
          <w:szCs w:val="22"/>
        </w:rPr>
        <w:t xml:space="preserve">are </w:t>
      </w:r>
      <w:r w:rsidR="00B32F1F" w:rsidRPr="001C2059">
        <w:rPr>
          <w:rFonts w:ascii="Bahnschrift Light" w:hAnsi="Bahnschrift Light" w:cstheme="minorHAnsi"/>
          <w:sz w:val="22"/>
          <w:szCs w:val="22"/>
        </w:rPr>
        <w:t xml:space="preserve">based on the principles of reasonableness. </w:t>
      </w:r>
      <w:r w:rsidR="00257A2D" w:rsidRPr="001C2059">
        <w:rPr>
          <w:rFonts w:ascii="Bahnschrift Light" w:hAnsi="Bahnschrift Light" w:cstheme="minorHAnsi"/>
          <w:sz w:val="22"/>
          <w:szCs w:val="22"/>
        </w:rPr>
        <w:t>The Director is available to assist in complex situations and</w:t>
      </w:r>
      <w:r w:rsidR="008928D0">
        <w:rPr>
          <w:rFonts w:ascii="Bahnschrift Light" w:hAnsi="Bahnschrift Light" w:cstheme="minorHAnsi"/>
          <w:sz w:val="22"/>
          <w:szCs w:val="22"/>
        </w:rPr>
        <w:t xml:space="preserve"> </w:t>
      </w:r>
      <w:r w:rsidR="00257A2D" w:rsidRPr="001C2059">
        <w:rPr>
          <w:rFonts w:ascii="Bahnschrift Light" w:hAnsi="Bahnschrift Light" w:cstheme="minorHAnsi"/>
          <w:sz w:val="22"/>
          <w:szCs w:val="22"/>
        </w:rPr>
        <w:t xml:space="preserve">support staff through difficult decisions and conversations. </w:t>
      </w:r>
      <w:r w:rsidR="000506AD" w:rsidRPr="001C2059">
        <w:rPr>
          <w:rFonts w:ascii="Bahnschrift Light" w:hAnsi="Bahnschrift Light" w:cstheme="minorHAnsi"/>
          <w:sz w:val="22"/>
          <w:szCs w:val="22"/>
        </w:rPr>
        <w:t>After decisions are made, they are communicated to faculty via the individualized Authorization for Accommodation (AFA) letter</w:t>
      </w:r>
      <w:r w:rsidR="00D76DE5" w:rsidRPr="001C2059">
        <w:rPr>
          <w:rFonts w:ascii="Bahnschrift Light" w:hAnsi="Bahnschrift Light" w:cstheme="minorHAnsi"/>
          <w:sz w:val="22"/>
          <w:szCs w:val="22"/>
        </w:rPr>
        <w:t>,</w:t>
      </w:r>
      <w:r w:rsidR="00E25CDC" w:rsidRPr="001C2059">
        <w:rPr>
          <w:rFonts w:ascii="Bahnschrift Light" w:hAnsi="Bahnschrift Light" w:cstheme="minorHAnsi"/>
          <w:sz w:val="22"/>
          <w:szCs w:val="22"/>
        </w:rPr>
        <w:t xml:space="preserve"> a</w:t>
      </w:r>
      <w:r w:rsidR="008928D0">
        <w:rPr>
          <w:rFonts w:ascii="Bahnschrift Light" w:hAnsi="Bahnschrift Light" w:cstheme="minorHAnsi"/>
          <w:sz w:val="22"/>
          <w:szCs w:val="22"/>
        </w:rPr>
        <w:t xml:space="preserve"> process</w:t>
      </w:r>
      <w:r w:rsidR="00E25CDC" w:rsidRPr="001C2059">
        <w:rPr>
          <w:rFonts w:ascii="Bahnschrift Light" w:hAnsi="Bahnschrift Light" w:cstheme="minorHAnsi"/>
          <w:sz w:val="22"/>
          <w:szCs w:val="22"/>
        </w:rPr>
        <w:t xml:space="preserve"> AHEAD’s Program Standards recommend</w:t>
      </w:r>
      <w:r w:rsidR="000379E1">
        <w:rPr>
          <w:rFonts w:ascii="Bahnschrift Light" w:hAnsi="Bahnschrift Light" w:cstheme="minorHAnsi"/>
          <w:sz w:val="22"/>
          <w:szCs w:val="22"/>
        </w:rPr>
        <w:t>s</w:t>
      </w:r>
      <w:r w:rsidR="000506AD" w:rsidRPr="001C2059">
        <w:rPr>
          <w:rFonts w:ascii="Bahnschrift Light" w:hAnsi="Bahnschrift Light" w:cstheme="minorHAnsi"/>
          <w:sz w:val="22"/>
          <w:szCs w:val="22"/>
        </w:rPr>
        <w:t xml:space="preserve">. </w:t>
      </w:r>
    </w:p>
    <w:p w14:paraId="27560C6B" w14:textId="77777777" w:rsidR="00E25CDC" w:rsidRPr="001C2059" w:rsidRDefault="00E25CDC" w:rsidP="003A485F">
      <w:pPr>
        <w:spacing w:before="0" w:after="0" w:line="259" w:lineRule="auto"/>
        <w:contextualSpacing/>
        <w:rPr>
          <w:rFonts w:ascii="Bahnschrift Light" w:hAnsi="Bahnschrift Light" w:cstheme="minorHAnsi"/>
          <w:sz w:val="22"/>
          <w:szCs w:val="22"/>
        </w:rPr>
      </w:pPr>
    </w:p>
    <w:p w14:paraId="26EAC366" w14:textId="53531E81" w:rsidR="00EE412F" w:rsidRPr="001C2059" w:rsidRDefault="00EE412F"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OSD has a comprehensive, electronic student record-keeping system that supports staff efficiencies. The recently introduced Student Portal allows students to make their requests for service </w:t>
      </w:r>
      <w:r w:rsidR="00E25CDC" w:rsidRPr="001C2059">
        <w:rPr>
          <w:rFonts w:ascii="Bahnschrift Light" w:hAnsi="Bahnschrift Light" w:cstheme="minorHAnsi"/>
          <w:sz w:val="22"/>
          <w:szCs w:val="22"/>
        </w:rPr>
        <w:t xml:space="preserve">online </w:t>
      </w:r>
      <w:r w:rsidRPr="001C2059">
        <w:rPr>
          <w:rFonts w:ascii="Bahnschrift Light" w:hAnsi="Bahnschrift Light" w:cstheme="minorHAnsi"/>
          <w:sz w:val="22"/>
          <w:szCs w:val="22"/>
        </w:rPr>
        <w:t xml:space="preserve">each quarter and assists with the process of creating </w:t>
      </w:r>
      <w:bookmarkStart w:id="5" w:name="_Hlk66726215"/>
      <w:r w:rsidRPr="001C2059">
        <w:rPr>
          <w:rFonts w:ascii="Bahnschrift Light" w:hAnsi="Bahnschrift Light" w:cstheme="minorHAnsi"/>
          <w:sz w:val="22"/>
          <w:szCs w:val="22"/>
        </w:rPr>
        <w:t xml:space="preserve">Authorization for Accommodation (AFA) letters </w:t>
      </w:r>
      <w:bookmarkEnd w:id="5"/>
      <w:r w:rsidRPr="001C2059">
        <w:rPr>
          <w:rFonts w:ascii="Bahnschrift Light" w:hAnsi="Bahnschrift Light" w:cstheme="minorHAnsi"/>
          <w:sz w:val="22"/>
          <w:szCs w:val="22"/>
        </w:rPr>
        <w:t>for course instructors.</w:t>
      </w:r>
      <w:r w:rsidR="00685519" w:rsidRPr="001C2059">
        <w:rPr>
          <w:rFonts w:ascii="Bahnschrift Light" w:hAnsi="Bahnschrift Light" w:cstheme="minorHAnsi"/>
          <w:sz w:val="22"/>
          <w:szCs w:val="22"/>
        </w:rPr>
        <w:t xml:space="preserve"> </w:t>
      </w:r>
      <w:r w:rsidR="00E25CDC" w:rsidRPr="001C2059">
        <w:rPr>
          <w:rFonts w:ascii="Bahnschrift Light" w:hAnsi="Bahnschrift Light" w:cstheme="minorHAnsi"/>
          <w:sz w:val="22"/>
          <w:szCs w:val="22"/>
        </w:rPr>
        <w:t>The system provides s</w:t>
      </w:r>
      <w:r w:rsidR="00685519" w:rsidRPr="001C2059">
        <w:rPr>
          <w:rFonts w:ascii="Bahnschrift Light" w:hAnsi="Bahnschrift Light" w:cstheme="minorHAnsi"/>
          <w:sz w:val="22"/>
          <w:szCs w:val="22"/>
        </w:rPr>
        <w:t xml:space="preserve">tudents </w:t>
      </w:r>
      <w:r w:rsidR="00E25CDC" w:rsidRPr="001C2059">
        <w:rPr>
          <w:rFonts w:ascii="Bahnschrift Light" w:hAnsi="Bahnschrift Light" w:cstheme="minorHAnsi"/>
          <w:sz w:val="22"/>
          <w:szCs w:val="22"/>
        </w:rPr>
        <w:t>with</w:t>
      </w:r>
      <w:r w:rsidR="00685519" w:rsidRPr="001C2059">
        <w:rPr>
          <w:rFonts w:ascii="Bahnschrift Light" w:hAnsi="Bahnschrift Light" w:cstheme="minorHAnsi"/>
          <w:sz w:val="22"/>
          <w:szCs w:val="22"/>
        </w:rPr>
        <w:t xml:space="preserve"> ready access to the accommodations </w:t>
      </w:r>
      <w:r w:rsidR="00E25CDC" w:rsidRPr="001C2059">
        <w:rPr>
          <w:rFonts w:ascii="Bahnschrift Light" w:hAnsi="Bahnschrift Light" w:cstheme="minorHAnsi"/>
          <w:sz w:val="22"/>
          <w:szCs w:val="22"/>
        </w:rPr>
        <w:t xml:space="preserve">available to them and </w:t>
      </w:r>
      <w:r w:rsidR="00685519" w:rsidRPr="001C2059">
        <w:rPr>
          <w:rFonts w:ascii="Bahnschrift Light" w:hAnsi="Bahnschrift Light" w:cstheme="minorHAnsi"/>
          <w:sz w:val="22"/>
          <w:szCs w:val="22"/>
        </w:rPr>
        <w:t xml:space="preserve">administration </w:t>
      </w:r>
      <w:r w:rsidR="00E25CDC" w:rsidRPr="001C2059">
        <w:rPr>
          <w:rFonts w:ascii="Bahnschrift Light" w:hAnsi="Bahnschrift Light" w:cstheme="minorHAnsi"/>
          <w:sz w:val="22"/>
          <w:szCs w:val="22"/>
        </w:rPr>
        <w:t>with the ability to quickly and accurately review the students who use services and the accommodations they have requested.</w:t>
      </w:r>
      <w:r w:rsidR="00685519" w:rsidRPr="001C2059">
        <w:rPr>
          <w:rFonts w:ascii="Bahnschrift Light" w:hAnsi="Bahnschrift Light" w:cstheme="minorHAnsi"/>
          <w:sz w:val="22"/>
          <w:szCs w:val="22"/>
        </w:rPr>
        <w:t xml:space="preserve"> </w:t>
      </w:r>
    </w:p>
    <w:p w14:paraId="4FA62E33" w14:textId="654BCF4C" w:rsidR="00124570" w:rsidRPr="001C2059" w:rsidRDefault="00124570" w:rsidP="003A485F">
      <w:pPr>
        <w:spacing w:before="0" w:after="0" w:line="259" w:lineRule="auto"/>
        <w:contextualSpacing/>
        <w:rPr>
          <w:rFonts w:ascii="Bahnschrift Light" w:hAnsi="Bahnschrift Light" w:cstheme="minorHAnsi"/>
          <w:sz w:val="22"/>
          <w:szCs w:val="22"/>
        </w:rPr>
      </w:pPr>
    </w:p>
    <w:p w14:paraId="077D0E27" w14:textId="646A8319" w:rsidR="00124570" w:rsidRPr="001C2059" w:rsidRDefault="00124570"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OSD’s budget meets </w:t>
      </w:r>
      <w:r w:rsidR="0035057F" w:rsidRPr="001C2059">
        <w:rPr>
          <w:rFonts w:ascii="Bahnschrift Light" w:hAnsi="Bahnschrift Light" w:cstheme="minorHAnsi"/>
          <w:sz w:val="22"/>
          <w:szCs w:val="22"/>
        </w:rPr>
        <w:t xml:space="preserve">both </w:t>
      </w:r>
      <w:r w:rsidRPr="001C2059">
        <w:rPr>
          <w:rFonts w:ascii="Bahnschrift Light" w:hAnsi="Bahnschrift Light" w:cstheme="minorHAnsi"/>
          <w:sz w:val="22"/>
          <w:szCs w:val="22"/>
        </w:rPr>
        <w:t xml:space="preserve">its staffing needs and </w:t>
      </w:r>
      <w:r w:rsidR="00E25CDC" w:rsidRPr="001C2059">
        <w:rPr>
          <w:rFonts w:ascii="Bahnschrift Light" w:hAnsi="Bahnschrift Light" w:cstheme="minorHAnsi"/>
          <w:sz w:val="22"/>
          <w:szCs w:val="22"/>
        </w:rPr>
        <w:t xml:space="preserve">the </w:t>
      </w:r>
      <w:r w:rsidR="0035057F" w:rsidRPr="001C2059">
        <w:rPr>
          <w:rFonts w:ascii="Bahnschrift Light" w:hAnsi="Bahnschrift Light" w:cstheme="minorHAnsi"/>
          <w:sz w:val="22"/>
          <w:szCs w:val="22"/>
        </w:rPr>
        <w:t xml:space="preserve">expenses related to </w:t>
      </w:r>
      <w:r w:rsidRPr="001C2059">
        <w:rPr>
          <w:rFonts w:ascii="Bahnschrift Light" w:hAnsi="Bahnschrift Light" w:cstheme="minorHAnsi"/>
          <w:sz w:val="22"/>
          <w:szCs w:val="22"/>
        </w:rPr>
        <w:t>student accommodation</w:t>
      </w:r>
      <w:r w:rsidR="0035057F" w:rsidRPr="001C2059">
        <w:rPr>
          <w:rFonts w:ascii="Bahnschrift Light" w:hAnsi="Bahnschrift Light" w:cstheme="minorHAnsi"/>
          <w:sz w:val="22"/>
          <w:szCs w:val="22"/>
        </w:rPr>
        <w:t>s</w:t>
      </w:r>
      <w:r w:rsidRPr="001C2059">
        <w:rPr>
          <w:rFonts w:ascii="Bahnschrift Light" w:hAnsi="Bahnschrift Light" w:cstheme="minorHAnsi"/>
          <w:sz w:val="22"/>
          <w:szCs w:val="22"/>
        </w:rPr>
        <w:t>.</w:t>
      </w:r>
      <w:r w:rsidR="004C0417" w:rsidRPr="001C2059">
        <w:rPr>
          <w:rFonts w:ascii="Bahnschrift Light" w:hAnsi="Bahnschrift Light" w:cstheme="minorHAnsi"/>
          <w:sz w:val="22"/>
          <w:szCs w:val="22"/>
        </w:rPr>
        <w:t xml:space="preserve"> </w:t>
      </w:r>
      <w:r w:rsidR="00447671" w:rsidRPr="001C2059">
        <w:rPr>
          <w:rFonts w:ascii="Bahnschrift Light" w:hAnsi="Bahnschrift Light" w:cstheme="minorHAnsi"/>
          <w:sz w:val="22"/>
          <w:szCs w:val="22"/>
        </w:rPr>
        <w:t>Accommodations determined to be reasonable should n</w:t>
      </w:r>
      <w:r w:rsidR="0035057F" w:rsidRPr="001C2059">
        <w:rPr>
          <w:rFonts w:ascii="Bahnschrift Light" w:hAnsi="Bahnschrift Light" w:cstheme="minorHAnsi"/>
          <w:sz w:val="22"/>
          <w:szCs w:val="22"/>
        </w:rPr>
        <w:t>ever b</w:t>
      </w:r>
      <w:r w:rsidR="00447671" w:rsidRPr="001C2059">
        <w:rPr>
          <w:rFonts w:ascii="Bahnschrift Light" w:hAnsi="Bahnschrift Light" w:cstheme="minorHAnsi"/>
          <w:sz w:val="22"/>
          <w:szCs w:val="22"/>
        </w:rPr>
        <w:t>e delayed or refused based on budgetary limitations, and the full budget of the institution is considered</w:t>
      </w:r>
      <w:r w:rsidR="0035057F" w:rsidRPr="001C2059">
        <w:rPr>
          <w:rFonts w:ascii="Bahnschrift Light" w:hAnsi="Bahnschrift Light" w:cstheme="minorHAnsi"/>
          <w:sz w:val="22"/>
          <w:szCs w:val="22"/>
        </w:rPr>
        <w:t xml:space="preserve"> in determining if an expense is administratively burdensome</w:t>
      </w:r>
      <w:r w:rsidR="00447671" w:rsidRPr="001C2059">
        <w:rPr>
          <w:rFonts w:ascii="Bahnschrift Light" w:hAnsi="Bahnschrift Light" w:cstheme="minorHAnsi"/>
          <w:sz w:val="22"/>
          <w:szCs w:val="22"/>
        </w:rPr>
        <w:t xml:space="preserve">. </w:t>
      </w:r>
      <w:r w:rsidR="00866D54" w:rsidRPr="001C2059">
        <w:rPr>
          <w:rFonts w:ascii="Bahnschrift Light" w:hAnsi="Bahnschrift Light" w:cstheme="minorHAnsi"/>
          <w:sz w:val="22"/>
          <w:szCs w:val="22"/>
        </w:rPr>
        <w:t>P</w:t>
      </w:r>
      <w:r w:rsidR="00447671" w:rsidRPr="001C2059">
        <w:rPr>
          <w:rFonts w:ascii="Bahnschrift Light" w:hAnsi="Bahnschrift Light" w:cstheme="minorHAnsi"/>
          <w:sz w:val="22"/>
          <w:szCs w:val="22"/>
        </w:rPr>
        <w:t>er best practices guidelines</w:t>
      </w:r>
      <w:r w:rsidR="004C0417" w:rsidRPr="001C2059">
        <w:rPr>
          <w:rFonts w:ascii="Bahnschrift Light" w:hAnsi="Bahnschrift Light" w:cstheme="minorHAnsi"/>
          <w:sz w:val="22"/>
          <w:szCs w:val="22"/>
        </w:rPr>
        <w:t xml:space="preserve">, OSD </w:t>
      </w:r>
      <w:r w:rsidR="009A5177" w:rsidRPr="001C2059">
        <w:rPr>
          <w:rFonts w:ascii="Bahnschrift Light" w:hAnsi="Bahnschrift Light" w:cstheme="minorHAnsi"/>
          <w:sz w:val="22"/>
          <w:szCs w:val="22"/>
        </w:rPr>
        <w:t>can</w:t>
      </w:r>
      <w:r w:rsidR="004C0417" w:rsidRPr="001C2059">
        <w:rPr>
          <w:rFonts w:ascii="Bahnschrift Light" w:hAnsi="Bahnschrift Light" w:cstheme="minorHAnsi"/>
          <w:sz w:val="22"/>
          <w:szCs w:val="22"/>
        </w:rPr>
        <w:t xml:space="preserve"> request additional funding should </w:t>
      </w:r>
      <w:r w:rsidRPr="001C2059">
        <w:rPr>
          <w:rFonts w:ascii="Bahnschrift Light" w:hAnsi="Bahnschrift Light" w:cstheme="minorHAnsi"/>
          <w:sz w:val="22"/>
          <w:szCs w:val="22"/>
        </w:rPr>
        <w:t>an accommodation exceed</w:t>
      </w:r>
      <w:r w:rsidR="004B4ABD" w:rsidRPr="001C2059">
        <w:rPr>
          <w:rFonts w:ascii="Bahnschrift Light" w:hAnsi="Bahnschrift Light" w:cstheme="minorHAnsi"/>
          <w:sz w:val="22"/>
          <w:szCs w:val="22"/>
        </w:rPr>
        <w:t>ed</w:t>
      </w:r>
      <w:r w:rsidRPr="001C2059">
        <w:rPr>
          <w:rFonts w:ascii="Bahnschrift Light" w:hAnsi="Bahnschrift Light" w:cstheme="minorHAnsi"/>
          <w:sz w:val="22"/>
          <w:szCs w:val="22"/>
        </w:rPr>
        <w:t xml:space="preserve"> the current budget</w:t>
      </w:r>
      <w:r w:rsidR="004C0417" w:rsidRPr="001C2059">
        <w:rPr>
          <w:rFonts w:ascii="Bahnschrift Light" w:hAnsi="Bahnschrift Light" w:cstheme="minorHAnsi"/>
          <w:sz w:val="22"/>
          <w:szCs w:val="22"/>
        </w:rPr>
        <w:t>.</w:t>
      </w:r>
      <w:r w:rsidRPr="001C2059">
        <w:rPr>
          <w:rFonts w:ascii="Bahnschrift Light" w:hAnsi="Bahnschrift Light" w:cstheme="minorHAnsi"/>
          <w:sz w:val="22"/>
          <w:szCs w:val="22"/>
        </w:rPr>
        <w:t xml:space="preserve"> </w:t>
      </w:r>
      <w:r w:rsidR="0035057F" w:rsidRPr="001C2059">
        <w:rPr>
          <w:rFonts w:ascii="Bahnschrift Light" w:hAnsi="Bahnschrift Light" w:cstheme="minorHAnsi"/>
          <w:sz w:val="22"/>
          <w:szCs w:val="22"/>
        </w:rPr>
        <w:t>T</w:t>
      </w:r>
      <w:r w:rsidR="00866D54" w:rsidRPr="001C2059">
        <w:rPr>
          <w:rFonts w:ascii="Bahnschrift Light" w:hAnsi="Bahnschrift Light" w:cstheme="minorHAnsi"/>
          <w:sz w:val="22"/>
          <w:szCs w:val="22"/>
        </w:rPr>
        <w:t xml:space="preserve">he </w:t>
      </w:r>
      <w:r w:rsidR="0035057F" w:rsidRPr="001C2059">
        <w:rPr>
          <w:rFonts w:ascii="Bahnschrift Light" w:hAnsi="Bahnschrift Light" w:cstheme="minorHAnsi"/>
          <w:sz w:val="22"/>
          <w:szCs w:val="22"/>
        </w:rPr>
        <w:t>D</w:t>
      </w:r>
      <w:r w:rsidR="00866D54" w:rsidRPr="001C2059">
        <w:rPr>
          <w:rFonts w:ascii="Bahnschrift Light" w:hAnsi="Bahnschrift Light" w:cstheme="minorHAnsi"/>
          <w:sz w:val="22"/>
          <w:szCs w:val="22"/>
        </w:rPr>
        <w:t xml:space="preserve">irector and staff report that they feel supported by the administration </w:t>
      </w:r>
      <w:r w:rsidR="000379E1">
        <w:rPr>
          <w:rFonts w:ascii="Bahnschrift Light" w:hAnsi="Bahnschrift Light" w:cstheme="minorHAnsi"/>
          <w:sz w:val="22"/>
          <w:szCs w:val="22"/>
        </w:rPr>
        <w:t>in providing</w:t>
      </w:r>
      <w:r w:rsidR="00866D54" w:rsidRPr="001C2059">
        <w:rPr>
          <w:rFonts w:ascii="Bahnschrift Light" w:hAnsi="Bahnschrift Light" w:cstheme="minorHAnsi"/>
          <w:sz w:val="22"/>
          <w:szCs w:val="22"/>
        </w:rPr>
        <w:t xml:space="preserve"> </w:t>
      </w:r>
      <w:r w:rsidR="00D76DE5" w:rsidRPr="001C2059">
        <w:rPr>
          <w:rFonts w:ascii="Bahnschrift Light" w:hAnsi="Bahnschrift Light" w:cstheme="minorHAnsi"/>
          <w:sz w:val="22"/>
          <w:szCs w:val="22"/>
        </w:rPr>
        <w:t xml:space="preserve">necessary </w:t>
      </w:r>
      <w:r w:rsidR="00866D54" w:rsidRPr="001C2059">
        <w:rPr>
          <w:rFonts w:ascii="Bahnschrift Light" w:hAnsi="Bahnschrift Light" w:cstheme="minorHAnsi"/>
          <w:sz w:val="22"/>
          <w:szCs w:val="22"/>
        </w:rPr>
        <w:t>accommodations regardless of the cost.</w:t>
      </w:r>
    </w:p>
    <w:p w14:paraId="37A04991" w14:textId="1B331732" w:rsidR="004B4ABD" w:rsidRPr="001C2059" w:rsidRDefault="004B4ABD" w:rsidP="003A485F">
      <w:pPr>
        <w:spacing w:before="0" w:after="0" w:line="259" w:lineRule="auto"/>
        <w:contextualSpacing/>
        <w:rPr>
          <w:rFonts w:ascii="Bahnschrift Light" w:hAnsi="Bahnschrift Light" w:cstheme="minorHAnsi"/>
          <w:sz w:val="22"/>
          <w:szCs w:val="22"/>
        </w:rPr>
      </w:pPr>
    </w:p>
    <w:p w14:paraId="120D92A3" w14:textId="3D524595" w:rsidR="004B4ABD" w:rsidRPr="001C2059" w:rsidRDefault="004B4ABD"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OS</w:t>
      </w:r>
      <w:r w:rsidR="00E4756A">
        <w:rPr>
          <w:rFonts w:ascii="Bahnschrift Light" w:hAnsi="Bahnschrift Light" w:cstheme="minorHAnsi"/>
          <w:sz w:val="22"/>
          <w:szCs w:val="22"/>
        </w:rPr>
        <w:t>D</w:t>
      </w:r>
      <w:r w:rsidRPr="001C2059">
        <w:rPr>
          <w:rFonts w:ascii="Bahnschrift Light" w:hAnsi="Bahnschrift Light" w:cstheme="minorHAnsi"/>
          <w:sz w:val="22"/>
          <w:szCs w:val="22"/>
        </w:rPr>
        <w:t xml:space="preserve"> staff have been working from home during the pandemic. When they return to campus, they will return to a new suite of offices larger and more centrally located than the one they left. The space is a</w:t>
      </w:r>
      <w:r w:rsidR="00E25CDC" w:rsidRPr="001C2059">
        <w:rPr>
          <w:rFonts w:ascii="Bahnschrift Light" w:hAnsi="Bahnschrift Light" w:cstheme="minorHAnsi"/>
          <w:sz w:val="22"/>
          <w:szCs w:val="22"/>
        </w:rPr>
        <w:t>ppropriate</w:t>
      </w:r>
      <w:r w:rsidRPr="001C2059">
        <w:rPr>
          <w:rFonts w:ascii="Bahnschrift Light" w:hAnsi="Bahnschrift Light" w:cstheme="minorHAnsi"/>
          <w:sz w:val="22"/>
          <w:szCs w:val="22"/>
        </w:rPr>
        <w:t xml:space="preserve"> to meet the </w:t>
      </w:r>
      <w:r w:rsidR="005B56C1" w:rsidRPr="001C2059">
        <w:rPr>
          <w:rFonts w:ascii="Bahnschrift Light" w:hAnsi="Bahnschrift Light" w:cstheme="minorHAnsi"/>
          <w:sz w:val="22"/>
          <w:szCs w:val="22"/>
        </w:rPr>
        <w:t>operational and privacy needs of the office.</w:t>
      </w:r>
      <w:r w:rsidR="00866D54" w:rsidRPr="001C2059">
        <w:rPr>
          <w:rFonts w:ascii="Bahnschrift Light" w:hAnsi="Bahnschrift Light" w:cstheme="minorHAnsi"/>
          <w:sz w:val="22"/>
          <w:szCs w:val="22"/>
        </w:rPr>
        <w:t xml:space="preserve"> In doing external reviews, space </w:t>
      </w:r>
      <w:r w:rsidR="00E25CDC" w:rsidRPr="001C2059">
        <w:rPr>
          <w:rFonts w:ascii="Bahnschrift Light" w:hAnsi="Bahnschrift Light" w:cstheme="minorHAnsi"/>
          <w:sz w:val="22"/>
          <w:szCs w:val="22"/>
        </w:rPr>
        <w:t>and office</w:t>
      </w:r>
      <w:r w:rsidR="00866D54" w:rsidRPr="001C2059">
        <w:rPr>
          <w:rFonts w:ascii="Bahnschrift Light" w:hAnsi="Bahnschrift Light" w:cstheme="minorHAnsi"/>
          <w:sz w:val="22"/>
          <w:szCs w:val="22"/>
        </w:rPr>
        <w:t xml:space="preserve"> location concerns are often noted</w:t>
      </w:r>
      <w:r w:rsidR="0035057F" w:rsidRPr="001C2059">
        <w:rPr>
          <w:rFonts w:ascii="Bahnschrift Light" w:hAnsi="Bahnschrift Light" w:cstheme="minorHAnsi"/>
          <w:sz w:val="22"/>
          <w:szCs w:val="22"/>
        </w:rPr>
        <w:t xml:space="preserve">, so </w:t>
      </w:r>
      <w:r w:rsidR="00866D54" w:rsidRPr="001C2059">
        <w:rPr>
          <w:rFonts w:ascii="Bahnschrift Light" w:hAnsi="Bahnschrift Light" w:cstheme="minorHAnsi"/>
          <w:sz w:val="22"/>
          <w:szCs w:val="22"/>
        </w:rPr>
        <w:t xml:space="preserve">it was </w:t>
      </w:r>
      <w:r w:rsidR="0035057F" w:rsidRPr="001C2059">
        <w:rPr>
          <w:rFonts w:ascii="Bahnschrift Light" w:hAnsi="Bahnschrift Light" w:cstheme="minorHAnsi"/>
          <w:sz w:val="22"/>
          <w:szCs w:val="22"/>
        </w:rPr>
        <w:t xml:space="preserve">positive that no concerns related to office space were made during the interviews. </w:t>
      </w:r>
      <w:r w:rsidR="00866D54" w:rsidRPr="001C2059">
        <w:rPr>
          <w:rFonts w:ascii="Bahnschrift Light" w:hAnsi="Bahnschrift Light" w:cstheme="minorHAnsi"/>
          <w:sz w:val="22"/>
          <w:szCs w:val="22"/>
        </w:rPr>
        <w:t>This may be due to the</w:t>
      </w:r>
      <w:r w:rsidR="0035057F" w:rsidRPr="001C2059">
        <w:rPr>
          <w:rFonts w:ascii="Bahnschrift Light" w:hAnsi="Bahnschrift Light" w:cstheme="minorHAnsi"/>
          <w:sz w:val="22"/>
          <w:szCs w:val="22"/>
        </w:rPr>
        <w:t xml:space="preserve"> review being conducted while staff is and has been working from home for a considerable length of time</w:t>
      </w:r>
      <w:r w:rsidR="00E25CDC" w:rsidRPr="001C2059">
        <w:rPr>
          <w:rFonts w:ascii="Bahnschrift Light" w:hAnsi="Bahnschrift Light" w:cstheme="minorHAnsi"/>
          <w:sz w:val="22"/>
          <w:szCs w:val="22"/>
        </w:rPr>
        <w:t>.</w:t>
      </w:r>
    </w:p>
    <w:p w14:paraId="6BC02CCA" w14:textId="46832ABB" w:rsidR="00C9187F" w:rsidRPr="001C2059" w:rsidRDefault="00C9187F" w:rsidP="003A485F">
      <w:pPr>
        <w:spacing w:before="0" w:after="0" w:line="259" w:lineRule="auto"/>
        <w:contextualSpacing/>
        <w:rPr>
          <w:rFonts w:ascii="Bahnschrift Light" w:hAnsi="Bahnschrift Light" w:cstheme="minorHAnsi"/>
          <w:sz w:val="22"/>
          <w:szCs w:val="22"/>
        </w:rPr>
      </w:pPr>
    </w:p>
    <w:p w14:paraId="310B30C2" w14:textId="476AFCCC" w:rsidR="00C9187F" w:rsidRPr="001C2059" w:rsidRDefault="00E25CDC"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OSD </w:t>
      </w:r>
      <w:r w:rsidR="00C9187F" w:rsidRPr="001C2059">
        <w:rPr>
          <w:rFonts w:ascii="Bahnschrift Light" w:hAnsi="Bahnschrift Light" w:cstheme="minorHAnsi"/>
          <w:sz w:val="22"/>
          <w:szCs w:val="22"/>
        </w:rPr>
        <w:t xml:space="preserve">maintains budget for professional development, offers release time, </w:t>
      </w:r>
      <w:r w:rsidRPr="001C2059">
        <w:rPr>
          <w:rFonts w:ascii="Bahnschrift Light" w:hAnsi="Bahnschrift Light" w:cstheme="minorHAnsi"/>
          <w:sz w:val="22"/>
          <w:szCs w:val="22"/>
        </w:rPr>
        <w:t xml:space="preserve">and </w:t>
      </w:r>
      <w:r w:rsidR="00C9187F" w:rsidRPr="001C2059">
        <w:rPr>
          <w:rFonts w:ascii="Bahnschrift Light" w:hAnsi="Bahnschrift Light" w:cstheme="minorHAnsi"/>
          <w:sz w:val="22"/>
          <w:szCs w:val="22"/>
        </w:rPr>
        <w:t>regularly meet</w:t>
      </w:r>
      <w:r w:rsidRPr="001C2059">
        <w:rPr>
          <w:rFonts w:ascii="Bahnschrift Light" w:hAnsi="Bahnschrift Light" w:cstheme="minorHAnsi"/>
          <w:sz w:val="22"/>
          <w:szCs w:val="22"/>
        </w:rPr>
        <w:t>s</w:t>
      </w:r>
      <w:r w:rsidR="00C9187F" w:rsidRPr="001C2059">
        <w:rPr>
          <w:rFonts w:ascii="Bahnschrift Light" w:hAnsi="Bahnschrift Light" w:cstheme="minorHAnsi"/>
          <w:sz w:val="22"/>
          <w:szCs w:val="22"/>
        </w:rPr>
        <w:t xml:space="preserve"> to discuss professional practice</w:t>
      </w:r>
      <w:r w:rsidRPr="001C2059">
        <w:rPr>
          <w:rFonts w:ascii="Bahnschrift Light" w:hAnsi="Bahnschrift Light" w:cstheme="minorHAnsi"/>
          <w:sz w:val="22"/>
          <w:szCs w:val="22"/>
        </w:rPr>
        <w:t xml:space="preserve"> and </w:t>
      </w:r>
      <w:r w:rsidR="00C9187F" w:rsidRPr="001C2059">
        <w:rPr>
          <w:rFonts w:ascii="Bahnschrift Light" w:hAnsi="Bahnschrift Light" w:cstheme="minorHAnsi"/>
          <w:sz w:val="22"/>
          <w:szCs w:val="22"/>
        </w:rPr>
        <w:t>new developments</w:t>
      </w:r>
      <w:r w:rsidRPr="001C2059">
        <w:rPr>
          <w:rFonts w:ascii="Bahnschrift Light" w:hAnsi="Bahnschrift Light" w:cstheme="minorHAnsi"/>
          <w:sz w:val="22"/>
          <w:szCs w:val="22"/>
        </w:rPr>
        <w:t xml:space="preserve"> in the field. When a staff</w:t>
      </w:r>
      <w:r w:rsidR="00D76DE5" w:rsidRPr="001C2059">
        <w:rPr>
          <w:rFonts w:ascii="Bahnschrift Light" w:hAnsi="Bahnschrift Light" w:cstheme="minorHAnsi"/>
          <w:sz w:val="22"/>
          <w:szCs w:val="22"/>
        </w:rPr>
        <w:t xml:space="preserve"> member</w:t>
      </w:r>
      <w:r w:rsidRPr="001C2059">
        <w:rPr>
          <w:rFonts w:ascii="Bahnschrift Light" w:hAnsi="Bahnschrift Light" w:cstheme="minorHAnsi"/>
          <w:sz w:val="22"/>
          <w:szCs w:val="22"/>
        </w:rPr>
        <w:t xml:space="preserve"> attends a professional development event, he or she</w:t>
      </w:r>
      <w:r w:rsidR="00D76DE5" w:rsidRPr="001C2059">
        <w:rPr>
          <w:rFonts w:ascii="Bahnschrift Light" w:hAnsi="Bahnschrift Light" w:cstheme="minorHAnsi"/>
          <w:sz w:val="22"/>
          <w:szCs w:val="22"/>
        </w:rPr>
        <w:t xml:space="preserve"> is</w:t>
      </w:r>
      <w:r w:rsidRPr="001C2059">
        <w:rPr>
          <w:rFonts w:ascii="Bahnschrift Light" w:hAnsi="Bahnschrift Light" w:cstheme="minorHAnsi"/>
          <w:sz w:val="22"/>
          <w:szCs w:val="22"/>
        </w:rPr>
        <w:t xml:space="preserve"> asked to </w:t>
      </w:r>
      <w:r w:rsidR="00C9187F" w:rsidRPr="001C2059">
        <w:rPr>
          <w:rFonts w:ascii="Bahnschrift Light" w:hAnsi="Bahnschrift Light" w:cstheme="minorHAnsi"/>
          <w:sz w:val="22"/>
          <w:szCs w:val="22"/>
        </w:rPr>
        <w:t xml:space="preserve">share information </w:t>
      </w:r>
      <w:r w:rsidRPr="001C2059">
        <w:rPr>
          <w:rFonts w:ascii="Bahnschrift Light" w:hAnsi="Bahnschrift Light" w:cstheme="minorHAnsi"/>
          <w:sz w:val="22"/>
          <w:szCs w:val="22"/>
        </w:rPr>
        <w:t xml:space="preserve">with the team </w:t>
      </w:r>
      <w:r w:rsidR="009A27EC" w:rsidRPr="001C2059">
        <w:rPr>
          <w:rFonts w:ascii="Bahnschrift Light" w:hAnsi="Bahnschrift Light" w:cstheme="minorHAnsi"/>
          <w:sz w:val="22"/>
          <w:szCs w:val="22"/>
        </w:rPr>
        <w:t xml:space="preserve">and other campus constituents so that the training has a wide impact. </w:t>
      </w:r>
    </w:p>
    <w:p w14:paraId="4464E29E" w14:textId="77777777" w:rsidR="00B32F1F" w:rsidRPr="001C2059" w:rsidRDefault="00B32F1F" w:rsidP="003A485F">
      <w:pPr>
        <w:pStyle w:val="ListParagraph"/>
        <w:spacing w:before="0" w:after="0" w:line="259" w:lineRule="auto"/>
        <w:ind w:left="0"/>
        <w:rPr>
          <w:rFonts w:ascii="Bahnschrift Light" w:hAnsi="Bahnschrift Light" w:cstheme="minorHAnsi"/>
        </w:rPr>
      </w:pPr>
      <w:bookmarkStart w:id="6" w:name="_Hlk66729094"/>
    </w:p>
    <w:p w14:paraId="6D56AE7F" w14:textId="6C2B4FDF" w:rsidR="00B32F1F" w:rsidRPr="001C2059" w:rsidRDefault="00B32F1F" w:rsidP="003A485F">
      <w:pPr>
        <w:pStyle w:val="Heading3"/>
        <w:numPr>
          <w:ilvl w:val="0"/>
          <w:numId w:val="18"/>
        </w:numPr>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Collaboration with campus partners</w:t>
      </w:r>
    </w:p>
    <w:bookmarkEnd w:id="6"/>
    <w:p w14:paraId="31713BF1" w14:textId="77777777" w:rsidR="00B32F1F" w:rsidRPr="001C2059" w:rsidRDefault="00B32F1F" w:rsidP="003A485F">
      <w:pPr>
        <w:spacing w:before="0" w:after="0" w:line="259" w:lineRule="auto"/>
        <w:contextualSpacing/>
        <w:rPr>
          <w:rFonts w:ascii="Bahnschrift Light" w:hAnsi="Bahnschrift Light" w:cstheme="minorHAnsi"/>
          <w:color w:val="FF0000"/>
        </w:rPr>
      </w:pPr>
    </w:p>
    <w:p w14:paraId="3B3A64CF" w14:textId="19751125" w:rsidR="00B32F1F" w:rsidRPr="001C2059" w:rsidRDefault="00B32F1F"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A disability resource office must develop and maintain relationships with a wide variety of campus departments to foster an inclusive campus environment. The </w:t>
      </w:r>
      <w:r w:rsidR="005B56C1" w:rsidRPr="001C2059">
        <w:rPr>
          <w:rFonts w:ascii="Bahnschrift Light" w:hAnsi="Bahnschrift Light" w:cstheme="minorHAnsi"/>
          <w:sz w:val="22"/>
          <w:szCs w:val="22"/>
        </w:rPr>
        <w:t>OSD</w:t>
      </w:r>
      <w:r w:rsidRPr="001C2059">
        <w:rPr>
          <w:rFonts w:ascii="Bahnschrift Light" w:hAnsi="Bahnschrift Light" w:cstheme="minorHAnsi"/>
          <w:sz w:val="22"/>
          <w:szCs w:val="22"/>
        </w:rPr>
        <w:t xml:space="preserve"> Director </w:t>
      </w:r>
      <w:r w:rsidR="000C7DF9" w:rsidRPr="001C2059">
        <w:rPr>
          <w:rFonts w:ascii="Bahnschrift Light" w:hAnsi="Bahnschrift Light" w:cstheme="minorHAnsi"/>
          <w:sz w:val="22"/>
          <w:szCs w:val="22"/>
        </w:rPr>
        <w:t>and staff work</w:t>
      </w:r>
      <w:r w:rsidR="005B56C1" w:rsidRPr="001C2059">
        <w:rPr>
          <w:rFonts w:ascii="Bahnschrift Light" w:hAnsi="Bahnschrift Light" w:cstheme="minorHAnsi"/>
          <w:sz w:val="22"/>
          <w:szCs w:val="22"/>
        </w:rPr>
        <w:t xml:space="preserve"> closely and collaborat</w:t>
      </w:r>
      <w:r w:rsidR="00496EF5" w:rsidRPr="001C2059">
        <w:rPr>
          <w:rFonts w:ascii="Bahnschrift Light" w:hAnsi="Bahnschrift Light" w:cstheme="minorHAnsi"/>
          <w:sz w:val="22"/>
          <w:szCs w:val="22"/>
        </w:rPr>
        <w:t>ively</w:t>
      </w:r>
      <w:r w:rsidR="005B56C1" w:rsidRPr="001C2059">
        <w:rPr>
          <w:rFonts w:ascii="Bahnschrift Light" w:hAnsi="Bahnschrift Light" w:cstheme="minorHAnsi"/>
          <w:sz w:val="22"/>
          <w:szCs w:val="22"/>
        </w:rPr>
        <w:t xml:space="preserve"> with staff from Housing and Dining, the Student Affairs case </w:t>
      </w:r>
      <w:r w:rsidR="005B56C1" w:rsidRPr="001C2059">
        <w:rPr>
          <w:rFonts w:ascii="Bahnschrift Light" w:hAnsi="Bahnschrift Light" w:cstheme="minorHAnsi"/>
          <w:sz w:val="22"/>
          <w:szCs w:val="22"/>
        </w:rPr>
        <w:lastRenderedPageBreak/>
        <w:t xml:space="preserve">managers, and </w:t>
      </w:r>
      <w:r w:rsidR="00A17C6B" w:rsidRPr="001C2059">
        <w:rPr>
          <w:rFonts w:ascii="Bahnschrift Light" w:hAnsi="Bahnschrift Light" w:cstheme="minorHAnsi"/>
          <w:sz w:val="22"/>
          <w:szCs w:val="22"/>
        </w:rPr>
        <w:t xml:space="preserve">academic department liaisons. </w:t>
      </w:r>
      <w:r w:rsidR="005B56C1" w:rsidRPr="001C2059">
        <w:rPr>
          <w:rFonts w:ascii="Bahnschrift Light" w:hAnsi="Bahnschrift Light" w:cstheme="minorHAnsi"/>
          <w:sz w:val="22"/>
          <w:szCs w:val="22"/>
        </w:rPr>
        <w:t xml:space="preserve">As mentioned, the ADA Access Specialist dedicates half his time to working with campus partners on physical and electronic access. </w:t>
      </w:r>
      <w:r w:rsidR="00753653" w:rsidRPr="001C2059">
        <w:rPr>
          <w:rFonts w:ascii="Bahnschrift Light" w:hAnsi="Bahnschrift Light" w:cstheme="minorHAnsi"/>
          <w:sz w:val="22"/>
          <w:szCs w:val="22"/>
        </w:rPr>
        <w:t>An example of his success i</w:t>
      </w:r>
      <w:r w:rsidR="00A17C6B" w:rsidRPr="001C2059">
        <w:rPr>
          <w:rFonts w:ascii="Bahnschrift Light" w:hAnsi="Bahnschrift Light" w:cstheme="minorHAnsi"/>
          <w:sz w:val="22"/>
          <w:szCs w:val="22"/>
        </w:rPr>
        <w:t>n</w:t>
      </w:r>
      <w:r w:rsidR="00753653" w:rsidRPr="001C2059">
        <w:rPr>
          <w:rFonts w:ascii="Bahnschrift Light" w:hAnsi="Bahnschrift Light" w:cstheme="minorHAnsi"/>
          <w:sz w:val="22"/>
          <w:szCs w:val="22"/>
        </w:rPr>
        <w:t xml:space="preserve"> </w:t>
      </w:r>
      <w:r w:rsidR="00E4756A">
        <w:rPr>
          <w:rFonts w:ascii="Bahnschrift Light" w:hAnsi="Bahnschrift Light" w:cstheme="minorHAnsi"/>
          <w:sz w:val="22"/>
          <w:szCs w:val="22"/>
        </w:rPr>
        <w:t xml:space="preserve">supporting the development of resources for the campus community </w:t>
      </w:r>
      <w:r w:rsidR="00753653" w:rsidRPr="001C2059">
        <w:rPr>
          <w:rFonts w:ascii="Bahnschrift Light" w:hAnsi="Bahnschrift Light" w:cstheme="minorHAnsi"/>
          <w:sz w:val="22"/>
          <w:szCs w:val="22"/>
        </w:rPr>
        <w:t>is the website Planning an Accessible Event</w:t>
      </w:r>
      <w:r w:rsidR="00496EF5" w:rsidRPr="001C2059">
        <w:rPr>
          <w:rFonts w:ascii="Bahnschrift Light" w:hAnsi="Bahnschrift Light" w:cstheme="minorHAnsi"/>
          <w:sz w:val="22"/>
          <w:szCs w:val="22"/>
        </w:rPr>
        <w:t>.</w:t>
      </w:r>
      <w:r w:rsidR="00496EF5" w:rsidRPr="001C2059">
        <w:rPr>
          <w:rStyle w:val="FootnoteReference"/>
          <w:rFonts w:ascii="Bahnschrift Light" w:hAnsi="Bahnschrift Light" w:cstheme="minorHAnsi"/>
          <w:sz w:val="22"/>
          <w:szCs w:val="22"/>
        </w:rPr>
        <w:footnoteReference w:id="4"/>
      </w:r>
      <w:r w:rsidR="00753653" w:rsidRPr="001C2059">
        <w:rPr>
          <w:rFonts w:ascii="Bahnschrift Light" w:hAnsi="Bahnschrift Light" w:cstheme="minorHAnsi"/>
          <w:sz w:val="22"/>
          <w:szCs w:val="22"/>
        </w:rPr>
        <w:t xml:space="preserve"> </w:t>
      </w:r>
    </w:p>
    <w:p w14:paraId="399FA822" w14:textId="4EFCA061" w:rsidR="00FE0038" w:rsidRPr="001C2059" w:rsidRDefault="00FE0038" w:rsidP="003A485F">
      <w:pPr>
        <w:spacing w:before="0" w:after="0" w:line="259" w:lineRule="auto"/>
        <w:contextualSpacing/>
        <w:rPr>
          <w:rFonts w:ascii="Bahnschrift Light" w:hAnsi="Bahnschrift Light" w:cstheme="minorHAnsi"/>
          <w:sz w:val="22"/>
          <w:szCs w:val="22"/>
        </w:rPr>
      </w:pPr>
    </w:p>
    <w:p w14:paraId="693715E2" w14:textId="2B089C36" w:rsidR="00CB32A8" w:rsidRPr="001C2059" w:rsidRDefault="004A59E3"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While the reviewers will make recommendations in support of a more structured approach to outreach</w:t>
      </w:r>
      <w:r w:rsidR="00CB32A8" w:rsidRPr="001C2059">
        <w:rPr>
          <w:rFonts w:ascii="Bahnschrift Light" w:hAnsi="Bahnschrift Light" w:cstheme="minorHAnsi"/>
          <w:sz w:val="22"/>
          <w:szCs w:val="22"/>
        </w:rPr>
        <w:t xml:space="preserve"> for OSD</w:t>
      </w:r>
      <w:r w:rsidRPr="001C2059">
        <w:rPr>
          <w:rFonts w:ascii="Bahnschrift Light" w:hAnsi="Bahnschrift Light" w:cstheme="minorHAnsi"/>
          <w:sz w:val="22"/>
          <w:szCs w:val="22"/>
        </w:rPr>
        <w:t xml:space="preserve">, it is important to </w:t>
      </w:r>
      <w:r w:rsidR="00CB32A8" w:rsidRPr="001C2059">
        <w:rPr>
          <w:rFonts w:ascii="Bahnschrift Light" w:hAnsi="Bahnschrift Light" w:cstheme="minorHAnsi"/>
          <w:sz w:val="22"/>
          <w:szCs w:val="22"/>
        </w:rPr>
        <w:t xml:space="preserve">acknowledge some of </w:t>
      </w:r>
      <w:r w:rsidRPr="001C2059">
        <w:rPr>
          <w:rFonts w:ascii="Bahnschrift Light" w:hAnsi="Bahnschrift Light" w:cstheme="minorHAnsi"/>
          <w:sz w:val="22"/>
          <w:szCs w:val="22"/>
        </w:rPr>
        <w:t>the collaborations</w:t>
      </w:r>
      <w:r w:rsidR="00CB32A8" w:rsidRPr="001C2059">
        <w:rPr>
          <w:rFonts w:ascii="Bahnschrift Light" w:hAnsi="Bahnschrift Light" w:cstheme="minorHAnsi"/>
          <w:sz w:val="22"/>
          <w:szCs w:val="22"/>
        </w:rPr>
        <w:t xml:space="preserve"> currently</w:t>
      </w:r>
      <w:r w:rsidRPr="001C2059">
        <w:rPr>
          <w:rFonts w:ascii="Bahnschrift Light" w:hAnsi="Bahnschrift Light" w:cstheme="minorHAnsi"/>
          <w:sz w:val="22"/>
          <w:szCs w:val="22"/>
        </w:rPr>
        <w:t xml:space="preserve"> </w:t>
      </w:r>
      <w:r w:rsidR="00CB32A8" w:rsidRPr="001C2059">
        <w:rPr>
          <w:rFonts w:ascii="Bahnschrift Light" w:hAnsi="Bahnschrift Light" w:cstheme="minorHAnsi"/>
          <w:sz w:val="22"/>
          <w:szCs w:val="22"/>
        </w:rPr>
        <w:t xml:space="preserve">in place. In addition to other </w:t>
      </w:r>
      <w:r w:rsidR="00E4756A">
        <w:rPr>
          <w:rFonts w:ascii="Bahnschrift Light" w:hAnsi="Bahnschrift Light" w:cstheme="minorHAnsi"/>
          <w:sz w:val="22"/>
          <w:szCs w:val="22"/>
        </w:rPr>
        <w:t>collaborations</w:t>
      </w:r>
      <w:r w:rsidR="00CB32A8" w:rsidRPr="001C2059">
        <w:rPr>
          <w:rFonts w:ascii="Bahnschrift Light" w:hAnsi="Bahnschrift Light" w:cstheme="minorHAnsi"/>
          <w:sz w:val="22"/>
          <w:szCs w:val="22"/>
        </w:rPr>
        <w:t xml:space="preserve">, OSD staff works with: </w:t>
      </w:r>
    </w:p>
    <w:p w14:paraId="5ED70768" w14:textId="77777777" w:rsidR="00CB32A8" w:rsidRPr="001C2059" w:rsidRDefault="00CB32A8" w:rsidP="003A485F">
      <w:pPr>
        <w:spacing w:before="0" w:after="0" w:line="259" w:lineRule="auto"/>
        <w:contextualSpacing/>
        <w:rPr>
          <w:rFonts w:ascii="Bahnschrift Light" w:hAnsi="Bahnschrift Light" w:cstheme="minorHAnsi"/>
          <w:sz w:val="22"/>
          <w:szCs w:val="22"/>
        </w:rPr>
      </w:pPr>
    </w:p>
    <w:p w14:paraId="2C9786D8" w14:textId="530C8965" w:rsidR="00A17C6B" w:rsidRPr="001C2059" w:rsidRDefault="00FE0038" w:rsidP="003A485F">
      <w:pPr>
        <w:pStyle w:val="ListParagraph"/>
        <w:numPr>
          <w:ilvl w:val="0"/>
          <w:numId w:val="11"/>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 xml:space="preserve">Admissions </w:t>
      </w:r>
      <w:r w:rsidR="00CB32A8" w:rsidRPr="001C2059">
        <w:rPr>
          <w:rFonts w:ascii="Bahnschrift Light" w:hAnsi="Bahnschrift Light" w:cstheme="minorHAnsi"/>
          <w:sz w:val="22"/>
          <w:szCs w:val="22"/>
        </w:rPr>
        <w:t xml:space="preserve">to provide information for </w:t>
      </w:r>
      <w:r w:rsidRPr="001C2059">
        <w:rPr>
          <w:rFonts w:ascii="Bahnschrift Light" w:hAnsi="Bahnschrift Light" w:cstheme="minorHAnsi"/>
          <w:sz w:val="22"/>
          <w:szCs w:val="22"/>
        </w:rPr>
        <w:t xml:space="preserve">outreach to specific </w:t>
      </w:r>
      <w:r w:rsidR="00CB32A8" w:rsidRPr="001C2059">
        <w:rPr>
          <w:rFonts w:ascii="Bahnschrift Light" w:hAnsi="Bahnschrift Light" w:cstheme="minorHAnsi"/>
          <w:sz w:val="22"/>
          <w:szCs w:val="22"/>
        </w:rPr>
        <w:t xml:space="preserve">populations, such as </w:t>
      </w:r>
      <w:r w:rsidRPr="001C2059">
        <w:rPr>
          <w:rFonts w:ascii="Bahnschrift Light" w:hAnsi="Bahnschrift Light" w:cstheme="minorHAnsi"/>
          <w:sz w:val="22"/>
          <w:szCs w:val="22"/>
        </w:rPr>
        <w:t>veterans with disabilities</w:t>
      </w:r>
    </w:p>
    <w:p w14:paraId="54FADAD2" w14:textId="50CD16F4" w:rsidR="004A59E3" w:rsidRPr="001C2059" w:rsidRDefault="004A59E3" w:rsidP="003A485F">
      <w:pPr>
        <w:pStyle w:val="ListParagraph"/>
        <w:numPr>
          <w:ilvl w:val="0"/>
          <w:numId w:val="10"/>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Registrar in support of students who need priority registration as a disability-related accommodation</w:t>
      </w:r>
      <w:r w:rsidR="000379E1">
        <w:rPr>
          <w:rFonts w:ascii="Bahnschrift Light" w:hAnsi="Bahnschrift Light" w:cstheme="minorHAnsi"/>
          <w:sz w:val="22"/>
          <w:szCs w:val="22"/>
        </w:rPr>
        <w:t xml:space="preserve"> and place accessible or ergonomic furniture in classrooms</w:t>
      </w:r>
    </w:p>
    <w:p w14:paraId="47033C25" w14:textId="49DE2280" w:rsidR="004A59E3" w:rsidRPr="001C2059" w:rsidRDefault="004A59E3" w:rsidP="003A485F">
      <w:pPr>
        <w:pStyle w:val="ListParagraph"/>
        <w:numPr>
          <w:ilvl w:val="0"/>
          <w:numId w:val="10"/>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Financial Aid to assist students with disabilities who need additional financial aid to meet disability-related expenses</w:t>
      </w:r>
    </w:p>
    <w:p w14:paraId="16AA0B8E" w14:textId="11C3288D" w:rsidR="000C7DF9" w:rsidRPr="001C2059" w:rsidRDefault="00FE0038" w:rsidP="003A485F">
      <w:pPr>
        <w:pStyle w:val="ListParagraph"/>
        <w:numPr>
          <w:ilvl w:val="0"/>
          <w:numId w:val="10"/>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 xml:space="preserve">Athletics to update their website and ticketing process </w:t>
      </w:r>
      <w:r w:rsidR="004A59E3" w:rsidRPr="001C2059">
        <w:rPr>
          <w:rFonts w:ascii="Bahnschrift Light" w:hAnsi="Bahnschrift Light" w:cstheme="minorHAnsi"/>
          <w:sz w:val="22"/>
          <w:szCs w:val="22"/>
        </w:rPr>
        <w:t xml:space="preserve">to make them </w:t>
      </w:r>
      <w:r w:rsidRPr="001C2059">
        <w:rPr>
          <w:rFonts w:ascii="Bahnschrift Light" w:hAnsi="Bahnschrift Light" w:cstheme="minorHAnsi"/>
          <w:sz w:val="22"/>
          <w:szCs w:val="22"/>
        </w:rPr>
        <w:t>accessible</w:t>
      </w:r>
    </w:p>
    <w:p w14:paraId="7D71EC47" w14:textId="5AA37116" w:rsidR="000C7DF9" w:rsidRPr="001C2059" w:rsidRDefault="00FE0038" w:rsidP="003A485F">
      <w:pPr>
        <w:pStyle w:val="ListParagraph"/>
        <w:numPr>
          <w:ilvl w:val="0"/>
          <w:numId w:val="10"/>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 xml:space="preserve">Career </w:t>
      </w:r>
      <w:r w:rsidR="004A59E3" w:rsidRPr="001C2059">
        <w:rPr>
          <w:rFonts w:ascii="Bahnschrift Light" w:hAnsi="Bahnschrift Light" w:cstheme="minorHAnsi"/>
          <w:sz w:val="22"/>
          <w:szCs w:val="22"/>
        </w:rPr>
        <w:t>S</w:t>
      </w:r>
      <w:r w:rsidRPr="001C2059">
        <w:rPr>
          <w:rFonts w:ascii="Bahnschrift Light" w:hAnsi="Bahnschrift Light" w:cstheme="minorHAnsi"/>
          <w:sz w:val="22"/>
          <w:szCs w:val="22"/>
        </w:rPr>
        <w:t xml:space="preserve">ervices </w:t>
      </w:r>
      <w:r w:rsidR="004A59E3" w:rsidRPr="001C2059">
        <w:rPr>
          <w:rFonts w:ascii="Bahnschrift Light" w:hAnsi="Bahnschrift Light" w:cstheme="minorHAnsi"/>
          <w:sz w:val="22"/>
          <w:szCs w:val="22"/>
        </w:rPr>
        <w:t xml:space="preserve">to provide accommodations for </w:t>
      </w:r>
      <w:r w:rsidRPr="001C2059">
        <w:rPr>
          <w:rFonts w:ascii="Bahnschrift Light" w:hAnsi="Bahnschrift Light" w:cstheme="minorHAnsi"/>
          <w:sz w:val="22"/>
          <w:szCs w:val="22"/>
        </w:rPr>
        <w:t>on-campus interviews</w:t>
      </w:r>
    </w:p>
    <w:p w14:paraId="660C0074" w14:textId="60055160" w:rsidR="000C7DF9" w:rsidRPr="001C2059" w:rsidRDefault="004A59E3" w:rsidP="003A485F">
      <w:pPr>
        <w:pStyle w:val="ListParagraph"/>
        <w:numPr>
          <w:ilvl w:val="0"/>
          <w:numId w:val="10"/>
        </w:numPr>
        <w:spacing w:before="0" w:after="0" w:line="259" w:lineRule="auto"/>
        <w:ind w:left="720"/>
        <w:rPr>
          <w:rFonts w:ascii="Bahnschrift Light" w:hAnsi="Bahnschrift Light" w:cstheme="minorHAnsi"/>
          <w:sz w:val="22"/>
          <w:szCs w:val="22"/>
        </w:rPr>
      </w:pPr>
      <w:r w:rsidRPr="001C2059">
        <w:rPr>
          <w:rFonts w:ascii="Bahnschrift Light" w:hAnsi="Bahnschrift Light" w:cstheme="minorHAnsi"/>
          <w:sz w:val="22"/>
          <w:szCs w:val="22"/>
        </w:rPr>
        <w:t xml:space="preserve">Geisel Library to set up the OSD room that contains various adaptive </w:t>
      </w:r>
      <w:r w:rsidR="00540DE9">
        <w:rPr>
          <w:rFonts w:ascii="Bahnschrift Light" w:hAnsi="Bahnschrift Light" w:cstheme="minorHAnsi"/>
          <w:sz w:val="22"/>
          <w:szCs w:val="22"/>
        </w:rPr>
        <w:t>technology</w:t>
      </w:r>
    </w:p>
    <w:p w14:paraId="79D55B35" w14:textId="7766B4F9" w:rsidR="004A59E3" w:rsidRPr="001C2059" w:rsidRDefault="00066674" w:rsidP="003A485F">
      <w:pPr>
        <w:pStyle w:val="ListParagraph"/>
        <w:numPr>
          <w:ilvl w:val="0"/>
          <w:numId w:val="10"/>
        </w:numPr>
        <w:spacing w:before="0" w:after="0" w:line="259" w:lineRule="auto"/>
        <w:ind w:left="720"/>
        <w:rPr>
          <w:rFonts w:ascii="Bahnschrift Light" w:hAnsi="Bahnschrift Light" w:cstheme="minorHAnsi"/>
          <w:sz w:val="22"/>
          <w:szCs w:val="22"/>
        </w:rPr>
      </w:pPr>
      <w:r>
        <w:rPr>
          <w:rFonts w:ascii="Bahnschrift Light" w:hAnsi="Bahnschrift Light" w:cstheme="minorHAnsi"/>
          <w:sz w:val="22"/>
          <w:szCs w:val="22"/>
        </w:rPr>
        <w:t xml:space="preserve">The </w:t>
      </w:r>
      <w:r w:rsidR="004A59E3" w:rsidRPr="001C2059">
        <w:rPr>
          <w:rFonts w:ascii="Bahnschrift Light" w:hAnsi="Bahnschrift Light" w:cstheme="minorHAnsi"/>
          <w:sz w:val="22"/>
          <w:szCs w:val="22"/>
        </w:rPr>
        <w:t xml:space="preserve">Teaching </w:t>
      </w:r>
      <w:r>
        <w:rPr>
          <w:rFonts w:ascii="Bahnschrift Light" w:hAnsi="Bahnschrift Light" w:cstheme="minorHAnsi"/>
          <w:sz w:val="22"/>
          <w:szCs w:val="22"/>
        </w:rPr>
        <w:t>+</w:t>
      </w:r>
      <w:r w:rsidR="004A59E3" w:rsidRPr="001C2059">
        <w:rPr>
          <w:rFonts w:ascii="Bahnschrift Light" w:hAnsi="Bahnschrift Light" w:cstheme="minorHAnsi"/>
          <w:sz w:val="22"/>
          <w:szCs w:val="22"/>
        </w:rPr>
        <w:t xml:space="preserve"> Learning Commons to encourage faculty to incorporate </w:t>
      </w:r>
      <w:r w:rsidR="00CB32A8" w:rsidRPr="001C2059">
        <w:rPr>
          <w:rFonts w:ascii="Bahnschrift Light" w:hAnsi="Bahnschrift Light" w:cstheme="minorHAnsi"/>
          <w:sz w:val="22"/>
          <w:szCs w:val="22"/>
        </w:rPr>
        <w:t>universal design wh</w:t>
      </w:r>
      <w:r w:rsidR="004A59E3" w:rsidRPr="001C2059">
        <w:rPr>
          <w:rFonts w:ascii="Bahnschrift Light" w:hAnsi="Bahnschrift Light" w:cstheme="minorHAnsi"/>
          <w:sz w:val="22"/>
          <w:szCs w:val="22"/>
        </w:rPr>
        <w:t>en designing new courses or redesigning courses in virtual spaces</w:t>
      </w:r>
    </w:p>
    <w:p w14:paraId="4A3A30A4" w14:textId="77777777" w:rsidR="00B32F1F" w:rsidRPr="001C2059" w:rsidRDefault="00B32F1F" w:rsidP="003A485F">
      <w:pPr>
        <w:pStyle w:val="ListParagraph"/>
        <w:spacing w:before="0" w:after="0" w:line="259" w:lineRule="auto"/>
        <w:rPr>
          <w:rFonts w:ascii="Bahnschrift Light" w:hAnsi="Bahnschrift Light" w:cstheme="minorHAnsi"/>
          <w:color w:val="FF0000"/>
        </w:rPr>
      </w:pPr>
      <w:r w:rsidRPr="001C2059">
        <w:rPr>
          <w:rFonts w:ascii="Bahnschrift Light" w:hAnsi="Bahnschrift Light" w:cstheme="minorHAnsi"/>
          <w:color w:val="FF0000"/>
        </w:rPr>
        <w:t xml:space="preserve">  </w:t>
      </w:r>
    </w:p>
    <w:p w14:paraId="226B33ED" w14:textId="7386789E" w:rsidR="002C574D" w:rsidRPr="001C2059" w:rsidRDefault="00AB2611" w:rsidP="003A485F">
      <w:pPr>
        <w:pStyle w:val="Heading2"/>
        <w:spacing w:before="0" w:line="259" w:lineRule="auto"/>
        <w:contextualSpacing/>
        <w:rPr>
          <w:rFonts w:ascii="Bahnschrift Light" w:hAnsi="Bahnschrift Light" w:cstheme="minorHAnsi"/>
          <w:sz w:val="28"/>
          <w:szCs w:val="28"/>
        </w:rPr>
      </w:pPr>
      <w:r w:rsidRPr="001C2059">
        <w:rPr>
          <w:rFonts w:ascii="Bahnschrift Light" w:hAnsi="Bahnschrift Light" w:cstheme="minorHAnsi"/>
          <w:bCs/>
          <w:sz w:val="28"/>
          <w:szCs w:val="28"/>
        </w:rPr>
        <w:t xml:space="preserve">Opportunities </w:t>
      </w:r>
      <w:r w:rsidR="00660F5D" w:rsidRPr="001C2059">
        <w:rPr>
          <w:rFonts w:ascii="Bahnschrift Light" w:hAnsi="Bahnschrift Light" w:cstheme="minorHAnsi"/>
          <w:bCs/>
          <w:sz w:val="28"/>
          <w:szCs w:val="28"/>
        </w:rPr>
        <w:t>and</w:t>
      </w:r>
      <w:r w:rsidR="00660F5D" w:rsidRPr="001C2059">
        <w:rPr>
          <w:rFonts w:ascii="Bahnschrift Light" w:hAnsi="Bahnschrift Light" w:cstheme="minorHAnsi"/>
          <w:sz w:val="28"/>
          <w:szCs w:val="28"/>
        </w:rPr>
        <w:t xml:space="preserve"> Recommendations</w:t>
      </w:r>
    </w:p>
    <w:p w14:paraId="08CE43F5" w14:textId="77777777" w:rsidR="00FF2AEF" w:rsidRPr="001C2059" w:rsidRDefault="00FF2AEF" w:rsidP="003A485F">
      <w:pPr>
        <w:spacing w:before="0" w:after="0" w:line="259" w:lineRule="auto"/>
        <w:contextualSpacing/>
        <w:rPr>
          <w:rFonts w:ascii="Bahnschrift Light" w:hAnsi="Bahnschrift Light"/>
        </w:rPr>
      </w:pPr>
    </w:p>
    <w:p w14:paraId="3C20741A" w14:textId="0023A230" w:rsidR="00DF1AD8" w:rsidRPr="001C2059" w:rsidRDefault="00DF1AD8" w:rsidP="003A485F">
      <w:pPr>
        <w:pStyle w:val="Heading3"/>
        <w:numPr>
          <w:ilvl w:val="0"/>
          <w:numId w:val="17"/>
        </w:numPr>
        <w:spacing w:before="0" w:line="259" w:lineRule="auto"/>
        <w:contextualSpacing/>
        <w:rPr>
          <w:rFonts w:ascii="Bahnschrift Light" w:hAnsi="Bahnschrift Light"/>
          <w:sz w:val="24"/>
          <w:szCs w:val="24"/>
        </w:rPr>
      </w:pPr>
      <w:r w:rsidRPr="001C2059">
        <w:rPr>
          <w:rFonts w:ascii="Bahnschrift Light" w:hAnsi="Bahnschrift Light"/>
          <w:sz w:val="24"/>
          <w:szCs w:val="24"/>
        </w:rPr>
        <w:t>Purpose/mission</w:t>
      </w:r>
    </w:p>
    <w:p w14:paraId="640116B8" w14:textId="77777777" w:rsidR="0032710F" w:rsidRPr="001C2059" w:rsidRDefault="0032710F" w:rsidP="003A485F">
      <w:pPr>
        <w:spacing w:before="0" w:after="0" w:line="259" w:lineRule="auto"/>
        <w:contextualSpacing/>
        <w:rPr>
          <w:rFonts w:ascii="Bahnschrift Light" w:hAnsi="Bahnschrift Light" w:cstheme="minorHAnsi"/>
          <w:bCs/>
          <w:color w:val="000000"/>
          <w:sz w:val="24"/>
          <w:szCs w:val="24"/>
        </w:rPr>
      </w:pPr>
    </w:p>
    <w:p w14:paraId="64EBCE12" w14:textId="25315133" w:rsidR="00E70DAC" w:rsidRPr="001C2059" w:rsidRDefault="0059611A"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OSD’s website does not include </w:t>
      </w:r>
      <w:r w:rsidR="007A0CC6" w:rsidRPr="001C2059">
        <w:rPr>
          <w:rFonts w:ascii="Bahnschrift Light" w:hAnsi="Bahnschrift Light" w:cstheme="minorHAnsi"/>
          <w:bCs/>
          <w:color w:val="000000"/>
          <w:sz w:val="22"/>
          <w:szCs w:val="22"/>
        </w:rPr>
        <w:t xml:space="preserve">a </w:t>
      </w:r>
      <w:r w:rsidRPr="001C2059">
        <w:rPr>
          <w:rFonts w:ascii="Bahnschrift Light" w:hAnsi="Bahnschrift Light" w:cstheme="minorHAnsi"/>
          <w:bCs/>
          <w:color w:val="000000"/>
          <w:sz w:val="22"/>
          <w:szCs w:val="22"/>
        </w:rPr>
        <w:t>mission statement</w:t>
      </w:r>
      <w:r w:rsidR="006C0AA9" w:rsidRPr="001C2059">
        <w:rPr>
          <w:rFonts w:ascii="Bahnschrift Light" w:hAnsi="Bahnschrift Light" w:cstheme="minorHAnsi"/>
          <w:bCs/>
          <w:color w:val="000000"/>
          <w:sz w:val="22"/>
          <w:szCs w:val="22"/>
        </w:rPr>
        <w:t xml:space="preserve"> for the office.</w:t>
      </w:r>
      <w:r w:rsidR="005B31FC" w:rsidRPr="001C2059">
        <w:rPr>
          <w:rFonts w:ascii="Bahnschrift Light" w:hAnsi="Bahnschrift Light" w:cstheme="minorHAnsi"/>
          <w:bCs/>
          <w:color w:val="000000"/>
          <w:sz w:val="22"/>
          <w:szCs w:val="22"/>
        </w:rPr>
        <w:t xml:space="preserve"> </w:t>
      </w:r>
      <w:r w:rsidR="007A0CC6" w:rsidRPr="001C2059">
        <w:rPr>
          <w:rFonts w:ascii="Bahnschrift Light" w:hAnsi="Bahnschrift Light" w:cstheme="minorHAnsi"/>
          <w:bCs/>
          <w:color w:val="000000"/>
          <w:sz w:val="22"/>
          <w:szCs w:val="22"/>
        </w:rPr>
        <w:t>In follow-up interviews, t</w:t>
      </w:r>
      <w:r w:rsidR="00521C7D" w:rsidRPr="001C2059">
        <w:rPr>
          <w:rFonts w:ascii="Bahnschrift Light" w:hAnsi="Bahnschrift Light" w:cstheme="minorHAnsi"/>
          <w:bCs/>
          <w:color w:val="000000"/>
          <w:sz w:val="22"/>
          <w:szCs w:val="22"/>
        </w:rPr>
        <w:t xml:space="preserve">he </w:t>
      </w:r>
      <w:r w:rsidR="007A0CC6" w:rsidRPr="001C2059">
        <w:rPr>
          <w:rFonts w:ascii="Bahnschrift Light" w:hAnsi="Bahnschrift Light" w:cstheme="minorHAnsi"/>
          <w:bCs/>
          <w:color w:val="000000"/>
          <w:sz w:val="22"/>
          <w:szCs w:val="22"/>
        </w:rPr>
        <w:t>D</w:t>
      </w:r>
      <w:r w:rsidR="00521C7D" w:rsidRPr="001C2059">
        <w:rPr>
          <w:rFonts w:ascii="Bahnschrift Light" w:hAnsi="Bahnschrift Light" w:cstheme="minorHAnsi"/>
          <w:bCs/>
          <w:color w:val="000000"/>
          <w:sz w:val="22"/>
          <w:szCs w:val="22"/>
        </w:rPr>
        <w:t xml:space="preserve">irector </w:t>
      </w:r>
      <w:r w:rsidR="007A0CC6" w:rsidRPr="001C2059">
        <w:rPr>
          <w:rFonts w:ascii="Bahnschrift Light" w:hAnsi="Bahnschrift Light" w:cstheme="minorHAnsi"/>
          <w:bCs/>
          <w:color w:val="000000"/>
          <w:sz w:val="22"/>
          <w:szCs w:val="22"/>
        </w:rPr>
        <w:t xml:space="preserve">suggested that the tagline, “Ensuring accessibility across campus,” on the </w:t>
      </w:r>
      <w:r w:rsidR="00521C7D" w:rsidRPr="001C2059">
        <w:rPr>
          <w:rFonts w:ascii="Bahnschrift Light" w:hAnsi="Bahnschrift Light" w:cstheme="minorHAnsi"/>
          <w:bCs/>
          <w:color w:val="000000"/>
          <w:sz w:val="22"/>
          <w:szCs w:val="22"/>
        </w:rPr>
        <w:t xml:space="preserve">Disability Resources </w:t>
      </w:r>
      <w:r w:rsidR="007A0CC6" w:rsidRPr="001C2059">
        <w:rPr>
          <w:rFonts w:ascii="Bahnschrift Light" w:hAnsi="Bahnschrift Light" w:cstheme="minorHAnsi"/>
          <w:bCs/>
          <w:color w:val="000000"/>
          <w:sz w:val="22"/>
          <w:szCs w:val="22"/>
        </w:rPr>
        <w:t>website</w:t>
      </w:r>
      <w:r w:rsidR="007A0CC6" w:rsidRPr="001C2059">
        <w:rPr>
          <w:rStyle w:val="FootnoteReference"/>
          <w:rFonts w:ascii="Bahnschrift Light" w:hAnsi="Bahnschrift Light" w:cstheme="minorHAnsi"/>
          <w:bCs/>
          <w:color w:val="000000"/>
          <w:sz w:val="22"/>
          <w:szCs w:val="22"/>
        </w:rPr>
        <w:footnoteReference w:id="5"/>
      </w:r>
      <w:r w:rsidR="007A0CC6" w:rsidRPr="001C2059">
        <w:rPr>
          <w:rFonts w:ascii="Bahnschrift Light" w:hAnsi="Bahnschrift Light" w:cstheme="minorHAnsi"/>
          <w:bCs/>
          <w:color w:val="000000"/>
          <w:sz w:val="22"/>
          <w:szCs w:val="22"/>
        </w:rPr>
        <w:t xml:space="preserve"> </w:t>
      </w:r>
      <w:r w:rsidR="00216950" w:rsidRPr="001C2059">
        <w:rPr>
          <w:rFonts w:ascii="Bahnschrift Light" w:hAnsi="Bahnschrift Light" w:cstheme="minorHAnsi"/>
          <w:bCs/>
          <w:color w:val="000000"/>
          <w:sz w:val="22"/>
          <w:szCs w:val="22"/>
        </w:rPr>
        <w:t xml:space="preserve">serves </w:t>
      </w:r>
      <w:r w:rsidR="007A0CC6" w:rsidRPr="001C2059">
        <w:rPr>
          <w:rFonts w:ascii="Bahnschrift Light" w:hAnsi="Bahnschrift Light" w:cstheme="minorHAnsi"/>
          <w:bCs/>
          <w:color w:val="000000"/>
          <w:sz w:val="22"/>
          <w:szCs w:val="22"/>
        </w:rPr>
        <w:t xml:space="preserve">as the mission for both </w:t>
      </w:r>
      <w:r w:rsidR="006C0AA9" w:rsidRPr="001C2059">
        <w:rPr>
          <w:rFonts w:ascii="Bahnschrift Light" w:hAnsi="Bahnschrift Light" w:cstheme="minorHAnsi"/>
          <w:bCs/>
          <w:color w:val="000000"/>
          <w:sz w:val="22"/>
          <w:szCs w:val="22"/>
        </w:rPr>
        <w:t>OSD and DCC</w:t>
      </w:r>
      <w:r w:rsidR="007A0CC6" w:rsidRPr="001C2059">
        <w:rPr>
          <w:rFonts w:ascii="Bahnschrift Light" w:hAnsi="Bahnschrift Light" w:cstheme="minorHAnsi"/>
          <w:bCs/>
          <w:color w:val="000000"/>
          <w:sz w:val="22"/>
          <w:szCs w:val="22"/>
        </w:rPr>
        <w:t>. However, this vision-like</w:t>
      </w:r>
      <w:r w:rsidR="00216950" w:rsidRPr="001C2059">
        <w:rPr>
          <w:rFonts w:ascii="Bahnschrift Light" w:hAnsi="Bahnschrift Light" w:cstheme="minorHAnsi"/>
          <w:bCs/>
          <w:color w:val="000000"/>
          <w:sz w:val="22"/>
          <w:szCs w:val="22"/>
        </w:rPr>
        <w:t xml:space="preserve"> statement</w:t>
      </w:r>
      <w:r w:rsidR="007A0CC6" w:rsidRPr="001C2059">
        <w:rPr>
          <w:rFonts w:ascii="Bahnschrift Light" w:hAnsi="Bahnschrift Light" w:cstheme="minorHAnsi"/>
          <w:bCs/>
          <w:color w:val="000000"/>
          <w:sz w:val="22"/>
          <w:szCs w:val="22"/>
        </w:rPr>
        <w:t xml:space="preserve"> does not provide the specificity and direction </w:t>
      </w:r>
      <w:r w:rsidR="002073A2" w:rsidRPr="001C2059">
        <w:rPr>
          <w:rFonts w:ascii="Bahnschrift Light" w:hAnsi="Bahnschrift Light" w:cstheme="minorHAnsi"/>
          <w:bCs/>
          <w:color w:val="000000"/>
          <w:sz w:val="22"/>
          <w:szCs w:val="22"/>
        </w:rPr>
        <w:t>needed t</w:t>
      </w:r>
      <w:r w:rsidR="007A0CC6" w:rsidRPr="001C2059">
        <w:rPr>
          <w:rFonts w:ascii="Bahnschrift Light" w:hAnsi="Bahnschrift Light" w:cstheme="minorHAnsi"/>
          <w:bCs/>
          <w:color w:val="000000"/>
          <w:sz w:val="22"/>
          <w:szCs w:val="22"/>
        </w:rPr>
        <w:t xml:space="preserve">o define a “true north” </w:t>
      </w:r>
      <w:r w:rsidR="002073A2" w:rsidRPr="001C2059">
        <w:rPr>
          <w:rFonts w:ascii="Bahnschrift Light" w:hAnsi="Bahnschrift Light" w:cstheme="minorHAnsi"/>
          <w:bCs/>
          <w:color w:val="000000"/>
          <w:sz w:val="22"/>
          <w:szCs w:val="22"/>
        </w:rPr>
        <w:t xml:space="preserve">that can guide OSD in </w:t>
      </w:r>
      <w:r w:rsidR="00540DE9">
        <w:rPr>
          <w:rFonts w:ascii="Bahnschrift Light" w:hAnsi="Bahnschrift Light" w:cstheme="minorHAnsi"/>
          <w:bCs/>
          <w:color w:val="000000"/>
          <w:sz w:val="22"/>
          <w:szCs w:val="22"/>
        </w:rPr>
        <w:t>focusing its</w:t>
      </w:r>
      <w:r w:rsidR="00216950" w:rsidRPr="001C2059">
        <w:rPr>
          <w:rFonts w:ascii="Bahnschrift Light" w:hAnsi="Bahnschrift Light" w:cstheme="minorHAnsi"/>
          <w:bCs/>
          <w:color w:val="000000"/>
          <w:sz w:val="22"/>
          <w:szCs w:val="22"/>
        </w:rPr>
        <w:t xml:space="preserve"> efforts and resources</w:t>
      </w:r>
      <w:r w:rsidR="00E70DAC" w:rsidRPr="001C2059">
        <w:rPr>
          <w:rFonts w:ascii="Bahnschrift Light" w:hAnsi="Bahnschrift Light" w:cstheme="minorHAnsi"/>
          <w:bCs/>
          <w:color w:val="000000"/>
          <w:sz w:val="22"/>
          <w:szCs w:val="22"/>
        </w:rPr>
        <w:t xml:space="preserve"> or </w:t>
      </w:r>
      <w:r w:rsidR="00540DE9">
        <w:rPr>
          <w:rFonts w:ascii="Bahnschrift Light" w:hAnsi="Bahnschrift Light" w:cstheme="minorHAnsi"/>
          <w:bCs/>
          <w:color w:val="000000"/>
          <w:sz w:val="22"/>
          <w:szCs w:val="22"/>
        </w:rPr>
        <w:t>supporting</w:t>
      </w:r>
      <w:r w:rsidR="00E70DAC" w:rsidRPr="001C2059">
        <w:rPr>
          <w:rFonts w:ascii="Bahnschrift Light" w:hAnsi="Bahnschrift Light" w:cstheme="minorHAnsi"/>
          <w:bCs/>
          <w:color w:val="000000"/>
          <w:sz w:val="22"/>
          <w:szCs w:val="22"/>
        </w:rPr>
        <w:t xml:space="preserve"> the campus community in understanding its role on campus</w:t>
      </w:r>
      <w:r w:rsidR="00216950" w:rsidRPr="001C2059">
        <w:rPr>
          <w:rFonts w:ascii="Bahnschrift Light" w:hAnsi="Bahnschrift Light" w:cstheme="minorHAnsi"/>
          <w:bCs/>
          <w:color w:val="000000"/>
          <w:sz w:val="22"/>
          <w:szCs w:val="22"/>
        </w:rPr>
        <w:t xml:space="preserve">. </w:t>
      </w:r>
    </w:p>
    <w:p w14:paraId="453F8F59" w14:textId="77777777" w:rsidR="00E70DAC" w:rsidRPr="001C2059" w:rsidRDefault="00E70DAC" w:rsidP="003A485F">
      <w:pPr>
        <w:spacing w:before="0" w:after="0" w:line="259" w:lineRule="auto"/>
        <w:contextualSpacing/>
        <w:rPr>
          <w:rFonts w:ascii="Bahnschrift Light" w:hAnsi="Bahnschrift Light" w:cstheme="minorHAnsi"/>
          <w:bCs/>
          <w:color w:val="000000"/>
          <w:sz w:val="22"/>
          <w:szCs w:val="22"/>
        </w:rPr>
      </w:pPr>
    </w:p>
    <w:p w14:paraId="5728F444" w14:textId="7B270E3B" w:rsidR="007A0CC6" w:rsidRPr="001C2059" w:rsidRDefault="00216950"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In completing the Self-Study</w:t>
      </w:r>
      <w:r w:rsidR="00540DE9">
        <w:rPr>
          <w:rFonts w:ascii="Bahnschrift Light" w:hAnsi="Bahnschrift Light" w:cstheme="minorHAnsi"/>
          <w:bCs/>
          <w:color w:val="000000"/>
          <w:sz w:val="22"/>
          <w:szCs w:val="22"/>
        </w:rPr>
        <w:t xml:space="preserve">, </w:t>
      </w:r>
      <w:r w:rsidR="009753D4">
        <w:rPr>
          <w:rFonts w:ascii="Bahnschrift Light" w:hAnsi="Bahnschrift Light" w:cstheme="minorHAnsi"/>
          <w:bCs/>
          <w:color w:val="000000"/>
          <w:sz w:val="22"/>
          <w:szCs w:val="22"/>
        </w:rPr>
        <w:t xml:space="preserve">that was </w:t>
      </w:r>
      <w:r w:rsidR="00540DE9">
        <w:rPr>
          <w:rFonts w:ascii="Bahnschrift Light" w:hAnsi="Bahnschrift Light" w:cstheme="minorHAnsi"/>
          <w:bCs/>
          <w:color w:val="000000"/>
          <w:sz w:val="22"/>
          <w:szCs w:val="22"/>
        </w:rPr>
        <w:t>a</w:t>
      </w:r>
      <w:r w:rsidRPr="001C2059">
        <w:rPr>
          <w:rFonts w:ascii="Bahnschrift Light" w:hAnsi="Bahnschrift Light" w:cstheme="minorHAnsi"/>
          <w:bCs/>
          <w:color w:val="000000"/>
          <w:sz w:val="22"/>
          <w:szCs w:val="22"/>
        </w:rPr>
        <w:t xml:space="preserve"> part of this review, the Director provided a more defined mission: </w:t>
      </w:r>
      <w:r w:rsidR="007A0CC6" w:rsidRPr="001C2059">
        <w:rPr>
          <w:rFonts w:ascii="Bahnschrift Light" w:hAnsi="Bahnschrift Light" w:cstheme="minorHAnsi"/>
          <w:bCs/>
          <w:color w:val="000000"/>
          <w:sz w:val="22"/>
          <w:szCs w:val="22"/>
        </w:rPr>
        <w:t xml:space="preserve">“The Office for Students with Disabilities (OSD) works with undergraduate, graduate, and professional school students at </w:t>
      </w:r>
      <w:r w:rsidR="002B7A88">
        <w:rPr>
          <w:rFonts w:ascii="Bahnschrift Light" w:hAnsi="Bahnschrift Light" w:cstheme="minorHAnsi"/>
          <w:bCs/>
          <w:color w:val="000000"/>
          <w:sz w:val="22"/>
          <w:szCs w:val="22"/>
        </w:rPr>
        <w:t>UC San Diego</w:t>
      </w:r>
      <w:r w:rsidR="007A0CC6" w:rsidRPr="001C2059">
        <w:rPr>
          <w:rFonts w:ascii="Bahnschrift Light" w:hAnsi="Bahnschrift Light" w:cstheme="minorHAnsi"/>
          <w:bCs/>
          <w:color w:val="000000"/>
          <w:sz w:val="22"/>
          <w:szCs w:val="22"/>
        </w:rPr>
        <w:t xml:space="preserve"> to review medical documentation and, through the interactive process with the student, determine reasonable academic and non-academic accommodations.”</w:t>
      </w:r>
      <w:r w:rsidR="00E70DAC" w:rsidRPr="001C2059">
        <w:rPr>
          <w:rFonts w:ascii="Bahnschrift Light" w:hAnsi="Bahnschrift Light" w:cstheme="minorHAnsi"/>
          <w:bCs/>
          <w:color w:val="000000"/>
          <w:sz w:val="22"/>
          <w:szCs w:val="22"/>
        </w:rPr>
        <w:t xml:space="preserve"> This mission statement is much more guiding, narrow, and descriptive </w:t>
      </w:r>
      <w:r w:rsidR="00BC7B4C" w:rsidRPr="001C2059">
        <w:rPr>
          <w:rFonts w:ascii="Bahnschrift Light" w:hAnsi="Bahnschrift Light" w:cstheme="minorHAnsi"/>
          <w:bCs/>
          <w:color w:val="000000"/>
          <w:sz w:val="22"/>
          <w:szCs w:val="22"/>
        </w:rPr>
        <w:t xml:space="preserve">of </w:t>
      </w:r>
      <w:r w:rsidR="00E70DAC" w:rsidRPr="001C2059">
        <w:rPr>
          <w:rFonts w:ascii="Bahnschrift Light" w:hAnsi="Bahnschrift Light" w:cstheme="minorHAnsi"/>
          <w:bCs/>
          <w:color w:val="000000"/>
          <w:sz w:val="22"/>
          <w:szCs w:val="22"/>
        </w:rPr>
        <w:t>the office’s current work</w:t>
      </w:r>
      <w:r w:rsidR="00BC7B4C" w:rsidRPr="001C2059">
        <w:rPr>
          <w:rFonts w:ascii="Bahnschrift Light" w:hAnsi="Bahnschrift Light" w:cstheme="minorHAnsi"/>
          <w:bCs/>
          <w:color w:val="000000"/>
          <w:sz w:val="22"/>
          <w:szCs w:val="22"/>
        </w:rPr>
        <w:t>. It defines an office that works individually</w:t>
      </w:r>
      <w:r w:rsidR="00922CD8" w:rsidRPr="001C2059">
        <w:rPr>
          <w:rFonts w:ascii="Bahnschrift Light" w:hAnsi="Bahnschrift Light" w:cstheme="minorHAnsi"/>
          <w:bCs/>
          <w:color w:val="000000"/>
          <w:sz w:val="22"/>
          <w:szCs w:val="22"/>
        </w:rPr>
        <w:t>, focuses on the disability, identifies need rather than implementing services, and focu</w:t>
      </w:r>
      <w:r w:rsidR="008075B7" w:rsidRPr="001C2059">
        <w:rPr>
          <w:rFonts w:ascii="Bahnschrift Light" w:hAnsi="Bahnschrift Light" w:cstheme="minorHAnsi"/>
          <w:bCs/>
          <w:color w:val="000000"/>
          <w:sz w:val="22"/>
          <w:szCs w:val="22"/>
        </w:rPr>
        <w:t>se</w:t>
      </w:r>
      <w:r w:rsidR="00922CD8" w:rsidRPr="001C2059">
        <w:rPr>
          <w:rFonts w:ascii="Bahnschrift Light" w:hAnsi="Bahnschrift Light" w:cstheme="minorHAnsi"/>
          <w:bCs/>
          <w:color w:val="000000"/>
          <w:sz w:val="22"/>
          <w:szCs w:val="22"/>
        </w:rPr>
        <w:t xml:space="preserve">s on compliance. </w:t>
      </w:r>
      <w:r w:rsidR="00922CD8" w:rsidRPr="001C2059">
        <w:rPr>
          <w:rFonts w:ascii="Bahnschrift Light" w:hAnsi="Bahnschrift Light" w:cstheme="minorHAnsi"/>
          <w:bCs/>
          <w:color w:val="000000"/>
          <w:sz w:val="22"/>
          <w:szCs w:val="22"/>
        </w:rPr>
        <w:lastRenderedPageBreak/>
        <w:t xml:space="preserve">The mission does not speak to institutional consultation, system change, </w:t>
      </w:r>
      <w:r w:rsidR="00121ABF" w:rsidRPr="001C2059">
        <w:rPr>
          <w:rFonts w:ascii="Bahnschrift Light" w:hAnsi="Bahnschrift Light" w:cstheme="minorHAnsi"/>
          <w:bCs/>
          <w:color w:val="000000"/>
          <w:sz w:val="22"/>
          <w:szCs w:val="22"/>
        </w:rPr>
        <w:t>diversity,</w:t>
      </w:r>
      <w:r w:rsidR="00922CD8" w:rsidRPr="001C2059">
        <w:rPr>
          <w:rFonts w:ascii="Bahnschrift Light" w:hAnsi="Bahnschrift Light" w:cstheme="minorHAnsi"/>
          <w:bCs/>
          <w:color w:val="000000"/>
          <w:sz w:val="22"/>
          <w:szCs w:val="22"/>
        </w:rPr>
        <w:t xml:space="preserve"> or the student experience. This </w:t>
      </w:r>
      <w:r w:rsidR="00F80105" w:rsidRPr="001C2059">
        <w:rPr>
          <w:rFonts w:ascii="Bahnschrift Light" w:hAnsi="Bahnschrift Light" w:cstheme="minorHAnsi"/>
          <w:bCs/>
          <w:color w:val="000000"/>
          <w:sz w:val="22"/>
          <w:szCs w:val="22"/>
        </w:rPr>
        <w:t>contrasts with</w:t>
      </w:r>
      <w:r w:rsidR="00922CD8" w:rsidRPr="001C2059">
        <w:rPr>
          <w:rFonts w:ascii="Bahnschrift Light" w:hAnsi="Bahnschrift Light" w:cstheme="minorHAnsi"/>
          <w:bCs/>
          <w:color w:val="000000"/>
          <w:sz w:val="22"/>
          <w:szCs w:val="22"/>
        </w:rPr>
        <w:t xml:space="preserve"> </w:t>
      </w:r>
      <w:r w:rsidR="002B7A88">
        <w:rPr>
          <w:rFonts w:ascii="Bahnschrift Light" w:hAnsi="Bahnschrift Light" w:cstheme="minorHAnsi"/>
          <w:bCs/>
          <w:color w:val="000000"/>
          <w:sz w:val="22"/>
          <w:szCs w:val="22"/>
        </w:rPr>
        <w:t>UC San Diego</w:t>
      </w:r>
      <w:r w:rsidR="00922CD8" w:rsidRPr="001C2059">
        <w:rPr>
          <w:rFonts w:ascii="Bahnschrift Light" w:hAnsi="Bahnschrift Light" w:cstheme="minorHAnsi"/>
          <w:bCs/>
          <w:color w:val="000000"/>
          <w:sz w:val="22"/>
          <w:szCs w:val="22"/>
        </w:rPr>
        <w:t>’s mission</w:t>
      </w:r>
      <w:r w:rsidR="00F80105" w:rsidRPr="001C2059">
        <w:rPr>
          <w:rFonts w:ascii="Bahnschrift Light" w:hAnsi="Bahnschrift Light" w:cstheme="minorHAnsi"/>
          <w:bCs/>
          <w:color w:val="000000"/>
          <w:sz w:val="22"/>
          <w:szCs w:val="22"/>
        </w:rPr>
        <w:t>,</w:t>
      </w:r>
      <w:r w:rsidR="00922CD8" w:rsidRPr="001C2059">
        <w:rPr>
          <w:rFonts w:ascii="Bahnschrift Light" w:hAnsi="Bahnschrift Light" w:cstheme="minorHAnsi"/>
          <w:bCs/>
          <w:color w:val="000000"/>
          <w:sz w:val="22"/>
          <w:szCs w:val="22"/>
        </w:rPr>
        <w:t xml:space="preserve"> as also reported in the Director’s Self Study: “</w:t>
      </w:r>
      <w:r w:rsidR="002B7A88">
        <w:rPr>
          <w:rFonts w:ascii="Bahnschrift Light" w:hAnsi="Bahnschrift Light" w:cstheme="minorHAnsi"/>
          <w:bCs/>
          <w:color w:val="000000"/>
          <w:sz w:val="22"/>
          <w:szCs w:val="22"/>
        </w:rPr>
        <w:t>UC San Diego</w:t>
      </w:r>
      <w:r w:rsidR="00922CD8" w:rsidRPr="001C2059">
        <w:rPr>
          <w:rFonts w:ascii="Bahnschrift Light" w:hAnsi="Bahnschrift Light" w:cstheme="minorHAnsi"/>
          <w:bCs/>
          <w:color w:val="000000"/>
          <w:sz w:val="22"/>
          <w:szCs w:val="22"/>
        </w:rPr>
        <w:t>'s mission statement is to be a student-centered, research-oriented, service-oriented public university.</w:t>
      </w:r>
      <w:r w:rsidR="00A308DB" w:rsidRPr="001C2059">
        <w:rPr>
          <w:rFonts w:ascii="Bahnschrift Light" w:hAnsi="Bahnschrift Light" w:cstheme="minorHAnsi"/>
          <w:bCs/>
          <w:color w:val="000000"/>
          <w:sz w:val="22"/>
          <w:szCs w:val="22"/>
        </w:rPr>
        <w:t>”</w:t>
      </w:r>
      <w:r w:rsidR="0096653D">
        <w:rPr>
          <w:rFonts w:ascii="Bahnschrift Light" w:hAnsi="Bahnschrift Light" w:cstheme="minorHAnsi"/>
          <w:bCs/>
          <w:color w:val="000000"/>
          <w:sz w:val="22"/>
          <w:szCs w:val="22"/>
        </w:rPr>
        <w:t xml:space="preserve"> The University’s broader, more student-centered philosophy is not reflected in OSD’s work, putting it somewhat at odds with the larger, more welcoming approach students experience across campus.</w:t>
      </w:r>
    </w:p>
    <w:p w14:paraId="498D06A6" w14:textId="4244E24D" w:rsidR="00216950" w:rsidRPr="001C2059" w:rsidRDefault="00216950" w:rsidP="003A485F">
      <w:pPr>
        <w:spacing w:before="0" w:after="0" w:line="259" w:lineRule="auto"/>
        <w:contextualSpacing/>
        <w:rPr>
          <w:rFonts w:ascii="Bahnschrift Light" w:hAnsi="Bahnschrift Light" w:cstheme="minorHAnsi"/>
          <w:bCs/>
          <w:color w:val="000000"/>
          <w:sz w:val="22"/>
          <w:szCs w:val="22"/>
        </w:rPr>
      </w:pPr>
    </w:p>
    <w:p w14:paraId="50E8DEAD" w14:textId="1D3304EA" w:rsidR="006B2C14" w:rsidRPr="001C2059" w:rsidRDefault="00F80105"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Increasingly, disability resource professionals nationally recogniz</w:t>
      </w:r>
      <w:r w:rsidR="0094237A" w:rsidRPr="001C2059">
        <w:rPr>
          <w:rFonts w:ascii="Bahnschrift Light" w:hAnsi="Bahnschrift Light" w:cstheme="minorHAnsi"/>
          <w:bCs/>
          <w:color w:val="000000"/>
          <w:sz w:val="22"/>
          <w:szCs w:val="22"/>
        </w:rPr>
        <w:t>e</w:t>
      </w:r>
      <w:r w:rsidRPr="001C2059">
        <w:rPr>
          <w:rFonts w:ascii="Bahnschrift Light" w:hAnsi="Bahnschrift Light" w:cstheme="minorHAnsi"/>
          <w:bCs/>
          <w:color w:val="000000"/>
          <w:sz w:val="22"/>
          <w:szCs w:val="22"/>
        </w:rPr>
        <w:t xml:space="preserve"> that true equity cannot be achieved one student at a time. Exclusive practices are often the result of inaccessible systems and attitudes</w:t>
      </w:r>
      <w:r w:rsidR="00A308DB" w:rsidRPr="001C2059">
        <w:rPr>
          <w:rFonts w:ascii="Bahnschrift Light" w:hAnsi="Bahnschrift Light" w:cstheme="minorHAnsi"/>
          <w:bCs/>
          <w:color w:val="000000"/>
          <w:sz w:val="22"/>
          <w:szCs w:val="22"/>
        </w:rPr>
        <w:t xml:space="preserve"> that require </w:t>
      </w:r>
      <w:r w:rsidR="006B2C14" w:rsidRPr="001C2059">
        <w:rPr>
          <w:rFonts w:ascii="Bahnschrift Light" w:hAnsi="Bahnschrift Light" w:cstheme="minorHAnsi"/>
          <w:bCs/>
          <w:color w:val="000000"/>
          <w:sz w:val="22"/>
          <w:szCs w:val="22"/>
        </w:rPr>
        <w:t>higher</w:t>
      </w:r>
      <w:r w:rsidR="00A308DB" w:rsidRPr="001C2059">
        <w:rPr>
          <w:rFonts w:ascii="Bahnschrift Light" w:hAnsi="Bahnschrift Light" w:cstheme="minorHAnsi"/>
          <w:bCs/>
          <w:color w:val="000000"/>
          <w:sz w:val="22"/>
          <w:szCs w:val="22"/>
        </w:rPr>
        <w:t xml:space="preserve">-level interventions, consultation, and collaboration. </w:t>
      </w:r>
      <w:r w:rsidR="006B2C14" w:rsidRPr="001C2059">
        <w:rPr>
          <w:rFonts w:ascii="Bahnschrift Light" w:hAnsi="Bahnschrift Light" w:cstheme="minorHAnsi"/>
          <w:bCs/>
          <w:color w:val="000000"/>
          <w:sz w:val="22"/>
          <w:szCs w:val="22"/>
        </w:rPr>
        <w:t xml:space="preserve">Indeed, AHEAD’s recently revised Program Standards </w:t>
      </w:r>
      <w:r w:rsidR="00AE7DCE">
        <w:rPr>
          <w:rFonts w:ascii="Bahnschrift Light" w:hAnsi="Bahnschrift Light" w:cstheme="minorHAnsi"/>
          <w:bCs/>
          <w:color w:val="000000"/>
          <w:sz w:val="22"/>
          <w:szCs w:val="22"/>
        </w:rPr>
        <w:t xml:space="preserve">identifies </w:t>
      </w:r>
      <w:r w:rsidR="008075B7" w:rsidRPr="001C2059">
        <w:rPr>
          <w:rFonts w:ascii="Bahnschrift Light" w:hAnsi="Bahnschrift Light" w:cstheme="minorHAnsi"/>
          <w:bCs/>
          <w:color w:val="000000"/>
          <w:sz w:val="22"/>
          <w:szCs w:val="22"/>
        </w:rPr>
        <w:t>“</w:t>
      </w:r>
      <w:r w:rsidR="006B2C14" w:rsidRPr="001C2059">
        <w:rPr>
          <w:rFonts w:ascii="Bahnschrift Light" w:hAnsi="Bahnschrift Light" w:cstheme="minorHAnsi"/>
          <w:bCs/>
          <w:color w:val="000000"/>
          <w:sz w:val="22"/>
          <w:szCs w:val="22"/>
        </w:rPr>
        <w:t>Leadership &amp; Collaboration</w:t>
      </w:r>
      <w:r w:rsidR="008075B7" w:rsidRPr="001C2059">
        <w:rPr>
          <w:rFonts w:ascii="Bahnschrift Light" w:hAnsi="Bahnschrift Light" w:cstheme="minorHAnsi"/>
          <w:bCs/>
          <w:color w:val="000000"/>
          <w:sz w:val="22"/>
          <w:szCs w:val="22"/>
        </w:rPr>
        <w:t>”</w:t>
      </w:r>
      <w:r w:rsidR="006B2C14" w:rsidRPr="001C2059">
        <w:rPr>
          <w:rFonts w:ascii="Bahnschrift Light" w:hAnsi="Bahnschrift Light" w:cstheme="minorHAnsi"/>
          <w:bCs/>
          <w:color w:val="000000"/>
          <w:sz w:val="22"/>
          <w:szCs w:val="22"/>
        </w:rPr>
        <w:t xml:space="preserve"> and </w:t>
      </w:r>
      <w:r w:rsidR="008075B7" w:rsidRPr="001C2059">
        <w:rPr>
          <w:rFonts w:ascii="Bahnschrift Light" w:hAnsi="Bahnschrift Light" w:cstheme="minorHAnsi"/>
          <w:bCs/>
          <w:color w:val="000000"/>
          <w:sz w:val="22"/>
          <w:szCs w:val="22"/>
        </w:rPr>
        <w:t>“</w:t>
      </w:r>
      <w:r w:rsidR="006B2C14" w:rsidRPr="001C2059">
        <w:rPr>
          <w:rFonts w:ascii="Bahnschrift Light" w:hAnsi="Bahnschrift Light" w:cstheme="minorHAnsi"/>
          <w:bCs/>
          <w:color w:val="000000"/>
          <w:sz w:val="22"/>
          <w:szCs w:val="22"/>
        </w:rPr>
        <w:t>Consultation &amp; Information Dissemination</w:t>
      </w:r>
      <w:r w:rsidR="008075B7" w:rsidRPr="001C2059">
        <w:rPr>
          <w:rFonts w:ascii="Bahnschrift Light" w:hAnsi="Bahnschrift Light" w:cstheme="minorHAnsi"/>
          <w:bCs/>
          <w:color w:val="000000"/>
          <w:sz w:val="22"/>
          <w:szCs w:val="22"/>
        </w:rPr>
        <w:t>”</w:t>
      </w:r>
      <w:r w:rsidR="006B2C14" w:rsidRPr="001C2059">
        <w:rPr>
          <w:rFonts w:ascii="Bahnschrift Light" w:hAnsi="Bahnschrift Light" w:cstheme="minorHAnsi"/>
          <w:bCs/>
          <w:color w:val="000000"/>
          <w:sz w:val="22"/>
          <w:szCs w:val="22"/>
        </w:rPr>
        <w:t xml:space="preserve"> as the first two of </w:t>
      </w:r>
      <w:r w:rsidR="0080164E" w:rsidRPr="001C2059">
        <w:rPr>
          <w:rFonts w:ascii="Bahnschrift Light" w:hAnsi="Bahnschrift Light" w:cstheme="minorHAnsi"/>
          <w:bCs/>
          <w:color w:val="000000"/>
          <w:sz w:val="22"/>
          <w:szCs w:val="22"/>
        </w:rPr>
        <w:t xml:space="preserve">the </w:t>
      </w:r>
      <w:r w:rsidR="006B2C14" w:rsidRPr="001C2059">
        <w:rPr>
          <w:rFonts w:ascii="Bahnschrift Light" w:hAnsi="Bahnschrift Light" w:cstheme="minorHAnsi"/>
          <w:bCs/>
          <w:color w:val="000000"/>
          <w:sz w:val="22"/>
          <w:szCs w:val="22"/>
        </w:rPr>
        <w:t xml:space="preserve">five </w:t>
      </w:r>
      <w:r w:rsidR="0080164E" w:rsidRPr="001C2059">
        <w:rPr>
          <w:rFonts w:ascii="Bahnschrift Light" w:hAnsi="Bahnschrift Light" w:cstheme="minorHAnsi"/>
          <w:bCs/>
          <w:color w:val="000000"/>
          <w:sz w:val="22"/>
          <w:szCs w:val="22"/>
        </w:rPr>
        <w:t xml:space="preserve">identified </w:t>
      </w:r>
      <w:r w:rsidR="006B2C14" w:rsidRPr="001C2059">
        <w:rPr>
          <w:rFonts w:ascii="Bahnschrift Light" w:hAnsi="Bahnschrift Light" w:cstheme="minorHAnsi"/>
          <w:bCs/>
          <w:color w:val="000000"/>
          <w:sz w:val="22"/>
          <w:szCs w:val="22"/>
        </w:rPr>
        <w:t xml:space="preserve">domains of disability resource practice. </w:t>
      </w:r>
      <w:r w:rsidR="00A308DB" w:rsidRPr="001C2059">
        <w:rPr>
          <w:rFonts w:ascii="Bahnschrift Light" w:hAnsi="Bahnschrift Light" w:cstheme="minorHAnsi"/>
          <w:bCs/>
          <w:color w:val="000000"/>
          <w:sz w:val="22"/>
          <w:szCs w:val="22"/>
        </w:rPr>
        <w:t xml:space="preserve">The OSD staff </w:t>
      </w:r>
      <w:r w:rsidR="006B2C14" w:rsidRPr="001C2059">
        <w:rPr>
          <w:rFonts w:ascii="Bahnschrift Light" w:hAnsi="Bahnschrift Light" w:cstheme="minorHAnsi"/>
          <w:bCs/>
          <w:color w:val="000000"/>
          <w:sz w:val="22"/>
          <w:szCs w:val="22"/>
        </w:rPr>
        <w:t xml:space="preserve">understands this when they express hope that the review will lead to more campus-wide ownership of access and more concrete evidence that disability is embraced as an aspect of diversity in </w:t>
      </w:r>
      <w:r w:rsidR="002B7A88">
        <w:rPr>
          <w:rFonts w:ascii="Bahnschrift Light" w:hAnsi="Bahnschrift Light" w:cstheme="minorHAnsi"/>
          <w:bCs/>
          <w:color w:val="000000"/>
          <w:sz w:val="22"/>
          <w:szCs w:val="22"/>
        </w:rPr>
        <w:t>UC San Diego</w:t>
      </w:r>
      <w:r w:rsidR="006B2C14" w:rsidRPr="001C2059">
        <w:rPr>
          <w:rFonts w:ascii="Bahnschrift Light" w:hAnsi="Bahnschrift Light" w:cstheme="minorHAnsi"/>
          <w:bCs/>
          <w:color w:val="000000"/>
          <w:sz w:val="22"/>
          <w:szCs w:val="22"/>
        </w:rPr>
        <w:t xml:space="preserve">’s priorities. However, bound to the work that has been defined for them, they also explain that their focus is academic accommodations and that other support is outside their scope of responsibility. </w:t>
      </w:r>
    </w:p>
    <w:p w14:paraId="50A7D33A" w14:textId="77777777" w:rsidR="006B2C14" w:rsidRPr="001C2059" w:rsidRDefault="006B2C14" w:rsidP="003A485F">
      <w:pPr>
        <w:spacing w:before="0" w:after="0" w:line="259" w:lineRule="auto"/>
        <w:contextualSpacing/>
        <w:rPr>
          <w:rFonts w:ascii="Bahnschrift Light" w:hAnsi="Bahnschrift Light" w:cstheme="minorHAnsi"/>
          <w:bCs/>
          <w:color w:val="000000"/>
          <w:sz w:val="22"/>
          <w:szCs w:val="22"/>
        </w:rPr>
      </w:pPr>
    </w:p>
    <w:p w14:paraId="25684292" w14:textId="4CDCAF4B" w:rsidR="00B60AFC" w:rsidRPr="001C2059" w:rsidRDefault="0080164E"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T</w:t>
      </w:r>
      <w:r w:rsidR="006B2C14" w:rsidRPr="001C2059">
        <w:rPr>
          <w:rFonts w:ascii="Bahnschrift Light" w:hAnsi="Bahnschrift Light" w:cstheme="minorHAnsi"/>
          <w:bCs/>
          <w:color w:val="000000"/>
          <w:sz w:val="22"/>
          <w:szCs w:val="22"/>
        </w:rPr>
        <w:t>hroughout</w:t>
      </w:r>
      <w:r w:rsidRPr="001C2059">
        <w:rPr>
          <w:rFonts w:ascii="Bahnschrift Light" w:hAnsi="Bahnschrift Light" w:cstheme="minorHAnsi"/>
          <w:bCs/>
          <w:color w:val="000000"/>
          <w:sz w:val="22"/>
          <w:szCs w:val="22"/>
        </w:rPr>
        <w:t xml:space="preserve"> the</w:t>
      </w:r>
      <w:r w:rsidR="006B2C14" w:rsidRPr="001C2059">
        <w:rPr>
          <w:rFonts w:ascii="Bahnschrift Light" w:hAnsi="Bahnschrift Light" w:cstheme="minorHAnsi"/>
          <w:bCs/>
          <w:color w:val="000000"/>
          <w:sz w:val="22"/>
          <w:szCs w:val="22"/>
        </w:rPr>
        <w:t xml:space="preserve"> interviews with campus stakeholders, the reviewers heard </w:t>
      </w:r>
      <w:r w:rsidR="00F61E76" w:rsidRPr="001C2059">
        <w:rPr>
          <w:rFonts w:ascii="Bahnschrift Light" w:hAnsi="Bahnschrift Light" w:cstheme="minorHAnsi"/>
          <w:bCs/>
          <w:color w:val="000000"/>
          <w:sz w:val="22"/>
          <w:szCs w:val="22"/>
        </w:rPr>
        <w:t xml:space="preserve">consistent </w:t>
      </w:r>
      <w:r w:rsidRPr="001C2059">
        <w:rPr>
          <w:rFonts w:ascii="Bahnschrift Light" w:hAnsi="Bahnschrift Light" w:cstheme="minorHAnsi"/>
          <w:bCs/>
          <w:color w:val="000000"/>
          <w:sz w:val="22"/>
          <w:szCs w:val="22"/>
        </w:rPr>
        <w:t xml:space="preserve">dissatisfaction </w:t>
      </w:r>
      <w:r w:rsidR="006B747D" w:rsidRPr="001C2059">
        <w:rPr>
          <w:rFonts w:ascii="Bahnschrift Light" w:hAnsi="Bahnschrift Light" w:cstheme="minorHAnsi"/>
          <w:bCs/>
          <w:color w:val="000000"/>
          <w:sz w:val="22"/>
          <w:szCs w:val="22"/>
        </w:rPr>
        <w:t>with</w:t>
      </w:r>
      <w:r w:rsidRPr="001C2059">
        <w:rPr>
          <w:rFonts w:ascii="Bahnschrift Light" w:hAnsi="Bahnschrift Light" w:cstheme="minorHAnsi"/>
          <w:bCs/>
          <w:color w:val="000000"/>
          <w:sz w:val="22"/>
          <w:szCs w:val="22"/>
        </w:rPr>
        <w:t xml:space="preserve"> the support available to disabled students</w:t>
      </w:r>
      <w:r w:rsidR="00B60AFC" w:rsidRPr="001C2059">
        <w:rPr>
          <w:rFonts w:ascii="Bahnschrift Light" w:hAnsi="Bahnschrift Light" w:cstheme="minorHAnsi"/>
          <w:bCs/>
          <w:color w:val="000000"/>
          <w:sz w:val="22"/>
          <w:szCs w:val="22"/>
        </w:rPr>
        <w:t>:</w:t>
      </w:r>
    </w:p>
    <w:p w14:paraId="650F0EC3" w14:textId="77777777" w:rsidR="00B60AFC" w:rsidRPr="001C2059" w:rsidRDefault="00B60AFC" w:rsidP="003A485F">
      <w:pPr>
        <w:pStyle w:val="ListParagraph"/>
        <w:numPr>
          <w:ilvl w:val="0"/>
          <w:numId w:val="12"/>
        </w:numPr>
        <w:spacing w:before="0" w:after="0" w:line="259" w:lineRule="auto"/>
        <w:ind w:left="720"/>
        <w:rPr>
          <w:rFonts w:ascii="Bahnschrift Light" w:hAnsi="Bahnschrift Light" w:cstheme="minorHAnsi"/>
          <w:bCs/>
          <w:color w:val="000000"/>
          <w:sz w:val="22"/>
          <w:szCs w:val="22"/>
        </w:rPr>
      </w:pPr>
      <w:r w:rsidRPr="001C2059">
        <w:rPr>
          <w:rFonts w:ascii="Bahnschrift Light" w:hAnsi="Bahnschrift Light"/>
          <w:sz w:val="22"/>
          <w:szCs w:val="22"/>
        </w:rPr>
        <w:t>We need to do more than just meet the legal standards to move toward a vision of inclusion.</w:t>
      </w:r>
    </w:p>
    <w:p w14:paraId="0DB643A8" w14:textId="1CCE9B49" w:rsidR="00B60AFC" w:rsidRPr="001C2059" w:rsidRDefault="00B60AFC" w:rsidP="003A485F">
      <w:pPr>
        <w:pStyle w:val="ListParagraph"/>
        <w:numPr>
          <w:ilvl w:val="0"/>
          <w:numId w:val="12"/>
        </w:numPr>
        <w:spacing w:before="0" w:after="0" w:line="259" w:lineRule="auto"/>
        <w:ind w:left="720"/>
        <w:rPr>
          <w:rFonts w:ascii="Bahnschrift Light" w:hAnsi="Bahnschrift Light" w:cstheme="minorHAnsi"/>
          <w:bCs/>
          <w:sz w:val="22"/>
          <w:szCs w:val="22"/>
        </w:rPr>
      </w:pPr>
      <w:r w:rsidRPr="001C2059">
        <w:rPr>
          <w:rFonts w:ascii="Bahnschrift Light" w:hAnsi="Bahnschrift Light"/>
          <w:sz w:val="22"/>
          <w:szCs w:val="22"/>
        </w:rPr>
        <w:t xml:space="preserve">OSD is not about creating community. It’s not about climate, which is what </w:t>
      </w:r>
      <w:r w:rsidR="002B7A88">
        <w:rPr>
          <w:rFonts w:ascii="Bahnschrift Light" w:hAnsi="Bahnschrift Light"/>
          <w:sz w:val="22"/>
          <w:szCs w:val="22"/>
        </w:rPr>
        <w:t>UC San Diego</w:t>
      </w:r>
      <w:r w:rsidRPr="001C2059">
        <w:rPr>
          <w:rFonts w:ascii="Bahnschrift Light" w:hAnsi="Bahnschrift Light"/>
          <w:sz w:val="22"/>
          <w:szCs w:val="22"/>
        </w:rPr>
        <w:t xml:space="preserve"> needs based on our mission.</w:t>
      </w:r>
    </w:p>
    <w:p w14:paraId="2A6B1690" w14:textId="483E8C9D" w:rsidR="006B747D" w:rsidRPr="001C2059" w:rsidRDefault="008075B7"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T</w:t>
      </w:r>
      <w:r w:rsidR="0080164E" w:rsidRPr="001C2059">
        <w:rPr>
          <w:rFonts w:ascii="Bahnschrift Light" w:hAnsi="Bahnschrift Light" w:cstheme="minorHAnsi"/>
          <w:bCs/>
          <w:color w:val="000000"/>
          <w:sz w:val="22"/>
          <w:szCs w:val="22"/>
        </w:rPr>
        <w:t>he campus was described as unwelcoming</w:t>
      </w:r>
      <w:r w:rsidR="00F61E76" w:rsidRPr="001C2059">
        <w:rPr>
          <w:rFonts w:ascii="Bahnschrift Light" w:hAnsi="Bahnschrift Light" w:cstheme="minorHAnsi"/>
          <w:bCs/>
          <w:color w:val="000000"/>
          <w:sz w:val="22"/>
          <w:szCs w:val="22"/>
        </w:rPr>
        <w:t xml:space="preserve"> and</w:t>
      </w:r>
      <w:r w:rsidR="0080164E" w:rsidRPr="001C2059">
        <w:rPr>
          <w:rFonts w:ascii="Bahnschrift Light" w:hAnsi="Bahnschrift Light" w:cstheme="minorHAnsi"/>
          <w:bCs/>
          <w:color w:val="000000"/>
          <w:sz w:val="22"/>
          <w:szCs w:val="22"/>
        </w:rPr>
        <w:t xml:space="preserve"> accessing services as </w:t>
      </w:r>
      <w:r w:rsidR="006B747D" w:rsidRPr="001C2059">
        <w:rPr>
          <w:rFonts w:ascii="Bahnschrift Light" w:hAnsi="Bahnschrift Light" w:cstheme="minorHAnsi"/>
          <w:bCs/>
          <w:color w:val="000000"/>
          <w:sz w:val="22"/>
          <w:szCs w:val="22"/>
        </w:rPr>
        <w:t xml:space="preserve">unduly burdensome and </w:t>
      </w:r>
      <w:r w:rsidR="0080164E" w:rsidRPr="001C2059">
        <w:rPr>
          <w:rFonts w:ascii="Bahnschrift Light" w:hAnsi="Bahnschrift Light" w:cstheme="minorHAnsi"/>
          <w:bCs/>
          <w:color w:val="000000"/>
          <w:sz w:val="22"/>
          <w:szCs w:val="22"/>
        </w:rPr>
        <w:t>simply transactional</w:t>
      </w:r>
      <w:r w:rsidR="00F61E76" w:rsidRPr="001C2059">
        <w:rPr>
          <w:rFonts w:ascii="Bahnschrift Light" w:hAnsi="Bahnschrift Light" w:cstheme="minorHAnsi"/>
          <w:bCs/>
          <w:color w:val="000000"/>
          <w:sz w:val="22"/>
          <w:szCs w:val="22"/>
        </w:rPr>
        <w:t>. St</w:t>
      </w:r>
      <w:r w:rsidR="0080164E" w:rsidRPr="001C2059">
        <w:rPr>
          <w:rFonts w:ascii="Bahnschrift Light" w:hAnsi="Bahnschrift Light" w:cstheme="minorHAnsi"/>
          <w:bCs/>
          <w:color w:val="000000"/>
          <w:sz w:val="22"/>
          <w:szCs w:val="22"/>
        </w:rPr>
        <w:t xml:space="preserve">akeholders </w:t>
      </w:r>
      <w:r w:rsidR="006B747D" w:rsidRPr="001C2059">
        <w:rPr>
          <w:rFonts w:ascii="Bahnschrift Light" w:hAnsi="Bahnschrift Light" w:cstheme="minorHAnsi"/>
          <w:bCs/>
          <w:color w:val="000000"/>
          <w:sz w:val="22"/>
          <w:szCs w:val="22"/>
        </w:rPr>
        <w:t xml:space="preserve">stressed the need for support beyond legally mandated accommodations. The suggestion of a second office, perhaps a disability cultural center, to provide what OSD does not came up repeatedly. </w:t>
      </w:r>
    </w:p>
    <w:p w14:paraId="20BF2790" w14:textId="605D7B7A" w:rsidR="00B60AFC" w:rsidRPr="001C2059" w:rsidRDefault="00B60AFC" w:rsidP="003A485F">
      <w:pPr>
        <w:spacing w:before="0" w:after="0" w:line="259" w:lineRule="auto"/>
        <w:contextualSpacing/>
        <w:rPr>
          <w:rFonts w:ascii="Bahnschrift Light" w:hAnsi="Bahnschrift Light" w:cstheme="minorHAnsi"/>
          <w:bCs/>
          <w:color w:val="000000"/>
          <w:sz w:val="22"/>
          <w:szCs w:val="22"/>
        </w:rPr>
      </w:pPr>
    </w:p>
    <w:p w14:paraId="5AFEABD0" w14:textId="5DA4804F" w:rsidR="004A0738" w:rsidRPr="001C2059" w:rsidRDefault="00B60AFC" w:rsidP="003A485F">
      <w:pPr>
        <w:spacing w:before="0" w:after="0" w:line="259" w:lineRule="auto"/>
        <w:contextualSpacing/>
        <w:rPr>
          <w:rFonts w:ascii="Bahnschrift Light" w:hAnsi="Bahnschrift Light" w:cstheme="minorHAnsi"/>
          <w:bCs/>
          <w:sz w:val="22"/>
          <w:szCs w:val="22"/>
        </w:rPr>
      </w:pPr>
      <w:r w:rsidRPr="001C2059">
        <w:rPr>
          <w:rFonts w:ascii="Bahnschrift Light" w:hAnsi="Bahnschrift Light" w:cstheme="minorHAnsi"/>
          <w:bCs/>
          <w:color w:val="000000"/>
          <w:sz w:val="22"/>
          <w:szCs w:val="22"/>
        </w:rPr>
        <w:t>There is no legally mandated requirement that college</w:t>
      </w:r>
      <w:r w:rsidR="00603E22" w:rsidRPr="001C2059">
        <w:rPr>
          <w:rFonts w:ascii="Bahnschrift Light" w:hAnsi="Bahnschrift Light" w:cstheme="minorHAnsi"/>
          <w:bCs/>
          <w:color w:val="000000"/>
          <w:sz w:val="22"/>
          <w:szCs w:val="22"/>
        </w:rPr>
        <w:t>s and universities</w:t>
      </w:r>
      <w:r w:rsidRPr="001C2059">
        <w:rPr>
          <w:rFonts w:ascii="Bahnschrift Light" w:hAnsi="Bahnschrift Light" w:cstheme="minorHAnsi"/>
          <w:bCs/>
          <w:color w:val="000000"/>
          <w:sz w:val="22"/>
          <w:szCs w:val="22"/>
        </w:rPr>
        <w:t xml:space="preserve"> do more than </w:t>
      </w:r>
      <w:r w:rsidR="00603E22" w:rsidRPr="001C2059">
        <w:rPr>
          <w:rFonts w:ascii="Bahnschrift Light" w:hAnsi="Bahnschrift Light" w:cstheme="minorHAnsi"/>
          <w:bCs/>
          <w:color w:val="000000"/>
          <w:sz w:val="22"/>
          <w:szCs w:val="22"/>
        </w:rPr>
        <w:t>provide equal access for disabled students. However, minimum legal compliance is no longer identified as best practice, and the field has evolved its guidance for the work of an effective disability resource office. This means that, although the focus on individual accommodations and compliance currently guiding OSD’s work is not a serious liability, it is also not the current state of the field. As a result, students, parents, and college professionals familiar with other institutions’ services will likely continue to express dissatisfaction with the role OSD is playing on campus</w:t>
      </w:r>
      <w:r w:rsidR="00603E22" w:rsidRPr="001C2059">
        <w:rPr>
          <w:rFonts w:ascii="Bahnschrift Light" w:hAnsi="Bahnschrift Light" w:cstheme="minorHAnsi"/>
          <w:bCs/>
          <w:sz w:val="22"/>
          <w:szCs w:val="22"/>
        </w:rPr>
        <w:t>.</w:t>
      </w:r>
      <w:r w:rsidR="00121ABF" w:rsidRPr="001C2059">
        <w:rPr>
          <w:rFonts w:ascii="Bahnschrift Light" w:hAnsi="Bahnschrift Light" w:cstheme="minorHAnsi"/>
          <w:bCs/>
          <w:sz w:val="22"/>
          <w:szCs w:val="22"/>
        </w:rPr>
        <w:t xml:space="preserve"> The challenge can be addressed by evolving OS</w:t>
      </w:r>
      <w:r w:rsidR="009753D4">
        <w:rPr>
          <w:rFonts w:ascii="Bahnschrift Light" w:hAnsi="Bahnschrift Light" w:cstheme="minorHAnsi"/>
          <w:bCs/>
          <w:sz w:val="22"/>
          <w:szCs w:val="22"/>
        </w:rPr>
        <w:t>D</w:t>
      </w:r>
      <w:r w:rsidR="00121ABF" w:rsidRPr="001C2059">
        <w:rPr>
          <w:rFonts w:ascii="Bahnschrift Light" w:hAnsi="Bahnschrift Light" w:cstheme="minorHAnsi"/>
          <w:bCs/>
          <w:sz w:val="22"/>
          <w:szCs w:val="22"/>
        </w:rPr>
        <w:t xml:space="preserve">’s mission or assigning responsibility for support of disabled students’ other needs to another office and/or establishing a disability cultural center.  </w:t>
      </w:r>
    </w:p>
    <w:p w14:paraId="54CB2D4E" w14:textId="77777777" w:rsidR="00B63B39" w:rsidRPr="001C2059" w:rsidRDefault="00B63B39" w:rsidP="003A485F">
      <w:pPr>
        <w:spacing w:before="0" w:after="0" w:line="259" w:lineRule="auto"/>
        <w:contextualSpacing/>
        <w:rPr>
          <w:rFonts w:ascii="Bahnschrift Light" w:hAnsi="Bahnschrift Light" w:cstheme="minorHAnsi"/>
          <w:bCs/>
          <w:color w:val="000000"/>
          <w:sz w:val="24"/>
          <w:szCs w:val="24"/>
        </w:rPr>
      </w:pPr>
      <w:bookmarkStart w:id="7" w:name="_Hlk66870055"/>
    </w:p>
    <w:p w14:paraId="65992122" w14:textId="7AEFEDB3" w:rsidR="00474F26" w:rsidRPr="001C2059" w:rsidRDefault="00474F26" w:rsidP="003A485F">
      <w:pPr>
        <w:pStyle w:val="Heading4"/>
        <w:spacing w:before="0" w:line="259" w:lineRule="auto"/>
        <w:ind w:left="360"/>
        <w:contextualSpacing/>
        <w:rPr>
          <w:rFonts w:ascii="Bahnschrift Light" w:hAnsi="Bahnschrift Light" w:cstheme="minorHAnsi"/>
          <w:sz w:val="24"/>
          <w:szCs w:val="24"/>
        </w:rPr>
      </w:pPr>
      <w:r w:rsidRPr="001C2059">
        <w:rPr>
          <w:rFonts w:ascii="Bahnschrift Light" w:hAnsi="Bahnschrift Light" w:cstheme="minorHAnsi"/>
          <w:sz w:val="24"/>
          <w:szCs w:val="24"/>
        </w:rPr>
        <w:t xml:space="preserve">RECOMMENDATIONS: </w:t>
      </w:r>
    </w:p>
    <w:bookmarkEnd w:id="7"/>
    <w:p w14:paraId="3E98FCD4" w14:textId="77777777" w:rsidR="00474F26" w:rsidRPr="001C2059" w:rsidRDefault="00474F26" w:rsidP="003A485F">
      <w:pPr>
        <w:pStyle w:val="ListParagraph"/>
        <w:spacing w:before="0" w:after="0" w:line="259" w:lineRule="auto"/>
        <w:rPr>
          <w:rFonts w:ascii="Bahnschrift Light" w:hAnsi="Bahnschrift Light" w:cstheme="minorHAnsi"/>
          <w:sz w:val="22"/>
          <w:szCs w:val="22"/>
        </w:rPr>
      </w:pPr>
    </w:p>
    <w:p w14:paraId="0E2824F0" w14:textId="64DE13A9" w:rsidR="00474F26" w:rsidRPr="004154BE" w:rsidRDefault="00474F26" w:rsidP="004154BE">
      <w:pPr>
        <w:pStyle w:val="ListParagraph"/>
        <w:numPr>
          <w:ilvl w:val="0"/>
          <w:numId w:val="29"/>
        </w:numPr>
        <w:spacing w:before="0" w:after="0" w:line="259" w:lineRule="auto"/>
        <w:ind w:left="720"/>
        <w:rPr>
          <w:rFonts w:ascii="Bahnschrift Light" w:hAnsi="Bahnschrift Light" w:cstheme="minorHAnsi"/>
          <w:bCs/>
          <w:sz w:val="22"/>
          <w:szCs w:val="22"/>
        </w:rPr>
      </w:pPr>
      <w:r w:rsidRPr="004154BE">
        <w:rPr>
          <w:rFonts w:ascii="Bahnschrift Light" w:hAnsi="Bahnschrift Light" w:cstheme="minorHAnsi"/>
          <w:bCs/>
          <w:sz w:val="22"/>
          <w:szCs w:val="22"/>
        </w:rPr>
        <w:t>Working with a</w:t>
      </w:r>
      <w:r w:rsidR="00504F09" w:rsidRPr="004154BE">
        <w:rPr>
          <w:rFonts w:ascii="Bahnschrift Light" w:hAnsi="Bahnschrift Light" w:cstheme="minorHAnsi"/>
          <w:bCs/>
          <w:sz w:val="22"/>
          <w:szCs w:val="22"/>
        </w:rPr>
        <w:t xml:space="preserve"> diverse team of stakeholders, review and possibly revise OSD’s mission.</w:t>
      </w:r>
      <w:r w:rsidRPr="004154BE">
        <w:rPr>
          <w:rFonts w:ascii="Bahnschrift Light" w:hAnsi="Bahnschrift Light" w:cstheme="minorHAnsi"/>
          <w:bCs/>
          <w:sz w:val="22"/>
          <w:szCs w:val="22"/>
        </w:rPr>
        <w:t xml:space="preserve"> Adopting a mission that covers all aspects of disability resource work </w:t>
      </w:r>
      <w:r w:rsidRPr="004154BE">
        <w:rPr>
          <w:rFonts w:ascii="Bahnschrift Light" w:hAnsi="Bahnschrift Light" w:cstheme="minorHAnsi"/>
          <w:bCs/>
          <w:sz w:val="22"/>
          <w:szCs w:val="22"/>
        </w:rPr>
        <w:lastRenderedPageBreak/>
        <w:t>(</w:t>
      </w:r>
      <w:r w:rsidR="00504F09" w:rsidRPr="004154BE">
        <w:rPr>
          <w:rFonts w:ascii="Bahnschrift Light" w:hAnsi="Bahnschrift Light" w:cstheme="minorHAnsi"/>
          <w:bCs/>
          <w:sz w:val="22"/>
          <w:szCs w:val="22"/>
        </w:rPr>
        <w:t xml:space="preserve">determination of disability status and accommodations, </w:t>
      </w:r>
      <w:r w:rsidRPr="004154BE">
        <w:rPr>
          <w:rFonts w:ascii="Bahnschrift Light" w:hAnsi="Bahnschrift Light" w:cstheme="minorHAnsi"/>
          <w:bCs/>
          <w:sz w:val="22"/>
          <w:szCs w:val="22"/>
        </w:rPr>
        <w:t>accommodation delivery</w:t>
      </w:r>
      <w:r w:rsidR="00504F09" w:rsidRPr="004154BE">
        <w:rPr>
          <w:rFonts w:ascii="Bahnschrift Light" w:hAnsi="Bahnschrift Light" w:cstheme="minorHAnsi"/>
          <w:bCs/>
          <w:sz w:val="22"/>
          <w:szCs w:val="22"/>
        </w:rPr>
        <w:t xml:space="preserve">, </w:t>
      </w:r>
      <w:r w:rsidRPr="004154BE">
        <w:rPr>
          <w:rFonts w:ascii="Bahnschrift Light" w:hAnsi="Bahnschrift Light" w:cstheme="minorHAnsi"/>
          <w:bCs/>
          <w:sz w:val="22"/>
          <w:szCs w:val="22"/>
        </w:rPr>
        <w:t xml:space="preserve">and system-wide consultation, advisement, and leadership) could set the stage for </w:t>
      </w:r>
      <w:r w:rsidR="00894AA2" w:rsidRPr="004154BE">
        <w:rPr>
          <w:rFonts w:ascii="Bahnschrift Light" w:hAnsi="Bahnschrift Light" w:cstheme="minorHAnsi"/>
          <w:bCs/>
          <w:sz w:val="22"/>
          <w:szCs w:val="22"/>
        </w:rPr>
        <w:t>OSD</w:t>
      </w:r>
      <w:r w:rsidRPr="004154BE">
        <w:rPr>
          <w:rFonts w:ascii="Bahnschrift Light" w:hAnsi="Bahnschrift Light" w:cstheme="minorHAnsi"/>
          <w:bCs/>
          <w:sz w:val="22"/>
          <w:szCs w:val="22"/>
        </w:rPr>
        <w:t xml:space="preserve"> to redirect effort</w:t>
      </w:r>
      <w:r w:rsidR="00894AA2" w:rsidRPr="004154BE">
        <w:rPr>
          <w:rFonts w:ascii="Bahnschrift Light" w:hAnsi="Bahnschrift Light" w:cstheme="minorHAnsi"/>
          <w:bCs/>
          <w:sz w:val="22"/>
          <w:szCs w:val="22"/>
        </w:rPr>
        <w:t>s</w:t>
      </w:r>
      <w:r w:rsidRPr="004154BE">
        <w:rPr>
          <w:rFonts w:ascii="Bahnschrift Light" w:hAnsi="Bahnschrift Light" w:cstheme="minorHAnsi"/>
          <w:bCs/>
          <w:sz w:val="22"/>
          <w:szCs w:val="22"/>
        </w:rPr>
        <w:t xml:space="preserve"> to creating a truly equitable experience for students with disabilities, rather than focusing only on </w:t>
      </w:r>
      <w:r w:rsidR="008075B7" w:rsidRPr="004154BE">
        <w:rPr>
          <w:rFonts w:ascii="Bahnschrift Light" w:hAnsi="Bahnschrift Light" w:cstheme="minorHAnsi"/>
          <w:bCs/>
          <w:sz w:val="22"/>
          <w:szCs w:val="22"/>
        </w:rPr>
        <w:t xml:space="preserve">eligibility considerations and </w:t>
      </w:r>
      <w:r w:rsidRPr="004154BE">
        <w:rPr>
          <w:rFonts w:ascii="Bahnschrift Light" w:hAnsi="Bahnschrift Light" w:cstheme="minorHAnsi"/>
          <w:bCs/>
          <w:sz w:val="22"/>
          <w:szCs w:val="22"/>
        </w:rPr>
        <w:t>retrofit accommodations.</w:t>
      </w:r>
    </w:p>
    <w:p w14:paraId="36A52B8A" w14:textId="77777777" w:rsidR="00AC1E7E" w:rsidRPr="00AC1E7E" w:rsidRDefault="00AC1E7E" w:rsidP="004154BE">
      <w:pPr>
        <w:spacing w:before="0" w:after="0" w:line="259" w:lineRule="auto"/>
        <w:rPr>
          <w:rFonts w:ascii="Bahnschrift Light" w:hAnsi="Bahnschrift Light" w:cstheme="minorHAnsi"/>
          <w:bCs/>
          <w:sz w:val="22"/>
          <w:szCs w:val="22"/>
        </w:rPr>
      </w:pPr>
    </w:p>
    <w:p w14:paraId="05B82802" w14:textId="7789C302" w:rsidR="005B56C1" w:rsidRPr="004154BE" w:rsidRDefault="00504F09" w:rsidP="004154BE">
      <w:pPr>
        <w:pStyle w:val="ListParagraph"/>
        <w:numPr>
          <w:ilvl w:val="0"/>
          <w:numId w:val="29"/>
        </w:numPr>
        <w:spacing w:before="0" w:after="0" w:line="259" w:lineRule="auto"/>
        <w:ind w:left="720"/>
        <w:rPr>
          <w:rFonts w:ascii="Bahnschrift Light" w:hAnsi="Bahnschrift Light" w:cstheme="minorHAnsi"/>
          <w:bCs/>
          <w:color w:val="000000"/>
          <w:sz w:val="22"/>
          <w:szCs w:val="22"/>
        </w:rPr>
      </w:pPr>
      <w:r w:rsidRPr="004154BE">
        <w:rPr>
          <w:rFonts w:ascii="Bahnschrift Light" w:hAnsi="Bahnschrift Light" w:cstheme="minorHAnsi"/>
          <w:bCs/>
          <w:sz w:val="22"/>
          <w:szCs w:val="22"/>
        </w:rPr>
        <w:t xml:space="preserve">Depending on the mission defined, </w:t>
      </w:r>
      <w:r w:rsidR="00B44B6D" w:rsidRPr="004154BE">
        <w:rPr>
          <w:rFonts w:ascii="Bahnschrift Light" w:hAnsi="Bahnschrift Light" w:cstheme="minorHAnsi"/>
          <w:bCs/>
          <w:sz w:val="22"/>
          <w:szCs w:val="22"/>
        </w:rPr>
        <w:t>commit to</w:t>
      </w:r>
      <w:r w:rsidRPr="004154BE">
        <w:rPr>
          <w:rFonts w:ascii="Bahnschrift Light" w:hAnsi="Bahnschrift Light" w:cstheme="minorHAnsi"/>
          <w:bCs/>
          <w:sz w:val="22"/>
          <w:szCs w:val="22"/>
        </w:rPr>
        <w:t xml:space="preserve"> addressing implications for OSD and/or for other offices.</w:t>
      </w:r>
      <w:r w:rsidR="004A2DC2" w:rsidRPr="004154BE">
        <w:rPr>
          <w:rFonts w:ascii="Bahnschrift Light" w:hAnsi="Bahnschrift Light" w:cstheme="minorHAnsi"/>
          <w:bCs/>
          <w:sz w:val="22"/>
          <w:szCs w:val="22"/>
        </w:rPr>
        <w:t xml:space="preserve"> Recommendations in this report will suggest ways in which OSD can modify its practices to free time for staff to concentrate on additional responsibilities. However, </w:t>
      </w:r>
      <w:r w:rsidR="00B44B6D" w:rsidRPr="004154BE">
        <w:rPr>
          <w:rFonts w:ascii="Bahnschrift Light" w:hAnsi="Bahnschrift Light" w:cstheme="minorHAnsi"/>
          <w:bCs/>
          <w:sz w:val="22"/>
          <w:szCs w:val="22"/>
        </w:rPr>
        <w:t>it will be important to assess OSD’s resources before expanding</w:t>
      </w:r>
      <w:r w:rsidR="00B44B6D" w:rsidRPr="004154BE">
        <w:rPr>
          <w:rFonts w:ascii="Bahnschrift Light" w:hAnsi="Bahnschrift Light" w:cstheme="minorHAnsi"/>
          <w:sz w:val="22"/>
          <w:szCs w:val="22"/>
        </w:rPr>
        <w:t xml:space="preserve"> its role to ensure the staff can be successful. </w:t>
      </w:r>
    </w:p>
    <w:p w14:paraId="08B2E506" w14:textId="6BECF2CA" w:rsidR="005E78FE" w:rsidRPr="001C2059" w:rsidRDefault="005E78FE" w:rsidP="003A485F">
      <w:pPr>
        <w:spacing w:before="0" w:after="0" w:line="259" w:lineRule="auto"/>
        <w:ind w:left="360"/>
        <w:contextualSpacing/>
        <w:rPr>
          <w:rFonts w:ascii="Bahnschrift Light" w:hAnsi="Bahnschrift Light" w:cstheme="minorHAnsi"/>
          <w:bCs/>
          <w:color w:val="000000"/>
          <w:sz w:val="22"/>
          <w:szCs w:val="22"/>
        </w:rPr>
      </w:pPr>
    </w:p>
    <w:p w14:paraId="3CE9DDAD" w14:textId="0B2A8C6F" w:rsidR="00B75971" w:rsidRPr="001C2059" w:rsidRDefault="004A0738"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The ultimate decision </w:t>
      </w:r>
      <w:r w:rsidR="00B75971" w:rsidRPr="001C2059">
        <w:rPr>
          <w:rFonts w:ascii="Bahnschrift Light" w:hAnsi="Bahnschrift Light" w:cstheme="minorHAnsi"/>
          <w:bCs/>
          <w:color w:val="000000"/>
          <w:sz w:val="22"/>
          <w:szCs w:val="22"/>
        </w:rPr>
        <w:t xml:space="preserve">about </w:t>
      </w:r>
      <w:r w:rsidRPr="001C2059">
        <w:rPr>
          <w:rFonts w:ascii="Bahnschrift Light" w:hAnsi="Bahnschrift Light" w:cstheme="minorHAnsi"/>
          <w:bCs/>
          <w:color w:val="000000"/>
          <w:sz w:val="22"/>
          <w:szCs w:val="22"/>
        </w:rPr>
        <w:t>the role OS</w:t>
      </w:r>
      <w:r w:rsidR="009753D4">
        <w:rPr>
          <w:rFonts w:ascii="Bahnschrift Light" w:hAnsi="Bahnschrift Light" w:cstheme="minorHAnsi"/>
          <w:bCs/>
          <w:color w:val="000000"/>
          <w:sz w:val="22"/>
          <w:szCs w:val="22"/>
        </w:rPr>
        <w:t>D</w:t>
      </w:r>
      <w:r w:rsidRPr="001C2059">
        <w:rPr>
          <w:rFonts w:ascii="Bahnschrift Light" w:hAnsi="Bahnschrift Light" w:cstheme="minorHAnsi"/>
          <w:bCs/>
          <w:color w:val="000000"/>
          <w:sz w:val="22"/>
          <w:szCs w:val="22"/>
        </w:rPr>
        <w:t xml:space="preserve"> is asked to play </w:t>
      </w:r>
      <w:r w:rsidR="00B75971" w:rsidRPr="001C2059">
        <w:rPr>
          <w:rFonts w:ascii="Bahnschrift Light" w:hAnsi="Bahnschrift Light" w:cstheme="minorHAnsi"/>
          <w:bCs/>
          <w:color w:val="000000"/>
          <w:sz w:val="22"/>
          <w:szCs w:val="22"/>
        </w:rPr>
        <w:t xml:space="preserve">on campus </w:t>
      </w:r>
      <w:r w:rsidRPr="001C2059">
        <w:rPr>
          <w:rFonts w:ascii="Bahnschrift Light" w:hAnsi="Bahnschrift Light" w:cstheme="minorHAnsi"/>
          <w:bCs/>
          <w:color w:val="000000"/>
          <w:sz w:val="22"/>
          <w:szCs w:val="22"/>
        </w:rPr>
        <w:t xml:space="preserve">can inform its fit within the administrative structure of the institution. </w:t>
      </w:r>
      <w:r w:rsidR="00D06E5B" w:rsidRPr="001C2059">
        <w:rPr>
          <w:rFonts w:ascii="Bahnschrift Light" w:hAnsi="Bahnschrift Light" w:cstheme="minorHAnsi"/>
          <w:bCs/>
          <w:color w:val="000000"/>
          <w:sz w:val="22"/>
          <w:szCs w:val="22"/>
        </w:rPr>
        <w:t xml:space="preserve">Because disability and access touch every aspect of the college experience from residence life to student government to classroom access, there is no “wrong” fit. </w:t>
      </w:r>
      <w:r w:rsidR="00B75971" w:rsidRPr="001C2059">
        <w:rPr>
          <w:rFonts w:ascii="Bahnschrift Light" w:hAnsi="Bahnschrift Light" w:cstheme="minorHAnsi"/>
          <w:bCs/>
          <w:color w:val="000000"/>
          <w:sz w:val="22"/>
          <w:szCs w:val="22"/>
        </w:rPr>
        <w:t>Rather, institutions will typically make this decision based on where the office can receive the most support either from funding or the personal experiences/interests of an administrator. AHEAD research from 2018 shows that 51.5% of responding disability resource directors report</w:t>
      </w:r>
      <w:r w:rsidR="009753D4">
        <w:rPr>
          <w:rFonts w:ascii="Bahnschrift Light" w:hAnsi="Bahnschrift Light" w:cstheme="minorHAnsi"/>
          <w:bCs/>
          <w:color w:val="000000"/>
          <w:sz w:val="22"/>
          <w:szCs w:val="22"/>
        </w:rPr>
        <w:t xml:space="preserve"> placement in</w:t>
      </w:r>
      <w:r w:rsidR="00540DE9">
        <w:rPr>
          <w:rFonts w:ascii="Bahnschrift Light" w:hAnsi="Bahnschrift Light" w:cstheme="minorHAnsi"/>
          <w:bCs/>
          <w:color w:val="000000"/>
          <w:sz w:val="22"/>
          <w:szCs w:val="22"/>
        </w:rPr>
        <w:t xml:space="preserve"> </w:t>
      </w:r>
      <w:r w:rsidR="00CC72AE">
        <w:rPr>
          <w:rFonts w:ascii="Bahnschrift Light" w:hAnsi="Bahnschrift Light" w:cstheme="minorHAnsi"/>
          <w:bCs/>
          <w:color w:val="000000"/>
          <w:sz w:val="22"/>
          <w:szCs w:val="22"/>
        </w:rPr>
        <w:t>Student</w:t>
      </w:r>
      <w:r w:rsidR="00B75971" w:rsidRPr="001C2059">
        <w:rPr>
          <w:rFonts w:ascii="Bahnschrift Light" w:hAnsi="Bahnschrift Light" w:cstheme="minorHAnsi"/>
          <w:bCs/>
          <w:color w:val="000000"/>
          <w:sz w:val="22"/>
          <w:szCs w:val="22"/>
        </w:rPr>
        <w:t xml:space="preserve"> Affairs and 24.8% </w:t>
      </w:r>
      <w:r w:rsidR="009753D4">
        <w:rPr>
          <w:rFonts w:ascii="Bahnschrift Light" w:hAnsi="Bahnschrift Light" w:cstheme="minorHAnsi"/>
          <w:bCs/>
          <w:color w:val="000000"/>
          <w:sz w:val="22"/>
          <w:szCs w:val="22"/>
        </w:rPr>
        <w:t>in</w:t>
      </w:r>
      <w:r w:rsidR="00B75971" w:rsidRPr="001C2059">
        <w:rPr>
          <w:rFonts w:ascii="Bahnschrift Light" w:hAnsi="Bahnschrift Light" w:cstheme="minorHAnsi"/>
          <w:bCs/>
          <w:color w:val="000000"/>
          <w:sz w:val="22"/>
          <w:szCs w:val="22"/>
        </w:rPr>
        <w:t xml:space="preserve"> </w:t>
      </w:r>
      <w:r w:rsidR="00CC72AE">
        <w:rPr>
          <w:rFonts w:ascii="Bahnschrift Light" w:hAnsi="Bahnschrift Light" w:cstheme="minorHAnsi"/>
          <w:bCs/>
          <w:color w:val="000000"/>
          <w:sz w:val="22"/>
          <w:szCs w:val="22"/>
        </w:rPr>
        <w:t>Academic</w:t>
      </w:r>
      <w:r w:rsidR="00B75971" w:rsidRPr="001C2059">
        <w:rPr>
          <w:rFonts w:ascii="Bahnschrift Light" w:hAnsi="Bahnschrift Light" w:cstheme="minorHAnsi"/>
          <w:bCs/>
          <w:color w:val="000000"/>
          <w:sz w:val="22"/>
          <w:szCs w:val="22"/>
        </w:rPr>
        <w:t xml:space="preserve"> Affairs. There are certainly examples of effective offices under both structures, and </w:t>
      </w:r>
      <w:r w:rsidR="00540DE9">
        <w:rPr>
          <w:rFonts w:ascii="Bahnschrift Light" w:hAnsi="Bahnschrift Light" w:cstheme="minorHAnsi"/>
          <w:bCs/>
          <w:color w:val="000000"/>
          <w:sz w:val="22"/>
          <w:szCs w:val="22"/>
        </w:rPr>
        <w:t>w</w:t>
      </w:r>
      <w:r w:rsidR="009753D4">
        <w:rPr>
          <w:rFonts w:ascii="Bahnschrift Light" w:hAnsi="Bahnschrift Light" w:cstheme="minorHAnsi"/>
          <w:bCs/>
          <w:color w:val="000000"/>
          <w:sz w:val="22"/>
          <w:szCs w:val="22"/>
        </w:rPr>
        <w:t>i</w:t>
      </w:r>
      <w:r w:rsidR="00540DE9">
        <w:rPr>
          <w:rFonts w:ascii="Bahnschrift Light" w:hAnsi="Bahnschrift Light" w:cstheme="minorHAnsi"/>
          <w:bCs/>
          <w:color w:val="000000"/>
          <w:sz w:val="22"/>
          <w:szCs w:val="22"/>
        </w:rPr>
        <w:t>th</w:t>
      </w:r>
      <w:r w:rsidR="00B75971" w:rsidRPr="001C2059">
        <w:rPr>
          <w:rFonts w:ascii="Bahnschrift Light" w:hAnsi="Bahnschrift Light" w:cstheme="minorHAnsi"/>
          <w:bCs/>
          <w:color w:val="000000"/>
          <w:sz w:val="22"/>
          <w:szCs w:val="22"/>
        </w:rPr>
        <w:t xml:space="preserve"> other alignments.  </w:t>
      </w:r>
    </w:p>
    <w:p w14:paraId="16DED654" w14:textId="77777777" w:rsidR="00B75971" w:rsidRPr="001C2059" w:rsidRDefault="00B75971" w:rsidP="003A485F">
      <w:pPr>
        <w:spacing w:before="0" w:after="0" w:line="259" w:lineRule="auto"/>
        <w:contextualSpacing/>
        <w:rPr>
          <w:rFonts w:ascii="Bahnschrift Light" w:hAnsi="Bahnschrift Light" w:cstheme="minorHAnsi"/>
          <w:bCs/>
          <w:color w:val="000000"/>
          <w:sz w:val="22"/>
          <w:szCs w:val="22"/>
        </w:rPr>
      </w:pPr>
    </w:p>
    <w:p w14:paraId="0FAAE743" w14:textId="73EA48D1" w:rsidR="00604131" w:rsidRDefault="00B2191B"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OSD’s current placement within Academic Affairs is an obvious choice given its focus on students’ academic </w:t>
      </w:r>
      <w:r w:rsidR="001D60DB" w:rsidRPr="001C2059">
        <w:rPr>
          <w:rFonts w:ascii="Bahnschrift Light" w:hAnsi="Bahnschrift Light" w:cstheme="minorHAnsi"/>
          <w:bCs/>
          <w:color w:val="000000"/>
          <w:sz w:val="22"/>
          <w:szCs w:val="22"/>
        </w:rPr>
        <w:t xml:space="preserve">experiences. However, even within that alignment and with its current focus, the staff work with non-academic issues and graduate students. Both the OSD </w:t>
      </w:r>
      <w:r w:rsidR="00B75971" w:rsidRPr="001C2059">
        <w:rPr>
          <w:rFonts w:ascii="Bahnschrift Light" w:hAnsi="Bahnschrift Light" w:cstheme="minorHAnsi"/>
          <w:bCs/>
          <w:color w:val="000000"/>
          <w:sz w:val="22"/>
          <w:szCs w:val="22"/>
        </w:rPr>
        <w:t xml:space="preserve">Director and Undergraduate Dean </w:t>
      </w:r>
      <w:r w:rsidR="001D60DB" w:rsidRPr="001C2059">
        <w:rPr>
          <w:rFonts w:ascii="Bahnschrift Light" w:hAnsi="Bahnschrift Light" w:cstheme="minorHAnsi"/>
          <w:bCs/>
          <w:color w:val="000000"/>
          <w:sz w:val="22"/>
          <w:szCs w:val="22"/>
        </w:rPr>
        <w:t>f</w:t>
      </w:r>
      <w:r w:rsidR="00B75971" w:rsidRPr="001C2059">
        <w:rPr>
          <w:rFonts w:ascii="Bahnschrift Light" w:hAnsi="Bahnschrift Light" w:cstheme="minorHAnsi"/>
          <w:bCs/>
          <w:color w:val="000000"/>
          <w:sz w:val="22"/>
          <w:szCs w:val="22"/>
        </w:rPr>
        <w:t xml:space="preserve">eel </w:t>
      </w:r>
      <w:r w:rsidR="001D60DB" w:rsidRPr="001C2059">
        <w:rPr>
          <w:rFonts w:ascii="Bahnschrift Light" w:hAnsi="Bahnschrift Light" w:cstheme="minorHAnsi"/>
          <w:bCs/>
          <w:color w:val="000000"/>
          <w:sz w:val="22"/>
          <w:szCs w:val="22"/>
        </w:rPr>
        <w:t>the reporting structure</w:t>
      </w:r>
      <w:r w:rsidR="00B75971" w:rsidRPr="001C2059">
        <w:rPr>
          <w:rFonts w:ascii="Bahnschrift Light" w:hAnsi="Bahnschrift Light" w:cstheme="minorHAnsi"/>
          <w:bCs/>
          <w:color w:val="000000"/>
          <w:sz w:val="22"/>
          <w:szCs w:val="22"/>
        </w:rPr>
        <w:t xml:space="preserve"> is working well</w:t>
      </w:r>
      <w:r w:rsidR="001D60DB" w:rsidRPr="001C2059">
        <w:rPr>
          <w:rFonts w:ascii="Bahnschrift Light" w:hAnsi="Bahnschrift Light" w:cstheme="minorHAnsi"/>
          <w:bCs/>
          <w:color w:val="000000"/>
          <w:sz w:val="22"/>
          <w:szCs w:val="22"/>
        </w:rPr>
        <w:t xml:space="preserve">. As such, the reviewers have no reason to recommend a change. However, regardless of whether a change is made in OSD’s focus, they do remind the institution that a college experience is much bigger than what happens in the classroom and barriers that exist in other areas of campus cannot be ignored.  </w:t>
      </w:r>
    </w:p>
    <w:p w14:paraId="268D3C36" w14:textId="77777777" w:rsidR="00604131" w:rsidRDefault="00604131" w:rsidP="003A485F">
      <w:pPr>
        <w:spacing w:before="0" w:after="0" w:line="259" w:lineRule="auto"/>
        <w:contextualSpacing/>
        <w:rPr>
          <w:rFonts w:ascii="Bahnschrift Light" w:hAnsi="Bahnschrift Light" w:cstheme="minorHAnsi"/>
          <w:bCs/>
          <w:color w:val="000000"/>
          <w:sz w:val="22"/>
          <w:szCs w:val="22"/>
        </w:rPr>
      </w:pPr>
    </w:p>
    <w:p w14:paraId="15B1A4DB" w14:textId="67748D94" w:rsidR="00604131" w:rsidRPr="00604131" w:rsidRDefault="00604131" w:rsidP="00604131">
      <w:pPr>
        <w:pStyle w:val="Heading3"/>
        <w:numPr>
          <w:ilvl w:val="0"/>
          <w:numId w:val="17"/>
        </w:numPr>
        <w:rPr>
          <w:rFonts w:ascii="Bahnschrift Light" w:hAnsi="Bahnschrift Light"/>
          <w:sz w:val="24"/>
          <w:szCs w:val="24"/>
        </w:rPr>
      </w:pPr>
      <w:r w:rsidRPr="00604131">
        <w:rPr>
          <w:rFonts w:ascii="Bahnschrift Light" w:hAnsi="Bahnschrift Light"/>
          <w:sz w:val="24"/>
          <w:szCs w:val="24"/>
        </w:rPr>
        <w:t>Process for students to establish the right to accommodations</w:t>
      </w:r>
    </w:p>
    <w:p w14:paraId="7C2B26D1" w14:textId="415FDD17" w:rsidR="004A0738" w:rsidRPr="00604131" w:rsidRDefault="00B75971" w:rsidP="00604131">
      <w:pPr>
        <w:spacing w:before="0" w:after="0" w:line="259" w:lineRule="auto"/>
        <w:rPr>
          <w:rFonts w:ascii="Bahnschrift Light" w:hAnsi="Bahnschrift Light" w:cstheme="minorHAnsi"/>
          <w:bCs/>
          <w:color w:val="000000"/>
          <w:sz w:val="22"/>
          <w:szCs w:val="22"/>
        </w:rPr>
      </w:pPr>
      <w:r w:rsidRPr="00604131">
        <w:rPr>
          <w:rFonts w:ascii="Bahnschrift Light" w:hAnsi="Bahnschrift Light" w:cstheme="minorHAnsi"/>
          <w:bCs/>
          <w:color w:val="000000"/>
          <w:sz w:val="22"/>
          <w:szCs w:val="22"/>
        </w:rPr>
        <w:t xml:space="preserve"> </w:t>
      </w:r>
    </w:p>
    <w:p w14:paraId="67F5CD3E" w14:textId="50952C1E" w:rsidR="00F87863" w:rsidRPr="001C2059" w:rsidRDefault="0036669C"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An important role for disability resource professionals is to </w:t>
      </w:r>
      <w:r w:rsidR="00F87863" w:rsidRPr="001C2059">
        <w:rPr>
          <w:rFonts w:ascii="Bahnschrift Light" w:hAnsi="Bahnschrift Light" w:cstheme="minorHAnsi"/>
          <w:bCs/>
          <w:color w:val="000000"/>
          <w:sz w:val="22"/>
          <w:szCs w:val="22"/>
        </w:rPr>
        <w:t>engage in an interactive process to understand the disability-related barriers each student faces and determine reasonable accommodations</w:t>
      </w:r>
      <w:r w:rsidRPr="001C2059">
        <w:rPr>
          <w:rFonts w:ascii="Bahnschrift Light" w:hAnsi="Bahnschrift Light" w:cstheme="minorHAnsi"/>
          <w:bCs/>
          <w:color w:val="000000"/>
          <w:sz w:val="22"/>
          <w:szCs w:val="22"/>
        </w:rPr>
        <w:t>.</w:t>
      </w:r>
      <w:r w:rsidR="0040730D" w:rsidRPr="001C2059">
        <w:rPr>
          <w:rFonts w:ascii="Bahnschrift Light" w:hAnsi="Bahnschrift Light" w:cstheme="minorHAnsi"/>
          <w:bCs/>
          <w:color w:val="000000"/>
          <w:sz w:val="22"/>
          <w:szCs w:val="22"/>
        </w:rPr>
        <w:t xml:space="preserve"> </w:t>
      </w:r>
      <w:r w:rsidR="00F87863" w:rsidRPr="001C2059">
        <w:rPr>
          <w:rFonts w:ascii="Bahnschrift Light" w:hAnsi="Bahnschrift Light" w:cstheme="minorHAnsi"/>
          <w:bCs/>
          <w:color w:val="000000"/>
          <w:sz w:val="22"/>
          <w:szCs w:val="22"/>
        </w:rPr>
        <w:t>While the goal of the interactive process is consistent from campus to campus, individual approaches vary greatly</w:t>
      </w:r>
      <w:r w:rsidR="008A48CF" w:rsidRPr="001C2059">
        <w:rPr>
          <w:rFonts w:ascii="Bahnschrift Light" w:hAnsi="Bahnschrift Light" w:cstheme="minorHAnsi"/>
          <w:bCs/>
          <w:color w:val="000000"/>
          <w:sz w:val="22"/>
          <w:szCs w:val="22"/>
        </w:rPr>
        <w:t xml:space="preserve">. </w:t>
      </w:r>
      <w:r w:rsidR="00F87863" w:rsidRPr="001C2059">
        <w:rPr>
          <w:rFonts w:ascii="Bahnschrift Light" w:hAnsi="Bahnschrift Light" w:cstheme="minorHAnsi"/>
          <w:bCs/>
          <w:color w:val="000000"/>
          <w:sz w:val="22"/>
          <w:szCs w:val="22"/>
        </w:rPr>
        <w:t xml:space="preserve">As compared with other campuses, the reviewers find </w:t>
      </w:r>
      <w:r w:rsidR="002B7A88">
        <w:rPr>
          <w:rFonts w:ascii="Bahnschrift Light" w:hAnsi="Bahnschrift Light" w:cstheme="minorHAnsi"/>
          <w:bCs/>
          <w:color w:val="000000"/>
          <w:sz w:val="22"/>
          <w:szCs w:val="22"/>
        </w:rPr>
        <w:t>UC San Diego</w:t>
      </w:r>
      <w:r w:rsidR="00F87863" w:rsidRPr="001C2059">
        <w:rPr>
          <w:rFonts w:ascii="Bahnschrift Light" w:hAnsi="Bahnschrift Light" w:cstheme="minorHAnsi"/>
          <w:bCs/>
          <w:color w:val="000000"/>
          <w:sz w:val="22"/>
          <w:szCs w:val="22"/>
        </w:rPr>
        <w:t xml:space="preserve">’s processes </w:t>
      </w:r>
      <w:r w:rsidR="00E57D41" w:rsidRPr="001C2059">
        <w:rPr>
          <w:rFonts w:ascii="Bahnschrift Light" w:hAnsi="Bahnschrift Light" w:cstheme="minorHAnsi"/>
          <w:bCs/>
          <w:color w:val="000000"/>
          <w:sz w:val="22"/>
          <w:szCs w:val="22"/>
        </w:rPr>
        <w:t>to be</w:t>
      </w:r>
      <w:r w:rsidR="00AA7EF7" w:rsidRPr="001C2059">
        <w:rPr>
          <w:rFonts w:ascii="Bahnschrift Light" w:hAnsi="Bahnschrift Light" w:cstheme="minorHAnsi"/>
          <w:bCs/>
          <w:color w:val="000000"/>
          <w:sz w:val="22"/>
          <w:szCs w:val="22"/>
        </w:rPr>
        <w:t xml:space="preserve"> demanding</w:t>
      </w:r>
      <w:r w:rsidR="00577AD1" w:rsidRPr="001C2059">
        <w:rPr>
          <w:rFonts w:ascii="Bahnschrift Light" w:hAnsi="Bahnschrift Light" w:cstheme="minorHAnsi"/>
          <w:bCs/>
          <w:color w:val="000000"/>
          <w:sz w:val="22"/>
          <w:szCs w:val="22"/>
        </w:rPr>
        <w:t xml:space="preserve">. </w:t>
      </w:r>
      <w:r w:rsidR="00F87863" w:rsidRPr="001C2059">
        <w:rPr>
          <w:rFonts w:ascii="Bahnschrift Light" w:hAnsi="Bahnschrift Light" w:cstheme="minorHAnsi"/>
          <w:bCs/>
          <w:color w:val="000000"/>
          <w:sz w:val="22"/>
          <w:szCs w:val="22"/>
        </w:rPr>
        <w:t>That is, there is a high standard for the amount and type of documentation required, a high reliance on third-party documentation, the length of time required to navigate the process can be extensive</w:t>
      </w:r>
      <w:r w:rsidR="00577AD1" w:rsidRPr="001C2059">
        <w:rPr>
          <w:rFonts w:ascii="Bahnschrift Light" w:hAnsi="Bahnschrift Light" w:cstheme="minorHAnsi"/>
          <w:bCs/>
          <w:color w:val="000000"/>
          <w:sz w:val="22"/>
          <w:szCs w:val="22"/>
        </w:rPr>
        <w:t xml:space="preserve"> (</w:t>
      </w:r>
      <w:r w:rsidR="0042507F" w:rsidRPr="001C2059">
        <w:rPr>
          <w:rFonts w:ascii="Bahnschrift Light" w:hAnsi="Bahnschrift Light" w:cstheme="minorHAnsi"/>
          <w:bCs/>
          <w:color w:val="000000"/>
          <w:sz w:val="22"/>
          <w:szCs w:val="22"/>
        </w:rPr>
        <w:t>especially for students who have not used accommodations previously</w:t>
      </w:r>
      <w:r w:rsidR="00577AD1" w:rsidRPr="001C2059">
        <w:rPr>
          <w:rFonts w:ascii="Bahnschrift Light" w:hAnsi="Bahnschrift Light" w:cstheme="minorHAnsi"/>
          <w:bCs/>
          <w:color w:val="000000"/>
          <w:sz w:val="22"/>
          <w:szCs w:val="22"/>
        </w:rPr>
        <w:t>)</w:t>
      </w:r>
      <w:r w:rsidR="0042507F" w:rsidRPr="001C2059">
        <w:rPr>
          <w:rFonts w:ascii="Bahnschrift Light" w:hAnsi="Bahnschrift Light" w:cstheme="minorHAnsi"/>
          <w:bCs/>
          <w:color w:val="000000"/>
          <w:sz w:val="22"/>
          <w:szCs w:val="22"/>
        </w:rPr>
        <w:t xml:space="preserve">, </w:t>
      </w:r>
      <w:r w:rsidR="00F87863" w:rsidRPr="001C2059">
        <w:rPr>
          <w:rFonts w:ascii="Bahnschrift Light" w:hAnsi="Bahnschrift Light" w:cstheme="minorHAnsi"/>
          <w:bCs/>
          <w:color w:val="000000"/>
          <w:sz w:val="22"/>
          <w:szCs w:val="22"/>
        </w:rPr>
        <w:t>and many students are required to re</w:t>
      </w:r>
      <w:r w:rsidR="0040730D" w:rsidRPr="001C2059">
        <w:rPr>
          <w:rFonts w:ascii="Bahnschrift Light" w:hAnsi="Bahnschrift Light" w:cstheme="minorHAnsi"/>
          <w:bCs/>
          <w:color w:val="000000"/>
          <w:sz w:val="22"/>
          <w:szCs w:val="22"/>
        </w:rPr>
        <w:t>establish their</w:t>
      </w:r>
      <w:r w:rsidR="00F87863" w:rsidRPr="001C2059">
        <w:rPr>
          <w:rFonts w:ascii="Bahnschrift Light" w:hAnsi="Bahnschrift Light" w:cstheme="minorHAnsi"/>
          <w:bCs/>
          <w:color w:val="000000"/>
          <w:sz w:val="22"/>
          <w:szCs w:val="22"/>
        </w:rPr>
        <w:t xml:space="preserve"> eligibility regularly. </w:t>
      </w:r>
      <w:r w:rsidR="009937C7" w:rsidRPr="001C2059">
        <w:rPr>
          <w:rFonts w:ascii="Bahnschrift Light" w:hAnsi="Bahnschrift Light" w:cstheme="minorHAnsi"/>
          <w:bCs/>
          <w:color w:val="000000"/>
          <w:sz w:val="22"/>
          <w:szCs w:val="22"/>
        </w:rPr>
        <w:t>Students report that “recertifying” eligibility for services</w:t>
      </w:r>
      <w:r w:rsidR="004E11B1" w:rsidRPr="001C2059">
        <w:rPr>
          <w:rFonts w:ascii="Bahnschrift Light" w:hAnsi="Bahnschrift Light" w:cstheme="minorHAnsi"/>
          <w:bCs/>
          <w:color w:val="000000"/>
          <w:sz w:val="22"/>
          <w:szCs w:val="22"/>
        </w:rPr>
        <w:t xml:space="preserve"> is</w:t>
      </w:r>
      <w:r w:rsidR="009937C7" w:rsidRPr="001C2059">
        <w:rPr>
          <w:rFonts w:ascii="Bahnschrift Light" w:hAnsi="Bahnschrift Light" w:cstheme="minorHAnsi"/>
          <w:bCs/>
          <w:color w:val="000000"/>
          <w:sz w:val="22"/>
          <w:szCs w:val="22"/>
        </w:rPr>
        <w:t xml:space="preserve"> burdensome, time consuming, and expensive. </w:t>
      </w:r>
      <w:r w:rsidR="0080232B" w:rsidRPr="001C2059">
        <w:rPr>
          <w:rFonts w:ascii="Bahnschrift Light" w:hAnsi="Bahnschrift Light" w:cstheme="minorHAnsi"/>
          <w:bCs/>
          <w:color w:val="000000"/>
          <w:sz w:val="22"/>
          <w:szCs w:val="22"/>
        </w:rPr>
        <w:t xml:space="preserve">OSD staff indicated that </w:t>
      </w:r>
      <w:r w:rsidR="002B7A88">
        <w:rPr>
          <w:rFonts w:ascii="Bahnschrift Light" w:hAnsi="Bahnschrift Light" w:cstheme="minorHAnsi"/>
          <w:bCs/>
          <w:color w:val="000000"/>
          <w:sz w:val="22"/>
          <w:szCs w:val="22"/>
        </w:rPr>
        <w:t>UC San Diego</w:t>
      </w:r>
      <w:r w:rsidR="0080232B" w:rsidRPr="001C2059">
        <w:rPr>
          <w:rFonts w:ascii="Bahnschrift Light" w:hAnsi="Bahnschrift Light" w:cstheme="minorHAnsi"/>
          <w:bCs/>
          <w:color w:val="000000"/>
          <w:sz w:val="22"/>
          <w:szCs w:val="22"/>
        </w:rPr>
        <w:t xml:space="preserve"> requires more thorough documentation than community colleges or other common </w:t>
      </w:r>
      <w:r w:rsidR="002B7A88">
        <w:rPr>
          <w:rFonts w:ascii="Bahnschrift Light" w:hAnsi="Bahnschrift Light" w:cstheme="minorHAnsi"/>
          <w:bCs/>
          <w:color w:val="000000"/>
          <w:sz w:val="22"/>
          <w:szCs w:val="22"/>
        </w:rPr>
        <w:t>UC San Diego</w:t>
      </w:r>
      <w:r w:rsidR="0080232B" w:rsidRPr="001C2059">
        <w:rPr>
          <w:rFonts w:ascii="Bahnschrift Light" w:hAnsi="Bahnschrift Light" w:cstheme="minorHAnsi"/>
          <w:bCs/>
          <w:color w:val="000000"/>
          <w:sz w:val="22"/>
          <w:szCs w:val="22"/>
        </w:rPr>
        <w:t xml:space="preserve"> </w:t>
      </w:r>
      <w:r w:rsidR="0080232B" w:rsidRPr="001C2059">
        <w:rPr>
          <w:rFonts w:ascii="Bahnschrift Light" w:hAnsi="Bahnschrift Light" w:cstheme="minorHAnsi"/>
          <w:bCs/>
          <w:color w:val="000000"/>
          <w:sz w:val="22"/>
          <w:szCs w:val="22"/>
        </w:rPr>
        <w:lastRenderedPageBreak/>
        <w:t>feeder schools</w:t>
      </w:r>
      <w:r w:rsidR="004E11B1" w:rsidRPr="001C2059">
        <w:rPr>
          <w:rFonts w:ascii="Bahnschrift Light" w:hAnsi="Bahnschrift Light" w:cstheme="minorHAnsi"/>
          <w:bCs/>
          <w:color w:val="000000"/>
          <w:sz w:val="22"/>
          <w:szCs w:val="22"/>
        </w:rPr>
        <w:t>; however, provides no explanation of wh</w:t>
      </w:r>
      <w:r w:rsidR="00640F0B" w:rsidRPr="001C2059">
        <w:rPr>
          <w:rFonts w:ascii="Bahnschrift Light" w:hAnsi="Bahnschrift Light" w:cstheme="minorHAnsi"/>
          <w:bCs/>
          <w:color w:val="000000"/>
          <w:sz w:val="22"/>
          <w:szCs w:val="22"/>
        </w:rPr>
        <w:t>y</w:t>
      </w:r>
      <w:r w:rsidR="004E11B1" w:rsidRPr="001C2059">
        <w:rPr>
          <w:rFonts w:ascii="Bahnschrift Light" w:hAnsi="Bahnschrift Light" w:cstheme="minorHAnsi"/>
          <w:bCs/>
          <w:color w:val="000000"/>
          <w:sz w:val="22"/>
          <w:szCs w:val="22"/>
        </w:rPr>
        <w:t xml:space="preserve"> that is the case</w:t>
      </w:r>
      <w:r w:rsidR="0080232B" w:rsidRPr="001C2059">
        <w:rPr>
          <w:rFonts w:ascii="Bahnschrift Light" w:hAnsi="Bahnschrift Light" w:cstheme="minorHAnsi"/>
          <w:bCs/>
          <w:color w:val="000000"/>
          <w:sz w:val="22"/>
          <w:szCs w:val="22"/>
        </w:rPr>
        <w:t xml:space="preserve">. </w:t>
      </w:r>
      <w:r w:rsidR="00E57D41" w:rsidRPr="001C2059">
        <w:rPr>
          <w:rFonts w:ascii="Bahnschrift Light" w:hAnsi="Bahnschrift Light" w:cstheme="minorHAnsi"/>
          <w:bCs/>
          <w:color w:val="000000"/>
          <w:sz w:val="22"/>
          <w:szCs w:val="22"/>
        </w:rPr>
        <w:t xml:space="preserve">Because </w:t>
      </w:r>
      <w:r w:rsidR="002B7A88">
        <w:rPr>
          <w:rFonts w:ascii="Bahnschrift Light" w:hAnsi="Bahnschrift Light" w:cstheme="minorHAnsi"/>
          <w:bCs/>
          <w:color w:val="000000"/>
          <w:sz w:val="22"/>
          <w:szCs w:val="22"/>
        </w:rPr>
        <w:t>UC San Diego</w:t>
      </w:r>
      <w:r w:rsidR="00E57D41" w:rsidRPr="001C2059">
        <w:rPr>
          <w:rFonts w:ascii="Bahnschrift Light" w:hAnsi="Bahnschrift Light" w:cstheme="minorHAnsi"/>
          <w:bCs/>
          <w:color w:val="000000"/>
          <w:sz w:val="22"/>
          <w:szCs w:val="22"/>
        </w:rPr>
        <w:t>’s classes run on a quarterly system, th</w:t>
      </w:r>
      <w:r w:rsidR="0040730D" w:rsidRPr="001C2059">
        <w:rPr>
          <w:rFonts w:ascii="Bahnschrift Light" w:hAnsi="Bahnschrift Light" w:cstheme="minorHAnsi"/>
          <w:bCs/>
          <w:color w:val="000000"/>
          <w:sz w:val="22"/>
          <w:szCs w:val="22"/>
        </w:rPr>
        <w:t xml:space="preserve">e process </w:t>
      </w:r>
      <w:r w:rsidR="00092810" w:rsidRPr="001C2059">
        <w:rPr>
          <w:rFonts w:ascii="Bahnschrift Light" w:hAnsi="Bahnschrift Light" w:cstheme="minorHAnsi"/>
          <w:bCs/>
          <w:color w:val="000000"/>
          <w:sz w:val="22"/>
          <w:szCs w:val="22"/>
        </w:rPr>
        <w:t>c</w:t>
      </w:r>
      <w:r w:rsidR="00E57D41" w:rsidRPr="001C2059">
        <w:rPr>
          <w:rFonts w:ascii="Bahnschrift Light" w:hAnsi="Bahnschrift Light" w:cstheme="minorHAnsi"/>
          <w:bCs/>
          <w:color w:val="000000"/>
          <w:sz w:val="22"/>
          <w:szCs w:val="22"/>
        </w:rPr>
        <w:t xml:space="preserve">an make it difficult for students to get accommodations set up in time for classes to begin. </w:t>
      </w:r>
    </w:p>
    <w:p w14:paraId="5BCFB364" w14:textId="77777777" w:rsidR="00F87863" w:rsidRPr="001C2059" w:rsidRDefault="00F87863" w:rsidP="003A485F">
      <w:pPr>
        <w:spacing w:before="0" w:after="0" w:line="259" w:lineRule="auto"/>
        <w:contextualSpacing/>
        <w:rPr>
          <w:rFonts w:ascii="Bahnschrift Light" w:hAnsi="Bahnschrift Light" w:cstheme="minorHAnsi"/>
          <w:bCs/>
          <w:color w:val="000000"/>
          <w:sz w:val="22"/>
          <w:szCs w:val="22"/>
        </w:rPr>
      </w:pPr>
    </w:p>
    <w:p w14:paraId="1D60D8FB" w14:textId="0272258F" w:rsidR="0042507F" w:rsidRPr="001C2059" w:rsidRDefault="009937C7"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Most stakeholders interviewed reported </w:t>
      </w:r>
      <w:r w:rsidR="009B7B71">
        <w:rPr>
          <w:rFonts w:ascii="Bahnschrift Light" w:hAnsi="Bahnschrift Light" w:cstheme="minorHAnsi"/>
          <w:bCs/>
          <w:color w:val="000000"/>
          <w:sz w:val="22"/>
          <w:szCs w:val="22"/>
        </w:rPr>
        <w:t xml:space="preserve">either </w:t>
      </w:r>
      <w:r w:rsidR="00A00CE8">
        <w:rPr>
          <w:rFonts w:ascii="Bahnschrift Light" w:hAnsi="Bahnschrift Light" w:cstheme="minorHAnsi"/>
          <w:bCs/>
          <w:color w:val="000000"/>
          <w:sz w:val="22"/>
          <w:szCs w:val="22"/>
        </w:rPr>
        <w:t>direct experience</w:t>
      </w:r>
      <w:r w:rsidR="009B7B71">
        <w:rPr>
          <w:rFonts w:ascii="Bahnschrift Light" w:hAnsi="Bahnschrift Light" w:cstheme="minorHAnsi"/>
          <w:bCs/>
          <w:color w:val="000000"/>
          <w:sz w:val="22"/>
          <w:szCs w:val="22"/>
        </w:rPr>
        <w:t xml:space="preserve"> or hearing about the</w:t>
      </w:r>
      <w:r w:rsidR="00A00CE8">
        <w:rPr>
          <w:rFonts w:ascii="Bahnschrift Light" w:hAnsi="Bahnschrift Light" w:cstheme="minorHAnsi"/>
          <w:bCs/>
          <w:color w:val="000000"/>
          <w:sz w:val="22"/>
          <w:szCs w:val="22"/>
        </w:rPr>
        <w:t xml:space="preserve"> challeng</w:t>
      </w:r>
      <w:r w:rsidR="009B7B71">
        <w:rPr>
          <w:rFonts w:ascii="Bahnschrift Light" w:hAnsi="Bahnschrift Light" w:cstheme="minorHAnsi"/>
          <w:bCs/>
          <w:color w:val="000000"/>
          <w:sz w:val="22"/>
          <w:szCs w:val="22"/>
        </w:rPr>
        <w:t>es of</w:t>
      </w:r>
      <w:r w:rsidR="00A00CE8">
        <w:rPr>
          <w:rFonts w:ascii="Bahnschrift Light" w:hAnsi="Bahnschrift Light" w:cstheme="minorHAnsi"/>
          <w:bCs/>
          <w:color w:val="000000"/>
          <w:sz w:val="22"/>
          <w:szCs w:val="22"/>
        </w:rPr>
        <w:t xml:space="preserve"> </w:t>
      </w:r>
      <w:r w:rsidRPr="001C2059">
        <w:rPr>
          <w:rFonts w:ascii="Bahnschrift Light" w:hAnsi="Bahnschrift Light" w:cstheme="minorHAnsi"/>
          <w:bCs/>
          <w:color w:val="000000"/>
          <w:sz w:val="22"/>
          <w:szCs w:val="22"/>
        </w:rPr>
        <w:t xml:space="preserve">disabled students </w:t>
      </w:r>
      <w:r w:rsidR="009B7B71">
        <w:rPr>
          <w:rFonts w:ascii="Bahnschrift Light" w:hAnsi="Bahnschrift Light" w:cstheme="minorHAnsi"/>
          <w:bCs/>
          <w:color w:val="000000"/>
          <w:sz w:val="22"/>
          <w:szCs w:val="22"/>
        </w:rPr>
        <w:t>in getting</w:t>
      </w:r>
      <w:r w:rsidRPr="001C2059">
        <w:rPr>
          <w:rFonts w:ascii="Bahnschrift Light" w:hAnsi="Bahnschrift Light" w:cstheme="minorHAnsi"/>
          <w:bCs/>
          <w:color w:val="000000"/>
          <w:sz w:val="22"/>
          <w:szCs w:val="22"/>
        </w:rPr>
        <w:t xml:space="preserve"> the “proper” documentation to qualify for accommodations. </w:t>
      </w:r>
      <w:r w:rsidR="00577AD1" w:rsidRPr="001C2059">
        <w:rPr>
          <w:rFonts w:ascii="Bahnschrift Light" w:hAnsi="Bahnschrift Light" w:cstheme="minorHAnsi"/>
          <w:bCs/>
          <w:color w:val="000000"/>
          <w:sz w:val="22"/>
          <w:szCs w:val="22"/>
        </w:rPr>
        <w:t xml:space="preserve">24% of </w:t>
      </w:r>
      <w:r w:rsidR="004E11B1" w:rsidRPr="001C2059">
        <w:rPr>
          <w:rFonts w:ascii="Bahnschrift Light" w:hAnsi="Bahnschrift Light" w:cstheme="minorHAnsi"/>
          <w:bCs/>
          <w:color w:val="000000"/>
          <w:sz w:val="22"/>
          <w:szCs w:val="22"/>
        </w:rPr>
        <w:t xml:space="preserve">disabled </w:t>
      </w:r>
      <w:r w:rsidR="00577AD1" w:rsidRPr="001C2059">
        <w:rPr>
          <w:rFonts w:ascii="Bahnschrift Light" w:hAnsi="Bahnschrift Light" w:cstheme="minorHAnsi"/>
          <w:bCs/>
          <w:color w:val="000000"/>
          <w:sz w:val="22"/>
          <w:szCs w:val="22"/>
        </w:rPr>
        <w:t xml:space="preserve">students </w:t>
      </w:r>
      <w:r w:rsidR="004E11B1" w:rsidRPr="001C2059">
        <w:rPr>
          <w:rFonts w:ascii="Bahnschrift Light" w:hAnsi="Bahnschrift Light" w:cstheme="minorHAnsi"/>
          <w:bCs/>
          <w:color w:val="000000"/>
          <w:sz w:val="22"/>
          <w:szCs w:val="22"/>
        </w:rPr>
        <w:t xml:space="preserve">who responded </w:t>
      </w:r>
      <w:r w:rsidR="00577AD1" w:rsidRPr="001C2059">
        <w:rPr>
          <w:rFonts w:ascii="Bahnschrift Light" w:hAnsi="Bahnschrift Light" w:cstheme="minorHAnsi"/>
          <w:bCs/>
          <w:color w:val="000000"/>
          <w:sz w:val="22"/>
          <w:szCs w:val="22"/>
        </w:rPr>
        <w:t xml:space="preserve">to the </w:t>
      </w:r>
      <w:r w:rsidRPr="001C2059">
        <w:rPr>
          <w:rFonts w:ascii="Bahnschrift Light" w:hAnsi="Bahnschrift Light" w:cstheme="minorHAnsi"/>
          <w:bCs/>
          <w:color w:val="000000"/>
          <w:sz w:val="22"/>
          <w:szCs w:val="22"/>
        </w:rPr>
        <w:t>online</w:t>
      </w:r>
      <w:r w:rsidR="00577AD1" w:rsidRPr="001C2059">
        <w:rPr>
          <w:rFonts w:ascii="Bahnschrift Light" w:hAnsi="Bahnschrift Light" w:cstheme="minorHAnsi"/>
          <w:bCs/>
          <w:color w:val="000000"/>
          <w:sz w:val="22"/>
          <w:szCs w:val="22"/>
        </w:rPr>
        <w:t xml:space="preserve"> survey that w</w:t>
      </w:r>
      <w:r w:rsidRPr="001C2059">
        <w:rPr>
          <w:rFonts w:ascii="Bahnschrift Light" w:hAnsi="Bahnschrift Light" w:cstheme="minorHAnsi"/>
          <w:bCs/>
          <w:color w:val="000000"/>
          <w:sz w:val="22"/>
          <w:szCs w:val="22"/>
        </w:rPr>
        <w:t>as</w:t>
      </w:r>
      <w:r w:rsidR="00577AD1" w:rsidRPr="001C2059">
        <w:rPr>
          <w:rFonts w:ascii="Bahnschrift Light" w:hAnsi="Bahnschrift Light" w:cstheme="minorHAnsi"/>
          <w:bCs/>
          <w:color w:val="000000"/>
          <w:sz w:val="22"/>
          <w:szCs w:val="22"/>
        </w:rPr>
        <w:t xml:space="preserve"> a part of the review rated the “ease of registering with the office and providing required documentation” as “poor.” </w:t>
      </w:r>
      <w:r w:rsidR="0042507F" w:rsidRPr="001C2059">
        <w:rPr>
          <w:rFonts w:ascii="Bahnschrift Light" w:hAnsi="Bahnschrift Light" w:cstheme="minorHAnsi"/>
          <w:bCs/>
          <w:color w:val="000000"/>
          <w:sz w:val="22"/>
          <w:szCs w:val="22"/>
        </w:rPr>
        <w:t xml:space="preserve">The following comments from </w:t>
      </w:r>
      <w:r w:rsidR="00577AD1" w:rsidRPr="001C2059">
        <w:rPr>
          <w:rFonts w:ascii="Bahnschrift Light" w:hAnsi="Bahnschrift Light" w:cstheme="minorHAnsi"/>
          <w:bCs/>
          <w:color w:val="000000"/>
          <w:sz w:val="22"/>
          <w:szCs w:val="22"/>
        </w:rPr>
        <w:t>the</w:t>
      </w:r>
      <w:r w:rsidR="0042507F" w:rsidRPr="001C2059">
        <w:rPr>
          <w:rFonts w:ascii="Bahnschrift Light" w:hAnsi="Bahnschrift Light" w:cstheme="minorHAnsi"/>
          <w:bCs/>
          <w:color w:val="000000"/>
          <w:sz w:val="22"/>
          <w:szCs w:val="22"/>
        </w:rPr>
        <w:t xml:space="preserve"> survey are typical of the many stories relayed</w:t>
      </w:r>
      <w:r w:rsidR="00577AD1" w:rsidRPr="001C2059">
        <w:rPr>
          <w:rFonts w:ascii="Bahnschrift Light" w:hAnsi="Bahnschrift Light" w:cstheme="minorHAnsi"/>
          <w:bCs/>
          <w:color w:val="000000"/>
          <w:sz w:val="22"/>
          <w:szCs w:val="22"/>
        </w:rPr>
        <w:t xml:space="preserve"> to the reviewers</w:t>
      </w:r>
      <w:r w:rsidR="004E11B1" w:rsidRPr="001C2059">
        <w:rPr>
          <w:rFonts w:ascii="Bahnschrift Light" w:hAnsi="Bahnschrift Light" w:cstheme="minorHAnsi"/>
          <w:bCs/>
          <w:color w:val="000000"/>
          <w:sz w:val="22"/>
          <w:szCs w:val="22"/>
        </w:rPr>
        <w:t>.</w:t>
      </w:r>
    </w:p>
    <w:p w14:paraId="11FE3E7A" w14:textId="1A57BCE4" w:rsidR="0042507F" w:rsidRPr="001C2059" w:rsidRDefault="0042507F" w:rsidP="003A485F">
      <w:pPr>
        <w:pStyle w:val="ListParagraph"/>
        <w:numPr>
          <w:ilvl w:val="0"/>
          <w:numId w:val="15"/>
        </w:numPr>
        <w:spacing w:before="0" w:after="0" w:line="259" w:lineRule="auto"/>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It's difficult to have to file for accommodations every 10 weeks and get updated paperwork. We've got enough on our plate. Constantly and repeatedly having to refresh and refile our paperwork is difficult, especially for someone who's already disabled.</w:t>
      </w:r>
    </w:p>
    <w:p w14:paraId="61AF938D" w14:textId="77777777" w:rsidR="0042507F" w:rsidRPr="001C2059" w:rsidRDefault="0042507F" w:rsidP="003A485F">
      <w:pPr>
        <w:numPr>
          <w:ilvl w:val="0"/>
          <w:numId w:val="13"/>
        </w:numPr>
        <w:spacing w:before="0" w:after="0" w:line="259" w:lineRule="auto"/>
        <w:ind w:left="720"/>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Upon turning in my IEP from high school, the OSD office stated that I needed more tests done to verify my learning disabilities. I could not pay for these tests and was offered no assistance. I was turned away for not being able to pay for testing which I think is very unfair. Since then, I speak to my teachers personally and communicate my needs without the OSD office.</w:t>
      </w:r>
    </w:p>
    <w:p w14:paraId="27BC8222" w14:textId="77777777" w:rsidR="0042507F" w:rsidRPr="001C2059" w:rsidRDefault="0042507F" w:rsidP="003A485F">
      <w:pPr>
        <w:numPr>
          <w:ilvl w:val="0"/>
          <w:numId w:val="13"/>
        </w:numPr>
        <w:spacing w:before="0" w:after="0" w:line="259" w:lineRule="auto"/>
        <w:ind w:left="720"/>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The experience of disability services was so bad that I gave up and have been living without accommodations instead.</w:t>
      </w:r>
    </w:p>
    <w:p w14:paraId="4AD153F6" w14:textId="77777777" w:rsidR="0080232B" w:rsidRPr="001C2059" w:rsidRDefault="0080232B" w:rsidP="003A485F">
      <w:pPr>
        <w:spacing w:before="0" w:after="0" w:line="259" w:lineRule="auto"/>
        <w:contextualSpacing/>
        <w:rPr>
          <w:rFonts w:ascii="Bahnschrift Light" w:hAnsi="Bahnschrift Light" w:cstheme="minorHAnsi"/>
          <w:bCs/>
          <w:color w:val="000000"/>
          <w:sz w:val="22"/>
          <w:szCs w:val="22"/>
        </w:rPr>
      </w:pPr>
    </w:p>
    <w:p w14:paraId="070D746C" w14:textId="0E5CF16A" w:rsidR="007C6B05" w:rsidRPr="001C2059" w:rsidRDefault="00F87863"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The 2008 ADA Amendments Act rejected a high standard for demonstrating disability and put forth a commonsense standard. While the secondary process of determining accommodations requires a separate analysis, “using diagnostic information as a tool in reviewing requests for accommodation is different than using it for treatment…[requiring] a more limited range, level, and type of information.”</w:t>
      </w:r>
      <w:r w:rsidR="00577AD1" w:rsidRPr="001C2059">
        <w:rPr>
          <w:rStyle w:val="FootnoteReference"/>
          <w:rFonts w:ascii="Bahnschrift Light" w:hAnsi="Bahnschrift Light" w:cstheme="minorHAnsi"/>
          <w:bCs/>
          <w:color w:val="000000"/>
          <w:sz w:val="22"/>
          <w:szCs w:val="22"/>
        </w:rPr>
        <w:footnoteReference w:id="6"/>
      </w:r>
      <w:r w:rsidRPr="001C2059">
        <w:rPr>
          <w:rFonts w:ascii="Bahnschrift Light" w:hAnsi="Bahnschrift Light" w:cstheme="minorHAnsi"/>
          <w:bCs/>
          <w:color w:val="000000"/>
          <w:sz w:val="22"/>
          <w:szCs w:val="22"/>
        </w:rPr>
        <w:t xml:space="preserve"> With these changes, it is often possible for an experienced disability services professional, such as the </w:t>
      </w:r>
      <w:r w:rsidR="008A48CF" w:rsidRPr="001C2059">
        <w:rPr>
          <w:rFonts w:ascii="Bahnschrift Light" w:hAnsi="Bahnschrift Light" w:cstheme="minorHAnsi"/>
          <w:bCs/>
          <w:color w:val="000000"/>
          <w:sz w:val="22"/>
          <w:szCs w:val="22"/>
        </w:rPr>
        <w:t>OSD specialists</w:t>
      </w:r>
      <w:r w:rsidRPr="001C2059">
        <w:rPr>
          <w:rFonts w:ascii="Bahnschrift Light" w:hAnsi="Bahnschrift Light" w:cstheme="minorHAnsi"/>
          <w:bCs/>
          <w:color w:val="000000"/>
          <w:sz w:val="22"/>
          <w:szCs w:val="22"/>
        </w:rPr>
        <w:t>, to meet with a student, establish the presence of a disability, and determine accommodations/strategies to remove barriers in a brief amount of time.</w:t>
      </w:r>
      <w:r w:rsidR="007C6B05" w:rsidRPr="001C2059">
        <w:rPr>
          <w:rFonts w:ascii="Bahnschrift Light" w:hAnsi="Bahnschrift Light" w:cstheme="minorHAnsi"/>
          <w:bCs/>
          <w:color w:val="000000"/>
          <w:sz w:val="22"/>
          <w:szCs w:val="22"/>
        </w:rPr>
        <w:t xml:space="preserve"> </w:t>
      </w:r>
    </w:p>
    <w:p w14:paraId="4B681C79" w14:textId="77777777" w:rsidR="00F87863" w:rsidRPr="001C2059" w:rsidRDefault="00F87863" w:rsidP="003A485F">
      <w:pPr>
        <w:spacing w:before="0" w:after="0" w:line="259" w:lineRule="auto"/>
        <w:contextualSpacing/>
        <w:rPr>
          <w:rFonts w:ascii="Bahnschrift Light" w:hAnsi="Bahnschrift Light" w:cstheme="minorHAnsi"/>
          <w:bCs/>
          <w:color w:val="000000"/>
          <w:sz w:val="22"/>
          <w:szCs w:val="22"/>
        </w:rPr>
      </w:pPr>
    </w:p>
    <w:p w14:paraId="020B63FA" w14:textId="13F559D8" w:rsidR="004712B3" w:rsidRPr="001C2059" w:rsidRDefault="004712B3"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Areas of concern the reviewers note with the current process include: </w:t>
      </w:r>
    </w:p>
    <w:p w14:paraId="46847182" w14:textId="77777777" w:rsidR="004712B3" w:rsidRPr="001C2059" w:rsidRDefault="004712B3" w:rsidP="003A485F">
      <w:pPr>
        <w:spacing w:before="0" w:after="0" w:line="259" w:lineRule="auto"/>
        <w:contextualSpacing/>
        <w:rPr>
          <w:rFonts w:ascii="Bahnschrift Light" w:hAnsi="Bahnschrift Light" w:cstheme="minorHAnsi"/>
          <w:bCs/>
          <w:color w:val="000000"/>
          <w:sz w:val="22"/>
          <w:szCs w:val="22"/>
        </w:rPr>
      </w:pPr>
    </w:p>
    <w:p w14:paraId="52738C25" w14:textId="203CAD77" w:rsidR="00F87863" w:rsidRPr="001C2059" w:rsidRDefault="00092810" w:rsidP="003A485F">
      <w:pPr>
        <w:pStyle w:val="ListParagraph"/>
        <w:numPr>
          <w:ilvl w:val="0"/>
          <w:numId w:val="16"/>
        </w:numPr>
        <w:spacing w:before="0" w:after="0" w:line="259" w:lineRule="auto"/>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OSD’s response to students who have difficulty with the registration process or a</w:t>
      </w:r>
      <w:r w:rsidR="008A48CF" w:rsidRPr="001C2059">
        <w:rPr>
          <w:rFonts w:ascii="Bahnschrift Light" w:hAnsi="Bahnschrift Light" w:cstheme="minorHAnsi"/>
          <w:bCs/>
          <w:color w:val="000000"/>
          <w:sz w:val="22"/>
          <w:szCs w:val="22"/>
        </w:rPr>
        <w:t xml:space="preserve">nother </w:t>
      </w:r>
      <w:r w:rsidR="00F87863" w:rsidRPr="001C2059">
        <w:rPr>
          <w:rFonts w:ascii="Bahnschrift Light" w:hAnsi="Bahnschrift Light" w:cstheme="minorHAnsi"/>
          <w:bCs/>
          <w:color w:val="000000"/>
          <w:sz w:val="22"/>
          <w:szCs w:val="22"/>
        </w:rPr>
        <w:t>aspect of setting up accommodations</w:t>
      </w:r>
      <w:r w:rsidR="004E11B1" w:rsidRPr="001C2059">
        <w:rPr>
          <w:rFonts w:ascii="Bahnschrift Light" w:hAnsi="Bahnschrift Light" w:cstheme="minorHAnsi"/>
          <w:bCs/>
          <w:color w:val="000000"/>
          <w:sz w:val="22"/>
          <w:szCs w:val="22"/>
        </w:rPr>
        <w:t xml:space="preserve"> is to send</w:t>
      </w:r>
      <w:r w:rsidRPr="001C2059">
        <w:rPr>
          <w:rFonts w:ascii="Bahnschrift Light" w:hAnsi="Bahnschrift Light" w:cstheme="minorHAnsi"/>
          <w:bCs/>
          <w:color w:val="000000"/>
          <w:sz w:val="22"/>
          <w:szCs w:val="22"/>
        </w:rPr>
        <w:t xml:space="preserve"> them </w:t>
      </w:r>
      <w:r w:rsidR="00AA7EF7" w:rsidRPr="001C2059">
        <w:rPr>
          <w:rFonts w:ascii="Bahnschrift Light" w:hAnsi="Bahnschrift Light" w:cstheme="minorHAnsi"/>
          <w:bCs/>
          <w:color w:val="000000"/>
          <w:sz w:val="22"/>
          <w:szCs w:val="22"/>
        </w:rPr>
        <w:t xml:space="preserve">a reminder </w:t>
      </w:r>
      <w:r w:rsidR="004E11B1" w:rsidRPr="001C2059">
        <w:rPr>
          <w:rFonts w:ascii="Bahnschrift Light" w:hAnsi="Bahnschrift Light" w:cstheme="minorHAnsi"/>
          <w:bCs/>
          <w:color w:val="000000"/>
          <w:sz w:val="22"/>
          <w:szCs w:val="22"/>
        </w:rPr>
        <w:t xml:space="preserve">email and </w:t>
      </w:r>
      <w:r w:rsidRPr="001C2059">
        <w:rPr>
          <w:rFonts w:ascii="Bahnschrift Light" w:hAnsi="Bahnschrift Light" w:cstheme="minorHAnsi"/>
          <w:bCs/>
          <w:color w:val="000000"/>
          <w:sz w:val="22"/>
          <w:szCs w:val="22"/>
        </w:rPr>
        <w:t>extensive checklists</w:t>
      </w:r>
      <w:r w:rsidR="004E11B1" w:rsidRPr="001C2059">
        <w:rPr>
          <w:rFonts w:ascii="Bahnschrift Light" w:hAnsi="Bahnschrift Light" w:cstheme="minorHAnsi"/>
          <w:bCs/>
          <w:color w:val="000000"/>
          <w:sz w:val="22"/>
          <w:szCs w:val="22"/>
        </w:rPr>
        <w:t xml:space="preserve"> of their responsibilities. </w:t>
      </w:r>
      <w:r w:rsidR="0092579F" w:rsidRPr="001C2059">
        <w:rPr>
          <w:rFonts w:ascii="Bahnschrift Light" w:hAnsi="Bahnschrift Light" w:cstheme="minorHAnsi"/>
          <w:bCs/>
          <w:color w:val="000000"/>
          <w:sz w:val="22"/>
          <w:szCs w:val="22"/>
        </w:rPr>
        <w:t>Staff report frustration that students do not follow the steps but</w:t>
      </w:r>
      <w:r w:rsidR="00A00CE8">
        <w:rPr>
          <w:rFonts w:ascii="Bahnschrift Light" w:hAnsi="Bahnschrift Light" w:cstheme="minorHAnsi"/>
          <w:bCs/>
          <w:color w:val="000000"/>
          <w:sz w:val="22"/>
          <w:szCs w:val="22"/>
        </w:rPr>
        <w:t xml:space="preserve"> </w:t>
      </w:r>
      <w:r w:rsidR="0038431F">
        <w:rPr>
          <w:rFonts w:ascii="Bahnschrift Light" w:hAnsi="Bahnschrift Light" w:cstheme="minorHAnsi"/>
          <w:bCs/>
          <w:color w:val="000000"/>
          <w:sz w:val="22"/>
          <w:szCs w:val="22"/>
        </w:rPr>
        <w:t>seem</w:t>
      </w:r>
      <w:r w:rsidR="0092579F" w:rsidRPr="001C2059">
        <w:rPr>
          <w:rFonts w:ascii="Bahnschrift Light" w:hAnsi="Bahnschrift Light" w:cstheme="minorHAnsi"/>
          <w:bCs/>
          <w:color w:val="000000"/>
          <w:sz w:val="22"/>
          <w:szCs w:val="22"/>
        </w:rPr>
        <w:t xml:space="preserve"> to believe that there is</w:t>
      </w:r>
      <w:r w:rsidR="006F0EA2" w:rsidRPr="001C2059">
        <w:rPr>
          <w:rFonts w:ascii="Bahnschrift Light" w:hAnsi="Bahnschrift Light" w:cstheme="minorHAnsi"/>
          <w:bCs/>
          <w:color w:val="000000"/>
          <w:sz w:val="22"/>
          <w:szCs w:val="22"/>
        </w:rPr>
        <w:t xml:space="preserve"> not</w:t>
      </w:r>
      <w:r w:rsidR="0092579F" w:rsidRPr="001C2059">
        <w:rPr>
          <w:rFonts w:ascii="Bahnschrift Light" w:hAnsi="Bahnschrift Light" w:cstheme="minorHAnsi"/>
          <w:bCs/>
          <w:color w:val="000000"/>
          <w:sz w:val="22"/>
          <w:szCs w:val="22"/>
        </w:rPr>
        <w:t xml:space="preserve">hing they can do about it. </w:t>
      </w:r>
      <w:r w:rsidR="003973C1" w:rsidRPr="001C2059">
        <w:rPr>
          <w:rFonts w:ascii="Bahnschrift Light" w:hAnsi="Bahnschrift Light" w:cstheme="minorHAnsi"/>
          <w:bCs/>
          <w:color w:val="000000"/>
          <w:sz w:val="22"/>
          <w:szCs w:val="22"/>
        </w:rPr>
        <w:t xml:space="preserve">Just as barriers exist in the academic environment, disability </w:t>
      </w:r>
      <w:r w:rsidR="00472C79">
        <w:rPr>
          <w:rFonts w:ascii="Bahnschrift Light" w:hAnsi="Bahnschrift Light" w:cstheme="minorHAnsi"/>
          <w:bCs/>
          <w:color w:val="000000"/>
          <w:sz w:val="22"/>
          <w:szCs w:val="22"/>
        </w:rPr>
        <w:t>resource</w:t>
      </w:r>
      <w:r w:rsidR="003973C1" w:rsidRPr="001C2059">
        <w:rPr>
          <w:rFonts w:ascii="Bahnschrift Light" w:hAnsi="Bahnschrift Light" w:cstheme="minorHAnsi"/>
          <w:bCs/>
          <w:color w:val="000000"/>
          <w:sz w:val="22"/>
          <w:szCs w:val="22"/>
        </w:rPr>
        <w:t xml:space="preserve"> professionals must consider that they may have designed processes that pose barriers for some students and </w:t>
      </w:r>
      <w:r w:rsidR="00511B6F" w:rsidRPr="001C2059">
        <w:rPr>
          <w:rFonts w:ascii="Bahnschrift Light" w:hAnsi="Bahnschrift Light" w:cstheme="minorHAnsi"/>
          <w:bCs/>
          <w:color w:val="000000"/>
          <w:sz w:val="22"/>
          <w:szCs w:val="22"/>
        </w:rPr>
        <w:t xml:space="preserve">work to </w:t>
      </w:r>
      <w:r w:rsidR="004E11B1" w:rsidRPr="001C2059">
        <w:rPr>
          <w:rFonts w:ascii="Bahnschrift Light" w:hAnsi="Bahnschrift Light" w:cstheme="minorHAnsi"/>
          <w:bCs/>
          <w:color w:val="000000"/>
          <w:sz w:val="22"/>
          <w:szCs w:val="22"/>
        </w:rPr>
        <w:t>alleviate</w:t>
      </w:r>
      <w:r w:rsidR="003973C1" w:rsidRPr="001C2059">
        <w:rPr>
          <w:rFonts w:ascii="Bahnschrift Light" w:hAnsi="Bahnschrift Light" w:cstheme="minorHAnsi"/>
          <w:bCs/>
          <w:color w:val="000000"/>
          <w:sz w:val="22"/>
          <w:szCs w:val="22"/>
        </w:rPr>
        <w:t xml:space="preserve"> </w:t>
      </w:r>
      <w:r w:rsidR="00511B6F" w:rsidRPr="001C2059">
        <w:rPr>
          <w:rFonts w:ascii="Bahnschrift Light" w:hAnsi="Bahnschrift Light" w:cstheme="minorHAnsi"/>
          <w:bCs/>
          <w:color w:val="000000"/>
          <w:sz w:val="22"/>
          <w:szCs w:val="22"/>
        </w:rPr>
        <w:t>th</w:t>
      </w:r>
      <w:r w:rsidR="006F0EA2" w:rsidRPr="001C2059">
        <w:rPr>
          <w:rFonts w:ascii="Bahnschrift Light" w:hAnsi="Bahnschrift Light" w:cstheme="minorHAnsi"/>
          <w:bCs/>
          <w:color w:val="000000"/>
          <w:sz w:val="22"/>
          <w:szCs w:val="22"/>
        </w:rPr>
        <w:t>ose barriers</w:t>
      </w:r>
      <w:r w:rsidR="00511B6F" w:rsidRPr="001C2059">
        <w:rPr>
          <w:rFonts w:ascii="Bahnschrift Light" w:hAnsi="Bahnschrift Light" w:cstheme="minorHAnsi"/>
          <w:bCs/>
          <w:color w:val="000000"/>
          <w:sz w:val="22"/>
          <w:szCs w:val="22"/>
        </w:rPr>
        <w:t xml:space="preserve">. </w:t>
      </w:r>
      <w:r w:rsidR="003973C1" w:rsidRPr="001C2059">
        <w:rPr>
          <w:rFonts w:ascii="Bahnschrift Light" w:hAnsi="Bahnschrift Light" w:cstheme="minorHAnsi"/>
          <w:bCs/>
          <w:color w:val="000000"/>
          <w:sz w:val="22"/>
          <w:szCs w:val="22"/>
        </w:rPr>
        <w:t xml:space="preserve">This may entail providing support to students as they navigate a process and/or modifying </w:t>
      </w:r>
      <w:r w:rsidR="0038431F">
        <w:rPr>
          <w:rFonts w:ascii="Bahnschrift Light" w:hAnsi="Bahnschrift Light" w:cstheme="minorHAnsi"/>
          <w:bCs/>
          <w:color w:val="000000"/>
          <w:sz w:val="22"/>
          <w:szCs w:val="22"/>
        </w:rPr>
        <w:t xml:space="preserve">the </w:t>
      </w:r>
      <w:r w:rsidR="003973C1" w:rsidRPr="001C2059">
        <w:rPr>
          <w:rFonts w:ascii="Bahnschrift Light" w:hAnsi="Bahnschrift Light" w:cstheme="minorHAnsi"/>
          <w:bCs/>
          <w:color w:val="000000"/>
          <w:sz w:val="22"/>
          <w:szCs w:val="22"/>
        </w:rPr>
        <w:t xml:space="preserve">requirements. However, at </w:t>
      </w:r>
      <w:r w:rsidR="002B7A88">
        <w:rPr>
          <w:rFonts w:ascii="Bahnschrift Light" w:hAnsi="Bahnschrift Light" w:cstheme="minorHAnsi"/>
          <w:bCs/>
          <w:color w:val="000000"/>
          <w:sz w:val="22"/>
          <w:szCs w:val="22"/>
        </w:rPr>
        <w:t>UC San Diego</w:t>
      </w:r>
      <w:r w:rsidR="003973C1" w:rsidRPr="001C2059">
        <w:rPr>
          <w:rFonts w:ascii="Bahnschrift Light" w:hAnsi="Bahnschrift Light" w:cstheme="minorHAnsi"/>
          <w:bCs/>
          <w:color w:val="000000"/>
          <w:sz w:val="22"/>
          <w:szCs w:val="22"/>
        </w:rPr>
        <w:t xml:space="preserve"> Student </w:t>
      </w:r>
      <w:r w:rsidR="003973C1" w:rsidRPr="001C2059">
        <w:rPr>
          <w:rFonts w:ascii="Bahnschrift Light" w:hAnsi="Bahnschrift Light" w:cstheme="minorHAnsi"/>
          <w:bCs/>
          <w:color w:val="000000"/>
          <w:sz w:val="22"/>
          <w:szCs w:val="22"/>
        </w:rPr>
        <w:lastRenderedPageBreak/>
        <w:t xml:space="preserve">Affairs Case Managers have had to step in to support students through the OSD process. </w:t>
      </w:r>
    </w:p>
    <w:p w14:paraId="7CDAE3F7" w14:textId="0F1CAB03" w:rsidR="00D106E7" w:rsidRPr="001C2059" w:rsidRDefault="00D106E7" w:rsidP="003A485F">
      <w:pPr>
        <w:pStyle w:val="ListParagraph"/>
        <w:numPr>
          <w:ilvl w:val="0"/>
          <w:numId w:val="16"/>
        </w:numPr>
        <w:spacing w:before="0" w:after="0" w:line="259" w:lineRule="auto"/>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OSD staff</w:t>
      </w:r>
      <w:r w:rsidR="00037B05">
        <w:rPr>
          <w:rFonts w:ascii="Bahnschrift Light" w:hAnsi="Bahnschrift Light" w:cstheme="minorHAnsi"/>
          <w:bCs/>
          <w:color w:val="000000"/>
          <w:sz w:val="22"/>
          <w:szCs w:val="22"/>
        </w:rPr>
        <w:t xml:space="preserve"> members</w:t>
      </w:r>
      <w:r w:rsidRPr="001C2059">
        <w:rPr>
          <w:rFonts w:ascii="Bahnschrift Light" w:hAnsi="Bahnschrift Light" w:cstheme="minorHAnsi"/>
          <w:bCs/>
          <w:color w:val="000000"/>
          <w:sz w:val="22"/>
          <w:szCs w:val="22"/>
        </w:rPr>
        <w:t xml:space="preserve"> meet as a team to decide on student eligibility and determine reasonable accommodations. Each staff member individually reviews all information received </w:t>
      </w:r>
      <w:r w:rsidR="003B2BC6" w:rsidRPr="001C2059">
        <w:rPr>
          <w:rFonts w:ascii="Bahnschrift Light" w:hAnsi="Bahnschrift Light" w:cstheme="minorHAnsi"/>
          <w:bCs/>
          <w:color w:val="000000"/>
          <w:sz w:val="22"/>
          <w:szCs w:val="22"/>
        </w:rPr>
        <w:t xml:space="preserve">from students </w:t>
      </w:r>
      <w:r w:rsidRPr="001C2059">
        <w:rPr>
          <w:rFonts w:ascii="Bahnschrift Light" w:hAnsi="Bahnschrift Light" w:cstheme="minorHAnsi"/>
          <w:bCs/>
          <w:color w:val="000000"/>
          <w:sz w:val="22"/>
          <w:szCs w:val="22"/>
        </w:rPr>
        <w:t xml:space="preserve">and then </w:t>
      </w:r>
      <w:r w:rsidR="003B2BC6" w:rsidRPr="001C2059">
        <w:rPr>
          <w:rFonts w:ascii="Bahnschrift Light" w:hAnsi="Bahnschrift Light" w:cstheme="minorHAnsi"/>
          <w:bCs/>
          <w:color w:val="000000"/>
          <w:sz w:val="22"/>
          <w:szCs w:val="22"/>
        </w:rPr>
        <w:t xml:space="preserve">the staff </w:t>
      </w:r>
      <w:r w:rsidRPr="001C2059">
        <w:rPr>
          <w:rFonts w:ascii="Bahnschrift Light" w:hAnsi="Bahnschrift Light" w:cstheme="minorHAnsi"/>
          <w:bCs/>
          <w:color w:val="000000"/>
          <w:sz w:val="22"/>
          <w:szCs w:val="22"/>
        </w:rPr>
        <w:t>meet</w:t>
      </w:r>
      <w:r w:rsidR="003B2BC6" w:rsidRPr="001C2059">
        <w:rPr>
          <w:rFonts w:ascii="Bahnschrift Light" w:hAnsi="Bahnschrift Light" w:cstheme="minorHAnsi"/>
          <w:bCs/>
          <w:color w:val="000000"/>
          <w:sz w:val="22"/>
          <w:szCs w:val="22"/>
        </w:rPr>
        <w:t>s</w:t>
      </w:r>
      <w:r w:rsidRPr="001C2059">
        <w:rPr>
          <w:rFonts w:ascii="Bahnschrift Light" w:hAnsi="Bahnschrift Light" w:cstheme="minorHAnsi"/>
          <w:bCs/>
          <w:color w:val="000000"/>
          <w:sz w:val="22"/>
          <w:szCs w:val="22"/>
        </w:rPr>
        <w:t xml:space="preserve"> for two hours each week to discuss them. The staff estimate that they review approximately </w:t>
      </w:r>
      <w:r w:rsidRPr="001C2059">
        <w:rPr>
          <w:rFonts w:ascii="Bahnschrift Light" w:hAnsi="Bahnschrift Light"/>
          <w:sz w:val="22"/>
          <w:szCs w:val="22"/>
        </w:rPr>
        <w:t xml:space="preserve">30 files a week. If each file takes each of the seven staff members </w:t>
      </w:r>
      <w:r w:rsidR="003B2BC6" w:rsidRPr="001C2059">
        <w:rPr>
          <w:rFonts w:ascii="Bahnschrift Light" w:hAnsi="Bahnschrift Light"/>
          <w:sz w:val="22"/>
          <w:szCs w:val="22"/>
        </w:rPr>
        <w:t xml:space="preserve">even </w:t>
      </w:r>
      <w:r w:rsidRPr="001C2059">
        <w:rPr>
          <w:rFonts w:ascii="Bahnschrift Light" w:hAnsi="Bahnschrift Light"/>
          <w:sz w:val="22"/>
          <w:szCs w:val="22"/>
        </w:rPr>
        <w:t>1</w:t>
      </w:r>
      <w:r w:rsidR="00511B6F" w:rsidRPr="001C2059">
        <w:rPr>
          <w:rFonts w:ascii="Bahnschrift Light" w:hAnsi="Bahnschrift Light"/>
          <w:sz w:val="22"/>
          <w:szCs w:val="22"/>
        </w:rPr>
        <w:t>0</w:t>
      </w:r>
      <w:r w:rsidRPr="001C2059">
        <w:rPr>
          <w:rFonts w:ascii="Bahnschrift Light" w:hAnsi="Bahnschrift Light"/>
          <w:sz w:val="22"/>
          <w:szCs w:val="22"/>
        </w:rPr>
        <w:t xml:space="preserve"> minutes to review</w:t>
      </w:r>
      <w:r w:rsidR="003B2BC6" w:rsidRPr="001C2059">
        <w:rPr>
          <w:rFonts w:ascii="Bahnschrift Light" w:hAnsi="Bahnschrift Light"/>
          <w:sz w:val="22"/>
          <w:szCs w:val="22"/>
        </w:rPr>
        <w:t>, the weekly commitment of staff time</w:t>
      </w:r>
      <w:r w:rsidR="00511B6F" w:rsidRPr="001C2059">
        <w:rPr>
          <w:rFonts w:ascii="Bahnschrift Light" w:hAnsi="Bahnschrift Light"/>
          <w:sz w:val="22"/>
          <w:szCs w:val="22"/>
        </w:rPr>
        <w:t xml:space="preserve"> to this process is over </w:t>
      </w:r>
      <w:r w:rsidR="003B2BC6" w:rsidRPr="001C2059">
        <w:rPr>
          <w:rFonts w:ascii="Bahnschrift Light" w:hAnsi="Bahnschrift Light"/>
          <w:sz w:val="22"/>
          <w:szCs w:val="22"/>
        </w:rPr>
        <w:t>40 hours</w:t>
      </w:r>
      <w:r w:rsidR="00511B6F" w:rsidRPr="001C2059">
        <w:rPr>
          <w:rFonts w:ascii="Bahnschrift Light" w:hAnsi="Bahnschrift Light"/>
          <w:sz w:val="22"/>
          <w:szCs w:val="22"/>
        </w:rPr>
        <w:t xml:space="preserve">. </w:t>
      </w:r>
      <w:r w:rsidRPr="001C2059">
        <w:rPr>
          <w:rFonts w:ascii="Bahnschrift Light" w:hAnsi="Bahnschrift Light" w:cstheme="minorHAnsi"/>
          <w:bCs/>
          <w:color w:val="000000"/>
          <w:sz w:val="22"/>
          <w:szCs w:val="22"/>
        </w:rPr>
        <w:t xml:space="preserve">Although thorough, </w:t>
      </w:r>
      <w:r w:rsidR="008148A7" w:rsidRPr="001C2059">
        <w:rPr>
          <w:rFonts w:ascii="Bahnschrift Light" w:hAnsi="Bahnschrift Light" w:cstheme="minorHAnsi"/>
          <w:bCs/>
          <w:color w:val="000000"/>
          <w:sz w:val="22"/>
          <w:szCs w:val="22"/>
        </w:rPr>
        <w:t>reducing the amount of time OSD staff spends on documentation review could free considerable time for other priorities, such as student support and campus outreach.</w:t>
      </w:r>
    </w:p>
    <w:p w14:paraId="72C128E6" w14:textId="2A8474DD" w:rsidR="00640F0B" w:rsidRPr="001C2059" w:rsidRDefault="00640F0B" w:rsidP="003A485F">
      <w:pPr>
        <w:pStyle w:val="ListParagraph"/>
        <w:numPr>
          <w:ilvl w:val="0"/>
          <w:numId w:val="16"/>
        </w:numPr>
        <w:spacing w:before="0" w:after="0" w:line="259" w:lineRule="auto"/>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Requiring approximately 50% of students to reestablish their eligibility for services multiple times a year is burdensome and communicates distrust in their use of accommodations or </w:t>
      </w:r>
      <w:r w:rsidR="006F4687" w:rsidRPr="001C2059">
        <w:rPr>
          <w:rFonts w:ascii="Bahnschrift Light" w:hAnsi="Bahnschrift Light" w:cstheme="minorHAnsi"/>
          <w:bCs/>
          <w:color w:val="000000"/>
          <w:sz w:val="22"/>
          <w:szCs w:val="22"/>
        </w:rPr>
        <w:t>lack of confidence in the original decision</w:t>
      </w:r>
      <w:r w:rsidRPr="001C2059">
        <w:rPr>
          <w:rFonts w:ascii="Bahnschrift Light" w:hAnsi="Bahnschrift Light" w:cstheme="minorHAnsi"/>
          <w:bCs/>
          <w:color w:val="000000"/>
          <w:sz w:val="22"/>
          <w:szCs w:val="22"/>
        </w:rPr>
        <w:t xml:space="preserve">. </w:t>
      </w:r>
      <w:r w:rsidR="006F4687" w:rsidRPr="001C2059">
        <w:rPr>
          <w:rFonts w:ascii="Bahnschrift Light" w:hAnsi="Bahnschrift Light" w:cstheme="minorHAnsi"/>
          <w:bCs/>
          <w:color w:val="000000"/>
          <w:sz w:val="22"/>
          <w:szCs w:val="22"/>
        </w:rPr>
        <w:t>Di</w:t>
      </w:r>
      <w:r w:rsidRPr="001C2059">
        <w:rPr>
          <w:rFonts w:ascii="Bahnschrift Light" w:hAnsi="Bahnschrift Light" w:cstheme="minorHAnsi"/>
          <w:bCs/>
          <w:color w:val="000000"/>
          <w:sz w:val="22"/>
          <w:szCs w:val="22"/>
        </w:rPr>
        <w:t>sab</w:t>
      </w:r>
      <w:r w:rsidR="006F4687" w:rsidRPr="001C2059">
        <w:rPr>
          <w:rFonts w:ascii="Bahnschrift Light" w:hAnsi="Bahnschrift Light" w:cstheme="minorHAnsi"/>
          <w:bCs/>
          <w:color w:val="000000"/>
          <w:sz w:val="22"/>
          <w:szCs w:val="22"/>
        </w:rPr>
        <w:t xml:space="preserve">ilities are </w:t>
      </w:r>
      <w:proofErr w:type="gramStart"/>
      <w:r w:rsidR="006F4687" w:rsidRPr="001C2059">
        <w:rPr>
          <w:rFonts w:ascii="Bahnschrift Light" w:hAnsi="Bahnschrift Light" w:cstheme="minorHAnsi"/>
          <w:bCs/>
          <w:color w:val="000000"/>
          <w:sz w:val="22"/>
          <w:szCs w:val="22"/>
        </w:rPr>
        <w:t>fairly permanent</w:t>
      </w:r>
      <w:proofErr w:type="gramEnd"/>
      <w:r w:rsidR="006F4687" w:rsidRPr="001C2059">
        <w:rPr>
          <w:rFonts w:ascii="Bahnschrift Light" w:hAnsi="Bahnschrift Light" w:cstheme="minorHAnsi"/>
          <w:bCs/>
          <w:color w:val="000000"/>
          <w:sz w:val="22"/>
          <w:szCs w:val="22"/>
        </w:rPr>
        <w:t xml:space="preserve"> conditions, while symptoms may</w:t>
      </w:r>
      <w:r w:rsidR="0038431F">
        <w:rPr>
          <w:rFonts w:ascii="Bahnschrift Light" w:hAnsi="Bahnschrift Light" w:cstheme="minorHAnsi"/>
          <w:bCs/>
          <w:color w:val="000000"/>
          <w:sz w:val="22"/>
          <w:szCs w:val="22"/>
        </w:rPr>
        <w:t xml:space="preserve"> decrease</w:t>
      </w:r>
      <w:r w:rsidR="006F4687" w:rsidRPr="001C2059">
        <w:rPr>
          <w:rFonts w:ascii="Bahnschrift Light" w:hAnsi="Bahnschrift Light" w:cstheme="minorHAnsi"/>
          <w:bCs/>
          <w:color w:val="000000"/>
          <w:sz w:val="22"/>
          <w:szCs w:val="22"/>
        </w:rPr>
        <w:t xml:space="preserve"> </w:t>
      </w:r>
      <w:r w:rsidR="00A00CE8">
        <w:rPr>
          <w:rFonts w:ascii="Bahnschrift Light" w:hAnsi="Bahnschrift Light" w:cstheme="minorHAnsi"/>
          <w:bCs/>
          <w:color w:val="000000"/>
          <w:sz w:val="22"/>
          <w:szCs w:val="22"/>
        </w:rPr>
        <w:t>and</w:t>
      </w:r>
      <w:r w:rsidR="006F4687" w:rsidRPr="001C2059">
        <w:rPr>
          <w:rFonts w:ascii="Bahnschrift Light" w:hAnsi="Bahnschrift Light" w:cstheme="minorHAnsi"/>
          <w:bCs/>
          <w:color w:val="000000"/>
          <w:sz w:val="22"/>
          <w:szCs w:val="22"/>
        </w:rPr>
        <w:t xml:space="preserve"> students may </w:t>
      </w:r>
      <w:r w:rsidR="00A00CE8">
        <w:rPr>
          <w:rFonts w:ascii="Bahnschrift Light" w:hAnsi="Bahnschrift Light" w:cstheme="minorHAnsi"/>
          <w:bCs/>
          <w:color w:val="000000"/>
          <w:sz w:val="22"/>
          <w:szCs w:val="22"/>
        </w:rPr>
        <w:t>learn</w:t>
      </w:r>
      <w:r w:rsidR="006F4687" w:rsidRPr="001C2059">
        <w:rPr>
          <w:rFonts w:ascii="Bahnschrift Light" w:hAnsi="Bahnschrift Light" w:cstheme="minorHAnsi"/>
          <w:bCs/>
          <w:color w:val="000000"/>
          <w:sz w:val="22"/>
          <w:szCs w:val="22"/>
        </w:rPr>
        <w:t xml:space="preserve"> compensatory strategies, the underlying condition is likely still present. </w:t>
      </w:r>
      <w:r w:rsidR="006F4687" w:rsidRPr="001C2059">
        <w:rPr>
          <w:rFonts w:ascii="Bahnschrift Light" w:hAnsi="Bahnschrift Light" w:cstheme="minorHAnsi"/>
          <w:bCs/>
          <w:color w:val="000000"/>
          <w:sz w:val="22"/>
          <w:szCs w:val="22"/>
        </w:rPr>
        <w:br/>
        <w:t>Students who no longer need accommodations tend to not request them.</w:t>
      </w:r>
    </w:p>
    <w:p w14:paraId="459FA1C8" w14:textId="7BE5512D" w:rsidR="0092579F" w:rsidRPr="001C2059" w:rsidRDefault="00D04718" w:rsidP="003A485F">
      <w:pPr>
        <w:pStyle w:val="ListParagraph"/>
        <w:numPr>
          <w:ilvl w:val="0"/>
          <w:numId w:val="16"/>
        </w:numPr>
        <w:spacing w:before="0" w:after="0" w:line="259" w:lineRule="auto"/>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The overall process seems to be contributing to few students</w:t>
      </w:r>
      <w:r w:rsidR="00640F0B" w:rsidRPr="001C2059">
        <w:rPr>
          <w:rFonts w:ascii="Bahnschrift Light" w:hAnsi="Bahnschrift Light" w:cstheme="minorHAnsi"/>
          <w:bCs/>
          <w:color w:val="000000"/>
          <w:sz w:val="22"/>
          <w:szCs w:val="22"/>
        </w:rPr>
        <w:t xml:space="preserve"> identifying as disabled and seeking services</w:t>
      </w:r>
      <w:r w:rsidRPr="001C2059">
        <w:rPr>
          <w:rFonts w:ascii="Bahnschrift Light" w:hAnsi="Bahnschrift Light" w:cstheme="minorHAnsi"/>
          <w:bCs/>
          <w:color w:val="000000"/>
          <w:sz w:val="22"/>
          <w:szCs w:val="22"/>
        </w:rPr>
        <w:t>. OSD is currently serving</w:t>
      </w:r>
      <w:r w:rsidR="00310A71" w:rsidRPr="001C2059">
        <w:rPr>
          <w:rFonts w:ascii="Bahnschrift Light" w:hAnsi="Bahnschrift Light" w:cstheme="minorHAnsi"/>
          <w:bCs/>
          <w:color w:val="000000"/>
          <w:sz w:val="22"/>
          <w:szCs w:val="22"/>
        </w:rPr>
        <w:t xml:space="preserve"> less</w:t>
      </w:r>
      <w:r w:rsidR="00640F0B" w:rsidRPr="001C2059">
        <w:rPr>
          <w:rFonts w:ascii="Bahnschrift Light" w:hAnsi="Bahnschrift Light" w:cstheme="minorHAnsi"/>
          <w:bCs/>
          <w:color w:val="000000"/>
          <w:sz w:val="22"/>
          <w:szCs w:val="22"/>
        </w:rPr>
        <w:t xml:space="preserve"> than </w:t>
      </w:r>
      <w:r w:rsidRPr="001C2059">
        <w:rPr>
          <w:rFonts w:ascii="Bahnschrift Light" w:hAnsi="Bahnschrift Light" w:cstheme="minorHAnsi"/>
          <w:bCs/>
          <w:color w:val="000000"/>
          <w:sz w:val="22"/>
          <w:szCs w:val="22"/>
        </w:rPr>
        <w:t>3.5% of the undergraduate student population</w:t>
      </w:r>
      <w:r w:rsidR="00640F0B" w:rsidRPr="001C2059">
        <w:rPr>
          <w:rFonts w:ascii="Bahnschrift Light" w:hAnsi="Bahnschrift Light" w:cstheme="minorHAnsi"/>
          <w:bCs/>
          <w:color w:val="000000"/>
          <w:sz w:val="22"/>
          <w:szCs w:val="22"/>
        </w:rPr>
        <w:t>, a much lower figure than we would expect.</w:t>
      </w:r>
      <w:r w:rsidR="00406A98" w:rsidRPr="001C2059">
        <w:rPr>
          <w:rFonts w:ascii="Bahnschrift Light" w:hAnsi="Bahnschrift Light"/>
          <w:sz w:val="22"/>
          <w:szCs w:val="22"/>
        </w:rPr>
        <w:t xml:space="preserve"> </w:t>
      </w:r>
      <w:r w:rsidR="00406A98" w:rsidRPr="001C2059">
        <w:rPr>
          <w:rFonts w:ascii="Bahnschrift Light" w:hAnsi="Bahnschrift Light" w:cstheme="minorHAnsi"/>
          <w:bCs/>
          <w:color w:val="000000"/>
          <w:sz w:val="22"/>
          <w:szCs w:val="22"/>
        </w:rPr>
        <w:t>The U.S. Department of Education, National Center for Education Statistics states that 19% of undergraduates report having a disability</w:t>
      </w:r>
      <w:r w:rsidR="00406A98" w:rsidRPr="001C2059">
        <w:rPr>
          <w:rStyle w:val="FootnoteReference"/>
          <w:rFonts w:ascii="Bahnschrift Light" w:hAnsi="Bahnschrift Light" w:cstheme="minorHAnsi"/>
          <w:bCs/>
          <w:color w:val="000000"/>
          <w:sz w:val="22"/>
          <w:szCs w:val="22"/>
        </w:rPr>
        <w:footnoteReference w:id="7"/>
      </w:r>
      <w:r w:rsidR="00406A98" w:rsidRPr="001C2059">
        <w:rPr>
          <w:rFonts w:ascii="Bahnschrift Light" w:hAnsi="Bahnschrift Light" w:cstheme="minorHAnsi"/>
          <w:bCs/>
          <w:color w:val="000000"/>
          <w:sz w:val="22"/>
          <w:szCs w:val="22"/>
        </w:rPr>
        <w:t xml:space="preserve">, </w:t>
      </w:r>
      <w:r w:rsidR="0038431F">
        <w:rPr>
          <w:rFonts w:ascii="Bahnschrift Light" w:hAnsi="Bahnschrift Light" w:cstheme="minorHAnsi"/>
          <w:bCs/>
          <w:color w:val="000000"/>
          <w:sz w:val="22"/>
          <w:szCs w:val="22"/>
        </w:rPr>
        <w:t>while</w:t>
      </w:r>
      <w:r w:rsidR="00406A98" w:rsidRPr="001C2059">
        <w:rPr>
          <w:rFonts w:ascii="Bahnschrift Light" w:hAnsi="Bahnschrift Light" w:cstheme="minorHAnsi"/>
          <w:bCs/>
          <w:color w:val="000000"/>
          <w:sz w:val="22"/>
          <w:szCs w:val="22"/>
        </w:rPr>
        <w:t xml:space="preserve"> AHEAD research indicates that between 6 and 7% of students </w:t>
      </w:r>
      <w:r w:rsidR="0038431F">
        <w:rPr>
          <w:rFonts w:ascii="Bahnschrift Light" w:hAnsi="Bahnschrift Light" w:cstheme="minorHAnsi"/>
          <w:bCs/>
          <w:color w:val="000000"/>
          <w:sz w:val="22"/>
          <w:szCs w:val="22"/>
        </w:rPr>
        <w:t xml:space="preserve">connect with </w:t>
      </w:r>
      <w:r w:rsidR="00406A98" w:rsidRPr="001C2059">
        <w:rPr>
          <w:rFonts w:ascii="Bahnschrift Light" w:hAnsi="Bahnschrift Light" w:cstheme="minorHAnsi"/>
          <w:bCs/>
          <w:color w:val="000000"/>
          <w:sz w:val="22"/>
          <w:szCs w:val="22"/>
        </w:rPr>
        <w:t>campus disability resource offices</w:t>
      </w:r>
      <w:r w:rsidR="0038431F">
        <w:rPr>
          <w:rFonts w:ascii="Bahnschrift Light" w:hAnsi="Bahnschrift Light" w:cstheme="minorHAnsi"/>
          <w:bCs/>
          <w:color w:val="000000"/>
          <w:sz w:val="22"/>
          <w:szCs w:val="22"/>
        </w:rPr>
        <w:t xml:space="preserve"> to seek services</w:t>
      </w:r>
      <w:r w:rsidR="00406A98" w:rsidRPr="001C2059">
        <w:rPr>
          <w:rFonts w:ascii="Bahnschrift Light" w:hAnsi="Bahnschrift Light" w:cstheme="minorHAnsi"/>
          <w:bCs/>
          <w:color w:val="000000"/>
          <w:sz w:val="22"/>
          <w:szCs w:val="22"/>
        </w:rPr>
        <w:t>.</w:t>
      </w:r>
      <w:r w:rsidR="00406A98" w:rsidRPr="001C2059">
        <w:rPr>
          <w:rStyle w:val="FootnoteReference"/>
          <w:rFonts w:ascii="Bahnschrift Light" w:hAnsi="Bahnschrift Light" w:cstheme="minorHAnsi"/>
          <w:bCs/>
          <w:color w:val="000000"/>
          <w:sz w:val="22"/>
          <w:szCs w:val="22"/>
        </w:rPr>
        <w:footnoteReference w:id="8"/>
      </w:r>
    </w:p>
    <w:p w14:paraId="23E4694C" w14:textId="77777777" w:rsidR="00640F0B" w:rsidRPr="001C2059" w:rsidRDefault="00640F0B" w:rsidP="003A485F">
      <w:pPr>
        <w:pStyle w:val="ListParagraph"/>
        <w:spacing w:before="0" w:after="0" w:line="259" w:lineRule="auto"/>
        <w:rPr>
          <w:rFonts w:ascii="Bahnschrift Light" w:hAnsi="Bahnschrift Light" w:cstheme="minorHAnsi"/>
          <w:bCs/>
          <w:color w:val="000000"/>
          <w:sz w:val="22"/>
          <w:szCs w:val="22"/>
        </w:rPr>
      </w:pPr>
    </w:p>
    <w:p w14:paraId="4F5AC043" w14:textId="63C8A19E" w:rsidR="003162CB" w:rsidRPr="001C2059" w:rsidRDefault="000C1539"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While the reviewers recognize that OSD’s intention is not to delay students’ access but to be thoughtful, thorough, and consistent in decision-making, the result of its process is that students are often unable to secure accommodations/access during the term when they first make their requests</w:t>
      </w:r>
      <w:r w:rsidR="00640F0B" w:rsidRPr="001C2059">
        <w:rPr>
          <w:rFonts w:ascii="Bahnschrift Light" w:hAnsi="Bahnschrift Light" w:cstheme="minorHAnsi"/>
          <w:bCs/>
          <w:color w:val="000000"/>
          <w:sz w:val="22"/>
          <w:szCs w:val="22"/>
        </w:rPr>
        <w:t xml:space="preserve"> </w:t>
      </w:r>
      <w:r w:rsidR="00337BC5" w:rsidRPr="001C2059">
        <w:rPr>
          <w:rFonts w:ascii="Bahnschrift Light" w:hAnsi="Bahnschrift Light" w:cstheme="minorHAnsi"/>
          <w:bCs/>
          <w:color w:val="000000"/>
          <w:sz w:val="22"/>
          <w:szCs w:val="22"/>
        </w:rPr>
        <w:t>or</w:t>
      </w:r>
      <w:r w:rsidR="00640F0B" w:rsidRPr="001C2059">
        <w:rPr>
          <w:rFonts w:ascii="Bahnschrift Light" w:hAnsi="Bahnschrift Light" w:cstheme="minorHAnsi"/>
          <w:bCs/>
          <w:color w:val="000000"/>
          <w:sz w:val="22"/>
          <w:szCs w:val="22"/>
        </w:rPr>
        <w:t>, worse, avoid the office all together</w:t>
      </w:r>
      <w:r w:rsidRPr="001C2059">
        <w:rPr>
          <w:rFonts w:ascii="Bahnschrift Light" w:hAnsi="Bahnschrift Light" w:cstheme="minorHAnsi"/>
          <w:bCs/>
          <w:color w:val="000000"/>
          <w:sz w:val="22"/>
          <w:szCs w:val="22"/>
        </w:rPr>
        <w:t xml:space="preserve">. Considering that OSD specialists report that very few students who request accommodations are found to be ineligible, this high level of scrutiny may not be addressing a </w:t>
      </w:r>
      <w:r w:rsidR="0092579F" w:rsidRPr="001C2059">
        <w:rPr>
          <w:rFonts w:ascii="Bahnschrift Light" w:hAnsi="Bahnschrift Light" w:cstheme="minorHAnsi"/>
          <w:bCs/>
          <w:color w:val="000000"/>
          <w:sz w:val="22"/>
          <w:szCs w:val="22"/>
        </w:rPr>
        <w:t>real</w:t>
      </w:r>
      <w:r w:rsidRPr="001C2059">
        <w:rPr>
          <w:rFonts w:ascii="Bahnschrift Light" w:hAnsi="Bahnschrift Light" w:cstheme="minorHAnsi"/>
          <w:bCs/>
          <w:color w:val="000000"/>
          <w:sz w:val="22"/>
          <w:szCs w:val="22"/>
        </w:rPr>
        <w:t xml:space="preserve"> concern.</w:t>
      </w:r>
      <w:r w:rsidR="00F37213" w:rsidRPr="001C2059">
        <w:rPr>
          <w:rFonts w:ascii="Bahnschrift Light" w:hAnsi="Bahnschrift Light" w:cstheme="minorHAnsi"/>
          <w:bCs/>
          <w:color w:val="000000"/>
          <w:sz w:val="22"/>
          <w:szCs w:val="22"/>
        </w:rPr>
        <w:t xml:space="preserve"> </w:t>
      </w:r>
    </w:p>
    <w:p w14:paraId="4DF68A61" w14:textId="77777777" w:rsidR="00F37213" w:rsidRPr="001C2059" w:rsidRDefault="00F37213" w:rsidP="003A485F">
      <w:pPr>
        <w:spacing w:before="0" w:after="0" w:line="259" w:lineRule="auto"/>
        <w:contextualSpacing/>
        <w:rPr>
          <w:rFonts w:ascii="Bahnschrift Light" w:hAnsi="Bahnschrift Light" w:cstheme="minorHAnsi"/>
          <w:bCs/>
          <w:color w:val="000000"/>
          <w:sz w:val="24"/>
          <w:szCs w:val="24"/>
        </w:rPr>
      </w:pPr>
    </w:p>
    <w:p w14:paraId="308BE96A" w14:textId="77777777" w:rsidR="00F87863" w:rsidRPr="001C2059" w:rsidRDefault="00F87863" w:rsidP="003A485F">
      <w:pPr>
        <w:pStyle w:val="Heading4"/>
        <w:spacing w:before="0" w:line="259" w:lineRule="auto"/>
        <w:ind w:left="720"/>
        <w:contextualSpacing/>
        <w:rPr>
          <w:rFonts w:ascii="Bahnschrift Light" w:hAnsi="Bahnschrift Light"/>
          <w:sz w:val="24"/>
          <w:szCs w:val="24"/>
        </w:rPr>
      </w:pPr>
      <w:r w:rsidRPr="001C2059">
        <w:rPr>
          <w:rFonts w:ascii="Bahnschrift Light" w:hAnsi="Bahnschrift Light"/>
          <w:sz w:val="24"/>
          <w:szCs w:val="24"/>
        </w:rPr>
        <w:t xml:space="preserve">Recommendations: </w:t>
      </w:r>
    </w:p>
    <w:p w14:paraId="028646FA" w14:textId="77777777" w:rsidR="00F87863" w:rsidRPr="001C2059" w:rsidRDefault="00F87863" w:rsidP="003A485F">
      <w:pPr>
        <w:spacing w:before="0" w:after="0" w:line="259" w:lineRule="auto"/>
        <w:ind w:left="720"/>
        <w:contextualSpacing/>
        <w:rPr>
          <w:rFonts w:ascii="Bahnschrift Light" w:hAnsi="Bahnschrift Light" w:cstheme="minorHAnsi"/>
          <w:bCs/>
          <w:color w:val="000000"/>
          <w:sz w:val="24"/>
          <w:szCs w:val="24"/>
        </w:rPr>
      </w:pPr>
    </w:p>
    <w:p w14:paraId="73F47920" w14:textId="5D600BC7" w:rsidR="009B38B5" w:rsidRPr="00037B05" w:rsidRDefault="00F87863" w:rsidP="00037B05">
      <w:pPr>
        <w:pStyle w:val="ListParagraph"/>
        <w:numPr>
          <w:ilvl w:val="0"/>
          <w:numId w:val="30"/>
        </w:numPr>
        <w:spacing w:before="0" w:after="0" w:line="259" w:lineRule="auto"/>
        <w:ind w:left="1080"/>
        <w:rPr>
          <w:rFonts w:ascii="Bahnschrift Light" w:hAnsi="Bahnschrift Light" w:cstheme="minorHAnsi"/>
          <w:bCs/>
          <w:color w:val="000000"/>
          <w:sz w:val="22"/>
          <w:szCs w:val="22"/>
        </w:rPr>
      </w:pPr>
      <w:r w:rsidRPr="00037B05">
        <w:rPr>
          <w:rFonts w:ascii="Bahnschrift Light" w:hAnsi="Bahnschrift Light" w:cstheme="minorHAnsi"/>
          <w:bCs/>
          <w:color w:val="000000"/>
          <w:sz w:val="22"/>
          <w:szCs w:val="22"/>
        </w:rPr>
        <w:t xml:space="preserve">Review AHEAD’s </w:t>
      </w:r>
      <w:r w:rsidR="00665517" w:rsidRPr="00037B05">
        <w:rPr>
          <w:rFonts w:ascii="Bahnschrift Light" w:hAnsi="Bahnschrift Light" w:cstheme="minorHAnsi"/>
          <w:bCs/>
          <w:color w:val="000000"/>
          <w:sz w:val="22"/>
          <w:szCs w:val="22"/>
        </w:rPr>
        <w:t>G</w:t>
      </w:r>
      <w:r w:rsidRPr="00037B05">
        <w:rPr>
          <w:rFonts w:ascii="Bahnschrift Light" w:hAnsi="Bahnschrift Light" w:cstheme="minorHAnsi"/>
          <w:bCs/>
          <w:color w:val="000000"/>
          <w:sz w:val="22"/>
          <w:szCs w:val="22"/>
        </w:rPr>
        <w:t xml:space="preserve">uidance on </w:t>
      </w:r>
      <w:r w:rsidR="00665517" w:rsidRPr="00037B05">
        <w:rPr>
          <w:rFonts w:ascii="Bahnschrift Light" w:hAnsi="Bahnschrift Light" w:cstheme="minorHAnsi"/>
          <w:bCs/>
          <w:color w:val="000000"/>
          <w:sz w:val="22"/>
          <w:szCs w:val="22"/>
        </w:rPr>
        <w:t>U</w:t>
      </w:r>
      <w:r w:rsidRPr="00037B05">
        <w:rPr>
          <w:rFonts w:ascii="Bahnschrift Light" w:hAnsi="Bahnschrift Light" w:cstheme="minorHAnsi"/>
          <w:bCs/>
          <w:color w:val="000000"/>
          <w:sz w:val="22"/>
          <w:szCs w:val="22"/>
        </w:rPr>
        <w:t xml:space="preserve">sing </w:t>
      </w:r>
      <w:r w:rsidR="00665517" w:rsidRPr="00037B05">
        <w:rPr>
          <w:rFonts w:ascii="Bahnschrift Light" w:hAnsi="Bahnschrift Light" w:cstheme="minorHAnsi"/>
          <w:bCs/>
          <w:color w:val="000000"/>
          <w:sz w:val="22"/>
          <w:szCs w:val="22"/>
        </w:rPr>
        <w:t>D</w:t>
      </w:r>
      <w:r w:rsidRPr="00037B05">
        <w:rPr>
          <w:rFonts w:ascii="Bahnschrift Light" w:hAnsi="Bahnschrift Light" w:cstheme="minorHAnsi"/>
          <w:bCs/>
          <w:color w:val="000000"/>
          <w:sz w:val="22"/>
          <w:szCs w:val="22"/>
        </w:rPr>
        <w:t xml:space="preserve">ocumentation to </w:t>
      </w:r>
      <w:r w:rsidR="00665517" w:rsidRPr="00037B05">
        <w:rPr>
          <w:rFonts w:ascii="Bahnschrift Light" w:hAnsi="Bahnschrift Light" w:cstheme="minorHAnsi"/>
          <w:bCs/>
          <w:color w:val="000000"/>
          <w:sz w:val="22"/>
          <w:szCs w:val="22"/>
        </w:rPr>
        <w:t>S</w:t>
      </w:r>
      <w:r w:rsidRPr="00037B05">
        <w:rPr>
          <w:rFonts w:ascii="Bahnschrift Light" w:hAnsi="Bahnschrift Light" w:cstheme="minorHAnsi"/>
          <w:bCs/>
          <w:color w:val="000000"/>
          <w:sz w:val="22"/>
          <w:szCs w:val="22"/>
        </w:rPr>
        <w:t xml:space="preserve">upport </w:t>
      </w:r>
      <w:r w:rsidR="00665517" w:rsidRPr="00037B05">
        <w:rPr>
          <w:rFonts w:ascii="Bahnschrift Light" w:hAnsi="Bahnschrift Light" w:cstheme="minorHAnsi"/>
          <w:bCs/>
          <w:color w:val="000000"/>
          <w:sz w:val="22"/>
          <w:szCs w:val="22"/>
        </w:rPr>
        <w:t>A</w:t>
      </w:r>
      <w:r w:rsidRPr="00037B05">
        <w:rPr>
          <w:rFonts w:ascii="Bahnschrift Light" w:hAnsi="Bahnschrift Light" w:cstheme="minorHAnsi"/>
          <w:bCs/>
          <w:color w:val="000000"/>
          <w:sz w:val="22"/>
          <w:szCs w:val="22"/>
        </w:rPr>
        <w:t xml:space="preserve">ccommodation </w:t>
      </w:r>
      <w:r w:rsidR="00665517" w:rsidRPr="00037B05">
        <w:rPr>
          <w:rFonts w:ascii="Bahnschrift Light" w:hAnsi="Bahnschrift Light" w:cstheme="minorHAnsi"/>
          <w:bCs/>
          <w:color w:val="000000"/>
          <w:sz w:val="22"/>
          <w:szCs w:val="22"/>
        </w:rPr>
        <w:t>R</w:t>
      </w:r>
      <w:r w:rsidRPr="00037B05">
        <w:rPr>
          <w:rFonts w:ascii="Bahnschrift Light" w:hAnsi="Bahnschrift Light" w:cstheme="minorHAnsi"/>
          <w:bCs/>
          <w:color w:val="000000"/>
          <w:sz w:val="22"/>
          <w:szCs w:val="22"/>
        </w:rPr>
        <w:t>equests</w:t>
      </w:r>
      <w:r w:rsidR="00665517" w:rsidRPr="001C2059">
        <w:rPr>
          <w:rStyle w:val="FootnoteReference"/>
          <w:rFonts w:ascii="Bahnschrift Light" w:hAnsi="Bahnschrift Light" w:cstheme="minorHAnsi"/>
          <w:bCs/>
          <w:color w:val="000000"/>
          <w:sz w:val="22"/>
          <w:szCs w:val="22"/>
        </w:rPr>
        <w:footnoteReference w:id="9"/>
      </w:r>
      <w:r w:rsidR="00C70282" w:rsidRPr="00037B05">
        <w:rPr>
          <w:rFonts w:ascii="Bahnschrift Light" w:hAnsi="Bahnschrift Light" w:cstheme="minorHAnsi"/>
          <w:bCs/>
          <w:color w:val="000000"/>
          <w:sz w:val="22"/>
          <w:szCs w:val="22"/>
        </w:rPr>
        <w:t xml:space="preserve"> for information on how much of higher education modified its practices following the passage of the 2008 ADA Amendments Act. </w:t>
      </w:r>
      <w:r w:rsidRPr="00037B05">
        <w:rPr>
          <w:rFonts w:ascii="Bahnschrift Light" w:hAnsi="Bahnschrift Light" w:cstheme="minorHAnsi"/>
          <w:bCs/>
          <w:color w:val="000000"/>
          <w:sz w:val="22"/>
          <w:szCs w:val="22"/>
        </w:rPr>
        <w:t xml:space="preserve">Modeling this process </w:t>
      </w:r>
      <w:r w:rsidRPr="00037B05">
        <w:rPr>
          <w:rFonts w:ascii="Bahnschrift Light" w:hAnsi="Bahnschrift Light" w:cstheme="minorHAnsi"/>
          <w:bCs/>
          <w:color w:val="000000"/>
          <w:sz w:val="22"/>
          <w:szCs w:val="22"/>
        </w:rPr>
        <w:lastRenderedPageBreak/>
        <w:t>more closely will relieve some of the current focus on third-party documentation and speed the process, without compromising quality decision-making.</w:t>
      </w:r>
    </w:p>
    <w:p w14:paraId="48B0C31C" w14:textId="77777777" w:rsidR="00AC1E7E" w:rsidRPr="00AC1E7E" w:rsidRDefault="00AC1E7E" w:rsidP="00037B05">
      <w:pPr>
        <w:spacing w:before="0" w:after="0" w:line="259" w:lineRule="auto"/>
        <w:ind w:left="360"/>
        <w:rPr>
          <w:rFonts w:ascii="Bahnschrift Light" w:hAnsi="Bahnschrift Light" w:cstheme="minorHAnsi"/>
          <w:bCs/>
          <w:color w:val="000000"/>
          <w:sz w:val="22"/>
          <w:szCs w:val="22"/>
        </w:rPr>
      </w:pPr>
    </w:p>
    <w:p w14:paraId="352D8DDC" w14:textId="494F95EE" w:rsidR="009B38B5" w:rsidRPr="00037B05" w:rsidRDefault="00C70282" w:rsidP="00037B05">
      <w:pPr>
        <w:pStyle w:val="ListParagraph"/>
        <w:numPr>
          <w:ilvl w:val="0"/>
          <w:numId w:val="30"/>
        </w:numPr>
        <w:spacing w:before="0" w:after="0" w:line="259" w:lineRule="auto"/>
        <w:ind w:left="1080"/>
        <w:rPr>
          <w:rFonts w:ascii="Bahnschrift Light" w:hAnsi="Bahnschrift Light" w:cstheme="minorHAnsi"/>
          <w:bCs/>
          <w:color w:val="000000"/>
          <w:sz w:val="22"/>
          <w:szCs w:val="22"/>
        </w:rPr>
      </w:pPr>
      <w:r w:rsidRPr="00037B05">
        <w:rPr>
          <w:rFonts w:ascii="Bahnschrift Light" w:hAnsi="Bahnschrift Light" w:cstheme="minorHAnsi"/>
          <w:bCs/>
          <w:color w:val="000000"/>
          <w:sz w:val="22"/>
          <w:szCs w:val="22"/>
        </w:rPr>
        <w:t xml:space="preserve">Reevaluate the practice of requiring recertification of disability from so many students. While the reviewers understand that only about half of the students served are required to recertify, the number of stories shared about this process and the negative impact it appears to be having, make it problematic. Neither reviewer is aware of another institution that has a practice like </w:t>
      </w:r>
      <w:r w:rsidR="002B7A88">
        <w:rPr>
          <w:rFonts w:ascii="Bahnschrift Light" w:hAnsi="Bahnschrift Light" w:cstheme="minorHAnsi"/>
          <w:bCs/>
          <w:color w:val="000000"/>
          <w:sz w:val="22"/>
          <w:szCs w:val="22"/>
        </w:rPr>
        <w:t>UC San Diego</w:t>
      </w:r>
      <w:r w:rsidRPr="00037B05">
        <w:rPr>
          <w:rFonts w:ascii="Bahnschrift Light" w:hAnsi="Bahnschrift Light" w:cstheme="minorHAnsi"/>
          <w:bCs/>
          <w:color w:val="000000"/>
          <w:sz w:val="22"/>
          <w:szCs w:val="22"/>
        </w:rPr>
        <w:t>’s in this area.</w:t>
      </w:r>
      <w:r w:rsidR="001F71EC" w:rsidRPr="00037B05">
        <w:rPr>
          <w:rFonts w:ascii="Bahnschrift Light" w:hAnsi="Bahnschrift Light" w:cstheme="minorHAnsi"/>
          <w:bCs/>
          <w:color w:val="000000"/>
          <w:sz w:val="22"/>
          <w:szCs w:val="22"/>
        </w:rPr>
        <w:t xml:space="preserve"> </w:t>
      </w:r>
      <w:r w:rsidRPr="00037B05">
        <w:rPr>
          <w:rFonts w:ascii="Bahnschrift Light" w:hAnsi="Bahnschrift Light" w:cstheme="minorHAnsi"/>
          <w:bCs/>
          <w:color w:val="000000"/>
          <w:sz w:val="22"/>
          <w:szCs w:val="22"/>
        </w:rPr>
        <w:t xml:space="preserve"> </w:t>
      </w:r>
    </w:p>
    <w:p w14:paraId="07456196" w14:textId="77777777" w:rsidR="00AC1E7E" w:rsidRPr="00AC1E7E" w:rsidRDefault="00AC1E7E" w:rsidP="00037B05">
      <w:pPr>
        <w:spacing w:before="0" w:after="0" w:line="259" w:lineRule="auto"/>
        <w:ind w:left="360"/>
        <w:rPr>
          <w:rFonts w:ascii="Bahnschrift Light" w:hAnsi="Bahnschrift Light" w:cstheme="minorHAnsi"/>
          <w:bCs/>
          <w:color w:val="000000"/>
          <w:sz w:val="22"/>
          <w:szCs w:val="22"/>
        </w:rPr>
      </w:pPr>
    </w:p>
    <w:p w14:paraId="4F2BD475" w14:textId="41EE119D" w:rsidR="0038431F" w:rsidRPr="00037B05" w:rsidRDefault="0038431F" w:rsidP="00037B05">
      <w:pPr>
        <w:pStyle w:val="ListParagraph"/>
        <w:numPr>
          <w:ilvl w:val="0"/>
          <w:numId w:val="30"/>
        </w:numPr>
        <w:spacing w:before="0" w:after="0" w:line="259" w:lineRule="auto"/>
        <w:ind w:left="1080"/>
        <w:rPr>
          <w:rFonts w:ascii="Bahnschrift Light" w:hAnsi="Bahnschrift Light" w:cstheme="minorHAnsi"/>
          <w:bCs/>
          <w:color w:val="000000"/>
          <w:sz w:val="22"/>
          <w:szCs w:val="22"/>
        </w:rPr>
      </w:pPr>
      <w:r w:rsidRPr="00037B05">
        <w:rPr>
          <w:rFonts w:ascii="Bahnschrift Light" w:hAnsi="Bahnschrift Light" w:cstheme="minorHAnsi"/>
          <w:bCs/>
          <w:color w:val="000000"/>
          <w:sz w:val="22"/>
          <w:szCs w:val="22"/>
        </w:rPr>
        <w:t>Discontinue making eligibility and accommodation determinations by committee. This would save considerable staff time and show trust in individual specialist’s ability to make independent decisions. Of course, consultation with each other and with the Director should still be encouraged to build skills and collaboration. Some universities use committees as a way of discussing challenging decisions or unusual accommodation requests and to promote consistency in the student experience rather than for all eligibility</w:t>
      </w:r>
      <w:r w:rsidR="00472C79">
        <w:rPr>
          <w:rFonts w:ascii="Bahnschrift Light" w:hAnsi="Bahnschrift Light" w:cstheme="minorHAnsi"/>
          <w:bCs/>
          <w:color w:val="000000"/>
          <w:sz w:val="22"/>
          <w:szCs w:val="22"/>
        </w:rPr>
        <w:t xml:space="preserve"> or accommodation</w:t>
      </w:r>
      <w:r w:rsidRPr="00037B05">
        <w:rPr>
          <w:rFonts w:ascii="Bahnschrift Light" w:hAnsi="Bahnschrift Light" w:cstheme="minorHAnsi"/>
          <w:bCs/>
          <w:color w:val="000000"/>
          <w:sz w:val="22"/>
          <w:szCs w:val="22"/>
        </w:rPr>
        <w:t xml:space="preserve"> decisions. Staff training should be provided if needed.  </w:t>
      </w:r>
    </w:p>
    <w:p w14:paraId="7BB7E988" w14:textId="77777777" w:rsidR="00AC1E7E" w:rsidRPr="00AC1E7E" w:rsidRDefault="00AC1E7E" w:rsidP="00037B05">
      <w:pPr>
        <w:spacing w:before="0" w:after="0" w:line="259" w:lineRule="auto"/>
        <w:ind w:left="360"/>
        <w:rPr>
          <w:rFonts w:ascii="Bahnschrift Light" w:hAnsi="Bahnschrift Light" w:cstheme="minorHAnsi"/>
          <w:bCs/>
          <w:color w:val="000000"/>
          <w:sz w:val="22"/>
          <w:szCs w:val="22"/>
        </w:rPr>
      </w:pPr>
    </w:p>
    <w:p w14:paraId="0517806C" w14:textId="6CD331A9" w:rsidR="0092579F" w:rsidRPr="00037B05" w:rsidRDefault="0092579F" w:rsidP="00037B05">
      <w:pPr>
        <w:pStyle w:val="ListParagraph"/>
        <w:numPr>
          <w:ilvl w:val="0"/>
          <w:numId w:val="30"/>
        </w:numPr>
        <w:spacing w:before="0" w:after="0" w:line="259" w:lineRule="auto"/>
        <w:ind w:left="1080"/>
        <w:rPr>
          <w:rFonts w:ascii="Bahnschrift Light" w:hAnsi="Bahnschrift Light" w:cstheme="minorHAnsi"/>
          <w:bCs/>
          <w:color w:val="000000"/>
          <w:sz w:val="22"/>
          <w:szCs w:val="22"/>
        </w:rPr>
      </w:pPr>
      <w:r w:rsidRPr="00037B05">
        <w:rPr>
          <w:rFonts w:ascii="Bahnschrift Light" w:hAnsi="Bahnschrift Light" w:cstheme="minorHAnsi"/>
          <w:bCs/>
          <w:color w:val="000000"/>
          <w:sz w:val="22"/>
          <w:szCs w:val="22"/>
        </w:rPr>
        <w:t xml:space="preserve">Review the current process to identify ways to make it more user-friendly. For example, are all the questions on the intake form necessary to have in writing, or will they come up in the interactive process if they are important to the student’s individual situation? Can the </w:t>
      </w:r>
      <w:r w:rsidR="005D5C88" w:rsidRPr="00037B05">
        <w:rPr>
          <w:rFonts w:ascii="Bahnschrift Light" w:hAnsi="Bahnschrift Light" w:cstheme="minorHAnsi"/>
          <w:bCs/>
          <w:color w:val="000000"/>
          <w:sz w:val="22"/>
          <w:szCs w:val="22"/>
        </w:rPr>
        <w:t xml:space="preserve">student check-list, currently a full page, 10-item list, be </w:t>
      </w:r>
      <w:r w:rsidR="0038431F" w:rsidRPr="00037B05">
        <w:rPr>
          <w:rFonts w:ascii="Bahnschrift Light" w:hAnsi="Bahnschrift Light" w:cstheme="minorHAnsi"/>
          <w:bCs/>
          <w:color w:val="000000"/>
          <w:sz w:val="22"/>
          <w:szCs w:val="22"/>
        </w:rPr>
        <w:t xml:space="preserve">shortened and </w:t>
      </w:r>
      <w:r w:rsidR="0082663E" w:rsidRPr="00037B05">
        <w:rPr>
          <w:rFonts w:ascii="Bahnschrift Light" w:hAnsi="Bahnschrift Light" w:cstheme="minorHAnsi"/>
          <w:bCs/>
          <w:color w:val="000000"/>
          <w:sz w:val="22"/>
          <w:szCs w:val="22"/>
        </w:rPr>
        <w:t>simplified</w:t>
      </w:r>
      <w:r w:rsidR="005D5C88" w:rsidRPr="00037B05">
        <w:rPr>
          <w:rFonts w:ascii="Bahnschrift Light" w:hAnsi="Bahnschrift Light" w:cstheme="minorHAnsi"/>
          <w:bCs/>
          <w:color w:val="000000"/>
          <w:sz w:val="22"/>
          <w:szCs w:val="22"/>
        </w:rPr>
        <w:t xml:space="preserve">? </w:t>
      </w:r>
      <w:r w:rsidR="005763F5" w:rsidRPr="00037B05">
        <w:rPr>
          <w:rFonts w:ascii="Bahnschrift Light" w:hAnsi="Bahnschrift Light" w:cstheme="minorHAnsi"/>
          <w:bCs/>
          <w:color w:val="000000"/>
          <w:sz w:val="22"/>
          <w:szCs w:val="22"/>
        </w:rPr>
        <w:t xml:space="preserve">Do students need to request accommodations each quarter or might some of the steps be automated?  </w:t>
      </w:r>
    </w:p>
    <w:p w14:paraId="4A43E8B8" w14:textId="77777777" w:rsidR="009B38B5" w:rsidRPr="001C2059" w:rsidRDefault="009B38B5" w:rsidP="003A485F">
      <w:pPr>
        <w:spacing w:before="0" w:after="0" w:line="259" w:lineRule="auto"/>
        <w:ind w:left="360"/>
        <w:contextualSpacing/>
        <w:rPr>
          <w:rFonts w:ascii="Bahnschrift Light" w:hAnsi="Bahnschrift Light" w:cstheme="minorHAnsi"/>
          <w:bCs/>
          <w:color w:val="000000"/>
          <w:sz w:val="22"/>
          <w:szCs w:val="22"/>
        </w:rPr>
      </w:pPr>
    </w:p>
    <w:p w14:paraId="58A7B593" w14:textId="6FBC3030" w:rsidR="005B56C1" w:rsidRPr="001C2059" w:rsidRDefault="005B56C1" w:rsidP="003A485F">
      <w:pPr>
        <w:pStyle w:val="Heading3"/>
        <w:numPr>
          <w:ilvl w:val="0"/>
          <w:numId w:val="17"/>
        </w:numPr>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Services</w:t>
      </w:r>
      <w:r w:rsidR="00CA05DA" w:rsidRPr="001C2059">
        <w:rPr>
          <w:rFonts w:ascii="Bahnschrift Light" w:hAnsi="Bahnschrift Light" w:cstheme="minorHAnsi"/>
          <w:sz w:val="24"/>
          <w:szCs w:val="24"/>
        </w:rPr>
        <w:t xml:space="preserve"> for graduate and health science students</w:t>
      </w:r>
    </w:p>
    <w:p w14:paraId="012AA0B9" w14:textId="66BC01CF" w:rsidR="00516AC5" w:rsidRPr="001C2059" w:rsidRDefault="00516AC5" w:rsidP="003A485F">
      <w:pPr>
        <w:spacing w:before="0" w:after="0" w:line="259" w:lineRule="auto"/>
        <w:contextualSpacing/>
        <w:rPr>
          <w:rFonts w:ascii="Bahnschrift Light" w:hAnsi="Bahnschrift Light" w:cstheme="minorHAnsi"/>
        </w:rPr>
      </w:pPr>
    </w:p>
    <w:p w14:paraId="633E0F14" w14:textId="3AA9BABB" w:rsidR="005B785B" w:rsidRPr="001C2059" w:rsidRDefault="005B785B"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The </w:t>
      </w:r>
      <w:bookmarkStart w:id="8" w:name="_Hlk66870304"/>
      <w:r w:rsidR="002B7A88">
        <w:rPr>
          <w:rFonts w:ascii="Bahnschrift Light" w:hAnsi="Bahnschrift Light" w:cstheme="minorHAnsi"/>
          <w:sz w:val="22"/>
          <w:szCs w:val="22"/>
        </w:rPr>
        <w:t>UC San Diego</w:t>
      </w:r>
      <w:r w:rsidRPr="001C2059">
        <w:rPr>
          <w:rFonts w:ascii="Bahnschrift Light" w:hAnsi="Bahnschrift Light" w:cstheme="minorHAnsi"/>
          <w:sz w:val="22"/>
          <w:szCs w:val="22"/>
        </w:rPr>
        <w:t xml:space="preserve"> School of Medicine, Skaggs School of Pharmacy and Pharmaceutical Sciences, and </w:t>
      </w:r>
      <w:r w:rsidR="002B7A88">
        <w:rPr>
          <w:rFonts w:ascii="Bahnschrift Light" w:hAnsi="Bahnschrift Light" w:cstheme="minorHAnsi"/>
          <w:sz w:val="22"/>
          <w:szCs w:val="22"/>
        </w:rPr>
        <w:t>UC San Diego</w:t>
      </w:r>
      <w:r w:rsidRPr="001C2059">
        <w:rPr>
          <w:rFonts w:ascii="Bahnschrift Light" w:hAnsi="Bahnschrift Light" w:cstheme="minorHAnsi"/>
          <w:sz w:val="22"/>
          <w:szCs w:val="22"/>
        </w:rPr>
        <w:t xml:space="preserve"> Health </w:t>
      </w:r>
      <w:bookmarkEnd w:id="8"/>
      <w:r w:rsidRPr="001C2059">
        <w:rPr>
          <w:rFonts w:ascii="Bahnschrift Light" w:hAnsi="Bahnschrift Light" w:cstheme="minorHAnsi"/>
          <w:sz w:val="22"/>
          <w:szCs w:val="22"/>
        </w:rPr>
        <w:t xml:space="preserve">are vibrant components of </w:t>
      </w:r>
      <w:r w:rsidR="002B7A88">
        <w:rPr>
          <w:rFonts w:ascii="Bahnschrift Light" w:hAnsi="Bahnschrift Light" w:cstheme="minorHAnsi"/>
          <w:sz w:val="22"/>
          <w:szCs w:val="22"/>
        </w:rPr>
        <w:t>UC S</w:t>
      </w:r>
      <w:r w:rsidR="00472C79">
        <w:rPr>
          <w:rFonts w:ascii="Bahnschrift Light" w:hAnsi="Bahnschrift Light" w:cstheme="minorHAnsi"/>
          <w:sz w:val="22"/>
          <w:szCs w:val="22"/>
        </w:rPr>
        <w:t>an Diego</w:t>
      </w:r>
      <w:r w:rsidR="00D70731" w:rsidRPr="001C2059">
        <w:rPr>
          <w:rFonts w:ascii="Bahnschrift Light" w:hAnsi="Bahnschrift Light" w:cstheme="minorHAnsi"/>
          <w:sz w:val="22"/>
          <w:szCs w:val="22"/>
        </w:rPr>
        <w:t xml:space="preserve"> yet were not included in the review other than with a cursory mention and by a few individuals affiliated with the programs who attended the open forums. That fact alone stands out as a </w:t>
      </w:r>
      <w:r w:rsidR="003B2440" w:rsidRPr="001C2059">
        <w:rPr>
          <w:rFonts w:ascii="Bahnschrift Light" w:hAnsi="Bahnschrift Light" w:cstheme="minorHAnsi"/>
          <w:sz w:val="22"/>
          <w:szCs w:val="22"/>
        </w:rPr>
        <w:t>red flag</w:t>
      </w:r>
      <w:r w:rsidR="00C60C88">
        <w:rPr>
          <w:rFonts w:ascii="Bahnschrift Light" w:hAnsi="Bahnschrift Light" w:cstheme="minorHAnsi"/>
          <w:sz w:val="22"/>
          <w:szCs w:val="22"/>
        </w:rPr>
        <w:t>,</w:t>
      </w:r>
      <w:r w:rsidR="003B2440" w:rsidRPr="001C2059">
        <w:rPr>
          <w:rFonts w:ascii="Bahnschrift Light" w:hAnsi="Bahnschrift Light" w:cstheme="minorHAnsi"/>
          <w:sz w:val="22"/>
          <w:szCs w:val="22"/>
        </w:rPr>
        <w:t xml:space="preserve"> indicat</w:t>
      </w:r>
      <w:r w:rsidR="00C60C88">
        <w:rPr>
          <w:rFonts w:ascii="Bahnschrift Light" w:hAnsi="Bahnschrift Light" w:cstheme="minorHAnsi"/>
          <w:sz w:val="22"/>
          <w:szCs w:val="22"/>
        </w:rPr>
        <w:t>ing</w:t>
      </w:r>
      <w:r w:rsidR="003B2440" w:rsidRPr="001C2059">
        <w:rPr>
          <w:rFonts w:ascii="Bahnschrift Light" w:hAnsi="Bahnschrift Light" w:cstheme="minorHAnsi"/>
          <w:sz w:val="22"/>
          <w:szCs w:val="22"/>
        </w:rPr>
        <w:t xml:space="preserve"> </w:t>
      </w:r>
      <w:r w:rsidR="00D70731" w:rsidRPr="001C2059">
        <w:rPr>
          <w:rFonts w:ascii="Bahnschrift Light" w:hAnsi="Bahnschrift Light" w:cstheme="minorHAnsi"/>
          <w:sz w:val="22"/>
          <w:szCs w:val="22"/>
        </w:rPr>
        <w:t xml:space="preserve">that </w:t>
      </w:r>
      <w:r w:rsidR="002B7A88">
        <w:rPr>
          <w:rFonts w:ascii="Bahnschrift Light" w:hAnsi="Bahnschrift Light" w:cstheme="minorHAnsi"/>
          <w:sz w:val="22"/>
          <w:szCs w:val="22"/>
        </w:rPr>
        <w:t>UC S</w:t>
      </w:r>
      <w:r w:rsidR="006A44B9">
        <w:rPr>
          <w:rFonts w:ascii="Bahnschrift Light" w:hAnsi="Bahnschrift Light" w:cstheme="minorHAnsi"/>
          <w:sz w:val="22"/>
          <w:szCs w:val="22"/>
        </w:rPr>
        <w:t>an Diego</w:t>
      </w:r>
      <w:r w:rsidR="00D70731" w:rsidRPr="001C2059">
        <w:rPr>
          <w:rFonts w:ascii="Bahnschrift Light" w:hAnsi="Bahnschrift Light" w:cstheme="minorHAnsi"/>
          <w:sz w:val="22"/>
          <w:szCs w:val="22"/>
        </w:rPr>
        <w:t xml:space="preserve"> may not be addressing disability access in those programs. The reviewers were told</w:t>
      </w:r>
      <w:r w:rsidR="003B2440" w:rsidRPr="001C2059">
        <w:rPr>
          <w:rFonts w:ascii="Bahnschrift Light" w:hAnsi="Bahnschrift Light" w:cstheme="minorHAnsi"/>
          <w:sz w:val="22"/>
          <w:szCs w:val="22"/>
        </w:rPr>
        <w:t xml:space="preserve"> OSD is the resource for </w:t>
      </w:r>
      <w:r w:rsidR="00D70731" w:rsidRPr="001C2059">
        <w:rPr>
          <w:rFonts w:ascii="Bahnschrift Light" w:hAnsi="Bahnschrift Light" w:cstheme="minorHAnsi"/>
          <w:sz w:val="22"/>
          <w:szCs w:val="22"/>
        </w:rPr>
        <w:t xml:space="preserve">health science students </w:t>
      </w:r>
      <w:r w:rsidR="003B2440" w:rsidRPr="001C2059">
        <w:rPr>
          <w:rFonts w:ascii="Bahnschrift Light" w:hAnsi="Bahnschrift Light" w:cstheme="minorHAnsi"/>
          <w:sz w:val="22"/>
          <w:szCs w:val="22"/>
        </w:rPr>
        <w:t>with disabilities</w:t>
      </w:r>
      <w:r w:rsidR="00D70731" w:rsidRPr="001C2059">
        <w:rPr>
          <w:rFonts w:ascii="Bahnschrift Light" w:hAnsi="Bahnschrift Light" w:cstheme="minorHAnsi"/>
          <w:sz w:val="22"/>
          <w:szCs w:val="22"/>
        </w:rPr>
        <w:t>; however, the</w:t>
      </w:r>
      <w:r w:rsidR="006A44B9">
        <w:rPr>
          <w:rFonts w:ascii="Bahnschrift Light" w:hAnsi="Bahnschrift Light" w:cstheme="minorHAnsi"/>
          <w:sz w:val="22"/>
          <w:szCs w:val="22"/>
        </w:rPr>
        <w:t xml:space="preserve"> reviewers were unable to find any </w:t>
      </w:r>
      <w:r w:rsidR="00D70731" w:rsidRPr="001C2059">
        <w:rPr>
          <w:rFonts w:ascii="Bahnschrift Light" w:hAnsi="Bahnschrift Light" w:cstheme="minorHAnsi"/>
          <w:sz w:val="22"/>
          <w:szCs w:val="22"/>
        </w:rPr>
        <w:t>mention</w:t>
      </w:r>
      <w:r w:rsidR="003B2440" w:rsidRPr="001C2059">
        <w:rPr>
          <w:rFonts w:ascii="Bahnschrift Light" w:hAnsi="Bahnschrift Light" w:cstheme="minorHAnsi"/>
          <w:sz w:val="22"/>
          <w:szCs w:val="22"/>
        </w:rPr>
        <w:t xml:space="preserve"> </w:t>
      </w:r>
      <w:r w:rsidR="00D70731" w:rsidRPr="001C2059">
        <w:rPr>
          <w:rFonts w:ascii="Bahnschrift Light" w:hAnsi="Bahnschrift Light" w:cstheme="minorHAnsi"/>
          <w:sz w:val="22"/>
          <w:szCs w:val="22"/>
        </w:rPr>
        <w:t>of OSD, disability, or accommodations</w:t>
      </w:r>
      <w:r w:rsidR="003B2440" w:rsidRPr="001C2059">
        <w:rPr>
          <w:rFonts w:ascii="Bahnschrift Light" w:hAnsi="Bahnschrift Light" w:cstheme="minorHAnsi"/>
          <w:sz w:val="22"/>
          <w:szCs w:val="22"/>
        </w:rPr>
        <w:t xml:space="preserve"> on those webpages. </w:t>
      </w:r>
      <w:r w:rsidR="00D70731" w:rsidRPr="001C2059">
        <w:rPr>
          <w:rFonts w:ascii="Bahnschrift Light" w:hAnsi="Bahnschrift Light" w:cstheme="minorHAnsi"/>
          <w:sz w:val="22"/>
          <w:szCs w:val="22"/>
        </w:rPr>
        <w:t xml:space="preserve">OSD reports serving 178 </w:t>
      </w:r>
      <w:r w:rsidR="009A2BF1" w:rsidRPr="001C2059">
        <w:rPr>
          <w:rFonts w:ascii="Bahnschrift Light" w:hAnsi="Bahnschrift Light" w:cstheme="minorHAnsi"/>
          <w:sz w:val="22"/>
          <w:szCs w:val="22"/>
        </w:rPr>
        <w:t>graduate</w:t>
      </w:r>
      <w:r w:rsidR="00D70731" w:rsidRPr="001C2059">
        <w:rPr>
          <w:rFonts w:ascii="Bahnschrift Light" w:hAnsi="Bahnschrift Light" w:cstheme="minorHAnsi"/>
          <w:sz w:val="22"/>
          <w:szCs w:val="22"/>
        </w:rPr>
        <w:t xml:space="preserve"> and professional students out of a total population of 8,839, or approximately 2%</w:t>
      </w:r>
      <w:r w:rsidR="006A44B9">
        <w:rPr>
          <w:rFonts w:ascii="Bahnschrift Light" w:hAnsi="Bahnschrift Light" w:cstheme="minorHAnsi"/>
          <w:sz w:val="22"/>
          <w:szCs w:val="22"/>
        </w:rPr>
        <w:t>, again a much lower figure than would be expected</w:t>
      </w:r>
      <w:r w:rsidR="00D70731" w:rsidRPr="001C2059">
        <w:rPr>
          <w:rFonts w:ascii="Bahnschrift Light" w:hAnsi="Bahnschrift Light" w:cstheme="minorHAnsi"/>
          <w:sz w:val="22"/>
          <w:szCs w:val="22"/>
        </w:rPr>
        <w:t xml:space="preserve">. </w:t>
      </w:r>
    </w:p>
    <w:p w14:paraId="0427420E" w14:textId="77777777" w:rsidR="00D70731" w:rsidRPr="001C2059" w:rsidRDefault="00D70731" w:rsidP="003A485F">
      <w:pPr>
        <w:spacing w:before="0" w:after="0" w:line="259" w:lineRule="auto"/>
        <w:contextualSpacing/>
        <w:rPr>
          <w:rFonts w:ascii="Bahnschrift Light" w:hAnsi="Bahnschrift Light" w:cstheme="minorHAnsi"/>
          <w:sz w:val="22"/>
          <w:szCs w:val="22"/>
        </w:rPr>
      </w:pPr>
    </w:p>
    <w:p w14:paraId="5E52A772" w14:textId="1432A749" w:rsidR="00534B42" w:rsidRPr="001C2059" w:rsidRDefault="003B2440"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Nationally,</w:t>
      </w:r>
      <w:r w:rsidR="009A2BF1" w:rsidRPr="001C2059">
        <w:rPr>
          <w:rFonts w:ascii="Bahnschrift Light" w:hAnsi="Bahnschrift Light" w:cstheme="minorHAnsi"/>
          <w:sz w:val="22"/>
          <w:szCs w:val="22"/>
        </w:rPr>
        <w:t xml:space="preserve"> health science programs have seen a significant </w:t>
      </w:r>
      <w:r w:rsidRPr="001C2059">
        <w:rPr>
          <w:rFonts w:ascii="Bahnschrift Light" w:hAnsi="Bahnschrift Light" w:cstheme="minorHAnsi"/>
          <w:sz w:val="22"/>
          <w:szCs w:val="22"/>
        </w:rPr>
        <w:t xml:space="preserve">increase in the number of disabled students enrolling in </w:t>
      </w:r>
      <w:r w:rsidR="009A2BF1" w:rsidRPr="001C2059">
        <w:rPr>
          <w:rFonts w:ascii="Bahnschrift Light" w:hAnsi="Bahnschrift Light" w:cstheme="minorHAnsi"/>
          <w:sz w:val="22"/>
          <w:szCs w:val="22"/>
        </w:rPr>
        <w:t xml:space="preserve">the last ten years. </w:t>
      </w:r>
      <w:r w:rsidR="00534B42" w:rsidRPr="001C2059">
        <w:rPr>
          <w:rFonts w:ascii="Bahnschrift Light" w:hAnsi="Bahnschrift Light" w:cstheme="minorHAnsi"/>
          <w:sz w:val="22"/>
          <w:szCs w:val="22"/>
        </w:rPr>
        <w:t xml:space="preserve">Because of the lock-step nature of the curriculum, the number of required clinical and externship requirements, and the very close work with patients, identifying appropriate accommodations in health-related academic programs is challenging and time-consuming. In fact, the area has introduced so many unique dynamics to the disability </w:t>
      </w:r>
      <w:r w:rsidR="009A2BF1" w:rsidRPr="001C2059">
        <w:rPr>
          <w:rFonts w:ascii="Bahnschrift Light" w:hAnsi="Bahnschrift Light" w:cstheme="minorHAnsi"/>
          <w:sz w:val="22"/>
          <w:szCs w:val="22"/>
        </w:rPr>
        <w:t>resource</w:t>
      </w:r>
      <w:r w:rsidR="00534B42" w:rsidRPr="001C2059">
        <w:rPr>
          <w:rFonts w:ascii="Bahnschrift Light" w:hAnsi="Bahnschrift Light" w:cstheme="minorHAnsi"/>
          <w:sz w:val="22"/>
          <w:szCs w:val="22"/>
        </w:rPr>
        <w:t xml:space="preserve"> field that a new association, The Coalition for Disability Access in Health </w:t>
      </w:r>
      <w:r w:rsidR="00534B42" w:rsidRPr="001C2059">
        <w:rPr>
          <w:rFonts w:ascii="Bahnschrift Light" w:hAnsi="Bahnschrift Light" w:cstheme="minorHAnsi"/>
          <w:sz w:val="22"/>
          <w:szCs w:val="22"/>
        </w:rPr>
        <w:lastRenderedPageBreak/>
        <w:t>Science Education</w:t>
      </w:r>
      <w:r w:rsidR="007A4D32">
        <w:rPr>
          <w:rFonts w:ascii="Bahnschrift Light" w:hAnsi="Bahnschrift Light" w:cstheme="minorHAnsi"/>
          <w:sz w:val="22"/>
          <w:szCs w:val="22"/>
        </w:rPr>
        <w:t xml:space="preserve"> (the Coalition)</w:t>
      </w:r>
      <w:r w:rsidR="00534B42" w:rsidRPr="001C2059">
        <w:rPr>
          <w:rFonts w:ascii="Bahnschrift Light" w:hAnsi="Bahnschrift Light" w:cstheme="minorHAnsi"/>
          <w:sz w:val="22"/>
          <w:szCs w:val="22"/>
        </w:rPr>
        <w:t>, emerged</w:t>
      </w:r>
      <w:r w:rsidR="009A2BF1" w:rsidRPr="001C2059">
        <w:rPr>
          <w:rFonts w:ascii="Bahnschrift Light" w:hAnsi="Bahnschrift Light" w:cstheme="minorHAnsi"/>
          <w:sz w:val="22"/>
          <w:szCs w:val="22"/>
        </w:rPr>
        <w:t xml:space="preserve"> several </w:t>
      </w:r>
      <w:r w:rsidRPr="001C2059">
        <w:rPr>
          <w:rFonts w:ascii="Bahnschrift Light" w:hAnsi="Bahnschrift Light" w:cstheme="minorHAnsi"/>
          <w:sz w:val="22"/>
          <w:szCs w:val="22"/>
        </w:rPr>
        <w:t>years ago. With its roots in the University of California San</w:t>
      </w:r>
      <w:r w:rsidR="00534B42" w:rsidRPr="001C2059">
        <w:rPr>
          <w:rFonts w:ascii="Bahnschrift Light" w:hAnsi="Bahnschrift Light" w:cstheme="minorHAnsi"/>
          <w:sz w:val="22"/>
          <w:szCs w:val="22"/>
        </w:rPr>
        <w:t xml:space="preserve"> Francisco’s</w:t>
      </w:r>
      <w:r w:rsidRPr="001C2059">
        <w:rPr>
          <w:rFonts w:ascii="Bahnschrift Light" w:hAnsi="Bahnschrift Light" w:cstheme="minorHAnsi"/>
          <w:sz w:val="22"/>
          <w:szCs w:val="22"/>
        </w:rPr>
        <w:t xml:space="preserve"> medical school</w:t>
      </w:r>
      <w:r w:rsidR="00534B42" w:rsidRPr="001C2059">
        <w:rPr>
          <w:rFonts w:ascii="Bahnschrift Light" w:hAnsi="Bahnschrift Light" w:cstheme="minorHAnsi"/>
          <w:sz w:val="22"/>
          <w:szCs w:val="22"/>
        </w:rPr>
        <w:t>, the Coalition has put forward much needed promising practices, researched trends, developed resources, and established networking opportunities for disability resource personnel who work with disabled students and their faculty in health</w:t>
      </w:r>
      <w:r w:rsidR="009B77D3">
        <w:rPr>
          <w:rFonts w:ascii="Bahnschrift Light" w:hAnsi="Bahnschrift Light" w:cstheme="minorHAnsi"/>
          <w:sz w:val="22"/>
          <w:szCs w:val="22"/>
        </w:rPr>
        <w:t>-</w:t>
      </w:r>
      <w:r w:rsidR="00534B42" w:rsidRPr="001C2059">
        <w:rPr>
          <w:rFonts w:ascii="Bahnschrift Light" w:hAnsi="Bahnschrift Light" w:cstheme="minorHAnsi"/>
          <w:sz w:val="22"/>
          <w:szCs w:val="22"/>
        </w:rPr>
        <w:t xml:space="preserve">related academic programs. </w:t>
      </w:r>
    </w:p>
    <w:p w14:paraId="17E4D025" w14:textId="77777777" w:rsidR="00534B42" w:rsidRPr="001C2059" w:rsidRDefault="00534B42" w:rsidP="003A485F">
      <w:pPr>
        <w:spacing w:before="0" w:after="0" w:line="259" w:lineRule="auto"/>
        <w:contextualSpacing/>
        <w:rPr>
          <w:rFonts w:ascii="Bahnschrift Light" w:hAnsi="Bahnschrift Light" w:cstheme="minorHAnsi"/>
          <w:sz w:val="22"/>
          <w:szCs w:val="22"/>
        </w:rPr>
      </w:pPr>
    </w:p>
    <w:p w14:paraId="56D0FB53" w14:textId="515E638A" w:rsidR="00534B42" w:rsidRPr="001C2059" w:rsidRDefault="005A3D66"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The reviewers take the time to </w:t>
      </w:r>
      <w:r w:rsidR="009A2BF1" w:rsidRPr="001C2059">
        <w:rPr>
          <w:rFonts w:ascii="Bahnschrift Light" w:hAnsi="Bahnschrift Light" w:cstheme="minorHAnsi"/>
          <w:sz w:val="22"/>
          <w:szCs w:val="22"/>
        </w:rPr>
        <w:t xml:space="preserve">describe </w:t>
      </w:r>
      <w:r w:rsidRPr="001C2059">
        <w:rPr>
          <w:rFonts w:ascii="Bahnschrift Light" w:hAnsi="Bahnschrift Light" w:cstheme="minorHAnsi"/>
          <w:sz w:val="22"/>
          <w:szCs w:val="22"/>
        </w:rPr>
        <w:t xml:space="preserve">the challenges of providing accommodation in health-related fields to underscore their concern that OSD is not closely involved with those programs and their students. </w:t>
      </w:r>
      <w:r w:rsidR="00D5026F" w:rsidRPr="001C2059">
        <w:rPr>
          <w:rFonts w:ascii="Bahnschrift Light" w:hAnsi="Bahnschrift Light" w:cstheme="minorHAnsi"/>
          <w:sz w:val="22"/>
          <w:szCs w:val="22"/>
        </w:rPr>
        <w:t xml:space="preserve">One reviewer recently visited a school </w:t>
      </w:r>
      <w:proofErr w:type="gramStart"/>
      <w:r w:rsidR="00D5026F" w:rsidRPr="001C2059">
        <w:rPr>
          <w:rFonts w:ascii="Bahnschrift Light" w:hAnsi="Bahnschrift Light" w:cstheme="minorHAnsi"/>
          <w:sz w:val="22"/>
          <w:szCs w:val="22"/>
        </w:rPr>
        <w:t>similar to</w:t>
      </w:r>
      <w:proofErr w:type="gramEnd"/>
      <w:r w:rsidR="00D5026F" w:rsidRPr="001C2059">
        <w:rPr>
          <w:rFonts w:ascii="Bahnschrift Light" w:hAnsi="Bahnschrift Light" w:cstheme="minorHAnsi"/>
          <w:sz w:val="22"/>
          <w:szCs w:val="22"/>
        </w:rPr>
        <w:t xml:space="preserve"> </w:t>
      </w:r>
      <w:r w:rsidR="002B7A88">
        <w:rPr>
          <w:rFonts w:ascii="Bahnschrift Light" w:hAnsi="Bahnschrift Light" w:cstheme="minorHAnsi"/>
          <w:sz w:val="22"/>
          <w:szCs w:val="22"/>
        </w:rPr>
        <w:t>UC San Diego</w:t>
      </w:r>
      <w:r w:rsidR="00D5026F" w:rsidRPr="001C2059">
        <w:rPr>
          <w:rFonts w:ascii="Bahnschrift Light" w:hAnsi="Bahnschrift Light" w:cstheme="minorHAnsi"/>
          <w:sz w:val="22"/>
          <w:szCs w:val="22"/>
        </w:rPr>
        <w:t xml:space="preserve"> where health science students were served out of the mainstream disability resource office. Realizing the complexity of the arrangement, </w:t>
      </w:r>
      <w:r w:rsidR="00271E1D">
        <w:rPr>
          <w:rFonts w:ascii="Bahnschrift Light" w:hAnsi="Bahnschrift Light" w:cstheme="minorHAnsi"/>
          <w:sz w:val="22"/>
          <w:szCs w:val="22"/>
        </w:rPr>
        <w:t xml:space="preserve">that </w:t>
      </w:r>
      <w:r w:rsidR="00387F52">
        <w:rPr>
          <w:rFonts w:ascii="Bahnschrift Light" w:hAnsi="Bahnschrift Light" w:cstheme="minorHAnsi"/>
          <w:sz w:val="22"/>
          <w:szCs w:val="22"/>
        </w:rPr>
        <w:t>university</w:t>
      </w:r>
      <w:r w:rsidR="00D5026F" w:rsidRPr="001C2059">
        <w:rPr>
          <w:rFonts w:ascii="Bahnschrift Light" w:hAnsi="Bahnschrift Light" w:cstheme="minorHAnsi"/>
          <w:sz w:val="22"/>
          <w:szCs w:val="22"/>
        </w:rPr>
        <w:t xml:space="preserve"> reserved a full day</w:t>
      </w:r>
      <w:r w:rsidR="00387F52">
        <w:rPr>
          <w:rFonts w:ascii="Bahnschrift Light" w:hAnsi="Bahnschrift Light" w:cstheme="minorHAnsi"/>
          <w:sz w:val="22"/>
          <w:szCs w:val="22"/>
        </w:rPr>
        <w:t xml:space="preserve"> of the review for </w:t>
      </w:r>
      <w:r w:rsidR="00D5026F" w:rsidRPr="001C2059">
        <w:rPr>
          <w:rFonts w:ascii="Bahnschrift Light" w:hAnsi="Bahnschrift Light" w:cstheme="minorHAnsi"/>
          <w:sz w:val="22"/>
          <w:szCs w:val="22"/>
        </w:rPr>
        <w:t>interviews with students</w:t>
      </w:r>
      <w:r w:rsidR="00387F52">
        <w:rPr>
          <w:rFonts w:ascii="Bahnschrift Light" w:hAnsi="Bahnschrift Light" w:cstheme="minorHAnsi"/>
          <w:sz w:val="22"/>
          <w:szCs w:val="22"/>
        </w:rPr>
        <w:t xml:space="preserve"> and</w:t>
      </w:r>
      <w:r w:rsidR="00D5026F" w:rsidRPr="001C2059">
        <w:rPr>
          <w:rFonts w:ascii="Bahnschrift Light" w:hAnsi="Bahnschrift Light" w:cstheme="minorHAnsi"/>
          <w:sz w:val="22"/>
          <w:szCs w:val="22"/>
        </w:rPr>
        <w:t xml:space="preserve"> personnel from those programs. The institution has now established a dedicated disability resource office to serve th</w:t>
      </w:r>
      <w:r w:rsidR="009B77D3">
        <w:rPr>
          <w:rFonts w:ascii="Bahnschrift Light" w:hAnsi="Bahnschrift Light" w:cstheme="minorHAnsi"/>
          <w:sz w:val="22"/>
          <w:szCs w:val="22"/>
        </w:rPr>
        <w:t>os</w:t>
      </w:r>
      <w:r w:rsidR="00D5026F" w:rsidRPr="001C2059">
        <w:rPr>
          <w:rFonts w:ascii="Bahnschrift Light" w:hAnsi="Bahnschrift Light" w:cstheme="minorHAnsi"/>
          <w:sz w:val="22"/>
          <w:szCs w:val="22"/>
        </w:rPr>
        <w:t xml:space="preserve">e students </w:t>
      </w:r>
      <w:r w:rsidR="00271E1D">
        <w:rPr>
          <w:rFonts w:ascii="Bahnschrift Light" w:hAnsi="Bahnschrift Light" w:cstheme="minorHAnsi"/>
          <w:sz w:val="22"/>
          <w:szCs w:val="22"/>
        </w:rPr>
        <w:t xml:space="preserve">in recognition of </w:t>
      </w:r>
      <w:r w:rsidR="00D5026F" w:rsidRPr="001C2059">
        <w:rPr>
          <w:rFonts w:ascii="Bahnschrift Light" w:hAnsi="Bahnschrift Light" w:cstheme="minorHAnsi"/>
          <w:sz w:val="22"/>
          <w:szCs w:val="22"/>
        </w:rPr>
        <w:t xml:space="preserve">the </w:t>
      </w:r>
      <w:r w:rsidR="00271E1D">
        <w:rPr>
          <w:rFonts w:ascii="Bahnschrift Light" w:hAnsi="Bahnschrift Light" w:cstheme="minorHAnsi"/>
          <w:sz w:val="22"/>
          <w:szCs w:val="22"/>
        </w:rPr>
        <w:t xml:space="preserve">time and </w:t>
      </w:r>
      <w:r w:rsidR="00D5026F" w:rsidRPr="001C2059">
        <w:rPr>
          <w:rFonts w:ascii="Bahnschrift Light" w:hAnsi="Bahnschrift Light" w:cstheme="minorHAnsi"/>
          <w:sz w:val="22"/>
          <w:szCs w:val="22"/>
        </w:rPr>
        <w:t>special</w:t>
      </w:r>
      <w:r w:rsidR="00271E1D">
        <w:rPr>
          <w:rFonts w:ascii="Bahnschrift Light" w:hAnsi="Bahnschrift Light" w:cstheme="minorHAnsi"/>
          <w:sz w:val="22"/>
          <w:szCs w:val="22"/>
        </w:rPr>
        <w:t>ized</w:t>
      </w:r>
      <w:r w:rsidR="00D5026F" w:rsidRPr="001C2059">
        <w:rPr>
          <w:rFonts w:ascii="Bahnschrift Light" w:hAnsi="Bahnschrift Light" w:cstheme="minorHAnsi"/>
          <w:sz w:val="22"/>
          <w:szCs w:val="22"/>
        </w:rPr>
        <w:t xml:space="preserve"> knowledge </w:t>
      </w:r>
      <w:r w:rsidR="00271E1D">
        <w:rPr>
          <w:rFonts w:ascii="Bahnschrift Light" w:hAnsi="Bahnschrift Light" w:cstheme="minorHAnsi"/>
          <w:sz w:val="22"/>
          <w:szCs w:val="22"/>
        </w:rPr>
        <w:t>required.</w:t>
      </w:r>
    </w:p>
    <w:p w14:paraId="3D139B78" w14:textId="344029E7" w:rsidR="00054A5B" w:rsidRPr="001C2059" w:rsidRDefault="00054A5B" w:rsidP="003A485F">
      <w:pPr>
        <w:spacing w:before="0" w:after="0" w:line="259" w:lineRule="auto"/>
        <w:contextualSpacing/>
        <w:rPr>
          <w:rFonts w:ascii="Bahnschrift Light" w:hAnsi="Bahnschrift Light" w:cstheme="minorHAnsi"/>
          <w:sz w:val="22"/>
          <w:szCs w:val="22"/>
        </w:rPr>
      </w:pPr>
    </w:p>
    <w:p w14:paraId="03CCE672" w14:textId="3F3EED38" w:rsidR="00534B42" w:rsidRPr="001C2059" w:rsidRDefault="00054A5B" w:rsidP="003A485F">
      <w:pPr>
        <w:spacing w:before="0" w:after="0" w:line="259" w:lineRule="auto"/>
        <w:contextualSpacing/>
        <w:rPr>
          <w:rFonts w:ascii="Bahnschrift Light" w:hAnsi="Bahnschrift Light" w:cstheme="minorHAnsi"/>
          <w:sz w:val="22"/>
          <w:szCs w:val="22"/>
        </w:rPr>
      </w:pPr>
      <w:r w:rsidRPr="001C2059">
        <w:rPr>
          <w:rFonts w:ascii="Bahnschrift Light" w:hAnsi="Bahnschrift Light" w:cstheme="minorHAnsi"/>
          <w:sz w:val="22"/>
          <w:szCs w:val="22"/>
        </w:rPr>
        <w:t xml:space="preserve">Services for graduate students in lecture-based fields is less demanding so will not require as much specialized knowledge as describe above. However, this is another area in need of attention. Again, OSD reports only serving 178 professional </w:t>
      </w:r>
      <w:r w:rsidRPr="001C2059">
        <w:rPr>
          <w:rFonts w:ascii="Bahnschrift Light" w:hAnsi="Bahnschrift Light" w:cstheme="minorHAnsi"/>
          <w:b/>
          <w:bCs/>
          <w:sz w:val="22"/>
          <w:szCs w:val="22"/>
        </w:rPr>
        <w:t>and</w:t>
      </w:r>
      <w:r w:rsidRPr="001C2059">
        <w:rPr>
          <w:rFonts w:ascii="Bahnschrift Light" w:hAnsi="Bahnschrift Light" w:cstheme="minorHAnsi"/>
          <w:sz w:val="22"/>
          <w:szCs w:val="22"/>
        </w:rPr>
        <w:t xml:space="preserve"> graduate students, possibly indicating a dearth of services to graduate students as well. While no interviews were specifically scheduled to address graduate students, the reviewers did hear concerns about the level of services available during the open forums. The </w:t>
      </w:r>
      <w:r w:rsidR="000A3DAB" w:rsidRPr="001C2059">
        <w:rPr>
          <w:rFonts w:ascii="Bahnschrift Light" w:hAnsi="Bahnschrift Light" w:cstheme="minorHAnsi"/>
          <w:sz w:val="22"/>
          <w:szCs w:val="22"/>
        </w:rPr>
        <w:t xml:space="preserve">online surveys revealed a concern about accommodations for graduate student research (GSR). Specifically, the involvement of DCC in that process can be confusing, and it was reported that funding for interpreting for GSR was not available through OSD and had to be borne by </w:t>
      </w:r>
      <w:r w:rsidR="00387F52">
        <w:rPr>
          <w:rFonts w:ascii="Bahnschrift Light" w:hAnsi="Bahnschrift Light" w:cstheme="minorHAnsi"/>
          <w:sz w:val="22"/>
          <w:szCs w:val="22"/>
        </w:rPr>
        <w:t>the student’s academic</w:t>
      </w:r>
      <w:r w:rsidR="000A3DAB" w:rsidRPr="001C2059">
        <w:rPr>
          <w:rFonts w:ascii="Bahnschrift Light" w:hAnsi="Bahnschrift Light" w:cstheme="minorHAnsi"/>
          <w:sz w:val="22"/>
          <w:szCs w:val="22"/>
        </w:rPr>
        <w:t xml:space="preserve"> department. </w:t>
      </w:r>
    </w:p>
    <w:p w14:paraId="19057B44" w14:textId="77777777" w:rsidR="00FE18E6" w:rsidRPr="001C2059" w:rsidRDefault="00FE18E6" w:rsidP="003A485F">
      <w:pPr>
        <w:spacing w:before="0" w:after="0" w:line="259" w:lineRule="auto"/>
        <w:contextualSpacing/>
        <w:rPr>
          <w:rFonts w:ascii="Bahnschrift Light" w:hAnsi="Bahnschrift Light" w:cstheme="minorHAnsi"/>
          <w:bCs/>
          <w:color w:val="000000"/>
          <w:sz w:val="24"/>
          <w:szCs w:val="24"/>
        </w:rPr>
      </w:pPr>
    </w:p>
    <w:p w14:paraId="02569535" w14:textId="630C4D4B" w:rsidR="00FE18E6" w:rsidRPr="001C2059" w:rsidRDefault="00FE18E6" w:rsidP="003A485F">
      <w:pPr>
        <w:pStyle w:val="Heading4"/>
        <w:spacing w:before="0" w:line="259" w:lineRule="auto"/>
        <w:ind w:left="360"/>
        <w:contextualSpacing/>
        <w:rPr>
          <w:rFonts w:ascii="Bahnschrift Light" w:hAnsi="Bahnschrift Light" w:cstheme="minorHAnsi"/>
          <w:sz w:val="24"/>
          <w:szCs w:val="24"/>
        </w:rPr>
      </w:pPr>
      <w:r w:rsidRPr="001C2059">
        <w:rPr>
          <w:rFonts w:ascii="Bahnschrift Light" w:hAnsi="Bahnschrift Light" w:cstheme="minorHAnsi"/>
          <w:sz w:val="24"/>
          <w:szCs w:val="24"/>
        </w:rPr>
        <w:t>RECOMMENDATION</w:t>
      </w:r>
      <w:r w:rsidR="003A485F" w:rsidRPr="001C2059">
        <w:rPr>
          <w:rFonts w:ascii="Bahnschrift Light" w:hAnsi="Bahnschrift Light" w:cstheme="minorHAnsi"/>
          <w:sz w:val="24"/>
          <w:szCs w:val="24"/>
        </w:rPr>
        <w:t>S</w:t>
      </w:r>
      <w:r w:rsidRPr="001C2059">
        <w:rPr>
          <w:rFonts w:ascii="Bahnschrift Light" w:hAnsi="Bahnschrift Light" w:cstheme="minorHAnsi"/>
          <w:sz w:val="24"/>
          <w:szCs w:val="24"/>
        </w:rPr>
        <w:t xml:space="preserve">: </w:t>
      </w:r>
    </w:p>
    <w:p w14:paraId="69FE2BBB" w14:textId="77777777" w:rsidR="003A485F" w:rsidRPr="001C2059" w:rsidRDefault="003A485F" w:rsidP="003A485F">
      <w:pPr>
        <w:spacing w:before="0" w:after="0" w:line="259" w:lineRule="auto"/>
        <w:contextualSpacing/>
        <w:rPr>
          <w:rFonts w:ascii="Bahnschrift Light" w:hAnsi="Bahnschrift Light"/>
        </w:rPr>
      </w:pPr>
    </w:p>
    <w:p w14:paraId="7AA2EF10" w14:textId="35ED759A" w:rsidR="00832F1A" w:rsidRPr="00B228B2" w:rsidRDefault="008D740C" w:rsidP="00B228B2">
      <w:pPr>
        <w:pStyle w:val="ListParagraph"/>
        <w:numPr>
          <w:ilvl w:val="0"/>
          <w:numId w:val="37"/>
        </w:numPr>
        <w:spacing w:before="0" w:after="0" w:line="259" w:lineRule="auto"/>
        <w:rPr>
          <w:rFonts w:ascii="Bahnschrift Light" w:hAnsi="Bahnschrift Light" w:cstheme="minorHAnsi"/>
          <w:sz w:val="22"/>
          <w:szCs w:val="22"/>
        </w:rPr>
      </w:pPr>
      <w:r w:rsidRPr="00B228B2">
        <w:rPr>
          <w:rFonts w:ascii="Bahnschrift Light" w:hAnsi="Bahnschrift Light" w:cstheme="minorHAnsi"/>
          <w:sz w:val="22"/>
          <w:szCs w:val="22"/>
        </w:rPr>
        <w:t>B</w:t>
      </w:r>
      <w:r w:rsidR="00FE18E6" w:rsidRPr="00B228B2">
        <w:rPr>
          <w:rFonts w:ascii="Bahnschrift Light" w:hAnsi="Bahnschrift Light" w:cstheme="minorHAnsi"/>
          <w:sz w:val="22"/>
          <w:szCs w:val="22"/>
        </w:rPr>
        <w:t xml:space="preserve">egin conversations with administrators, faculty, and staff in the </w:t>
      </w:r>
      <w:r w:rsidR="002B7A88">
        <w:rPr>
          <w:rFonts w:ascii="Bahnschrift Light" w:hAnsi="Bahnschrift Light" w:cstheme="minorHAnsi"/>
          <w:sz w:val="22"/>
          <w:szCs w:val="22"/>
        </w:rPr>
        <w:t>UC San Diego</w:t>
      </w:r>
      <w:r w:rsidR="00FE18E6" w:rsidRPr="00B228B2">
        <w:rPr>
          <w:rFonts w:ascii="Bahnschrift Light" w:hAnsi="Bahnschrift Light" w:cstheme="minorHAnsi"/>
          <w:sz w:val="22"/>
          <w:szCs w:val="22"/>
        </w:rPr>
        <w:t xml:space="preserve"> School of Medicine, Skaggs School of Pharmacy and Pharmaceutical Sciences, </w:t>
      </w:r>
      <w:r w:rsidR="002B7A88">
        <w:rPr>
          <w:rFonts w:ascii="Bahnschrift Light" w:hAnsi="Bahnschrift Light" w:cstheme="minorHAnsi"/>
          <w:sz w:val="22"/>
          <w:szCs w:val="22"/>
        </w:rPr>
        <w:t>UC San Diego</w:t>
      </w:r>
      <w:r w:rsidR="00FE18E6" w:rsidRPr="00B228B2">
        <w:rPr>
          <w:rFonts w:ascii="Bahnschrift Light" w:hAnsi="Bahnschrift Light" w:cstheme="minorHAnsi"/>
          <w:sz w:val="22"/>
          <w:szCs w:val="22"/>
        </w:rPr>
        <w:t xml:space="preserve"> Health, and the Graduate Division </w:t>
      </w:r>
      <w:r w:rsidRPr="00B228B2">
        <w:rPr>
          <w:rFonts w:ascii="Bahnschrift Light" w:hAnsi="Bahnschrift Light" w:cstheme="minorHAnsi"/>
          <w:sz w:val="22"/>
          <w:szCs w:val="22"/>
        </w:rPr>
        <w:t xml:space="preserve">immediately </w:t>
      </w:r>
      <w:r w:rsidR="00FE18E6" w:rsidRPr="00B228B2">
        <w:rPr>
          <w:rFonts w:ascii="Bahnschrift Light" w:hAnsi="Bahnschrift Light" w:cstheme="minorHAnsi"/>
          <w:sz w:val="22"/>
          <w:szCs w:val="22"/>
        </w:rPr>
        <w:t xml:space="preserve">to plan an aggressive outreach to students who may be </w:t>
      </w:r>
      <w:r w:rsidR="00E14A9B" w:rsidRPr="00B228B2">
        <w:rPr>
          <w:rFonts w:ascii="Bahnschrift Light" w:hAnsi="Bahnschrift Light" w:cstheme="minorHAnsi"/>
          <w:sz w:val="22"/>
          <w:szCs w:val="22"/>
        </w:rPr>
        <w:t xml:space="preserve">facing disability-related barriers. The plan should include development of web-based referral information, </w:t>
      </w:r>
      <w:r w:rsidR="00271E1D" w:rsidRPr="00B228B2">
        <w:rPr>
          <w:rFonts w:ascii="Bahnschrift Light" w:hAnsi="Bahnschrift Light" w:cstheme="minorHAnsi"/>
          <w:sz w:val="22"/>
          <w:szCs w:val="22"/>
        </w:rPr>
        <w:t xml:space="preserve">training, </w:t>
      </w:r>
      <w:r w:rsidR="0072351F" w:rsidRPr="00B228B2">
        <w:rPr>
          <w:rFonts w:ascii="Bahnschrift Light" w:hAnsi="Bahnschrift Light" w:cstheme="minorHAnsi"/>
          <w:sz w:val="22"/>
          <w:szCs w:val="22"/>
        </w:rPr>
        <w:t xml:space="preserve">outreach at orientation, </w:t>
      </w:r>
      <w:r w:rsidR="00E14A9B" w:rsidRPr="00B228B2">
        <w:rPr>
          <w:rFonts w:ascii="Bahnschrift Light" w:hAnsi="Bahnschrift Light" w:cstheme="minorHAnsi"/>
          <w:sz w:val="22"/>
          <w:szCs w:val="22"/>
        </w:rPr>
        <w:t>and a student voluntary survey to assess need.</w:t>
      </w:r>
      <w:r w:rsidR="00832F1A" w:rsidRPr="00B228B2">
        <w:rPr>
          <w:rFonts w:ascii="Bahnschrift Light" w:hAnsi="Bahnschrift Light" w:cstheme="minorHAnsi"/>
          <w:sz w:val="22"/>
          <w:szCs w:val="22"/>
        </w:rPr>
        <w:t xml:space="preserve"> Its goal should be a strategic plan to implement quality services as soon as possible. If the decision is made to continue that responsibility with OSD, staffing and possib</w:t>
      </w:r>
      <w:r w:rsidR="00271E1D" w:rsidRPr="00B228B2">
        <w:rPr>
          <w:rFonts w:ascii="Bahnschrift Light" w:hAnsi="Bahnschrift Light" w:cstheme="minorHAnsi"/>
          <w:sz w:val="22"/>
          <w:szCs w:val="22"/>
        </w:rPr>
        <w:t>le</w:t>
      </w:r>
      <w:r w:rsidR="00832F1A" w:rsidRPr="00B228B2">
        <w:rPr>
          <w:rFonts w:ascii="Bahnschrift Light" w:hAnsi="Bahnschrift Light" w:cstheme="minorHAnsi"/>
          <w:sz w:val="22"/>
          <w:szCs w:val="22"/>
        </w:rPr>
        <w:t xml:space="preserve"> administrative </w:t>
      </w:r>
      <w:r w:rsidRPr="00B228B2">
        <w:rPr>
          <w:rFonts w:ascii="Bahnschrift Light" w:hAnsi="Bahnschrift Light" w:cstheme="minorHAnsi"/>
          <w:sz w:val="22"/>
          <w:szCs w:val="22"/>
        </w:rPr>
        <w:t>re</w:t>
      </w:r>
      <w:r w:rsidR="00832F1A" w:rsidRPr="00B228B2">
        <w:rPr>
          <w:rFonts w:ascii="Bahnschrift Light" w:hAnsi="Bahnschrift Light" w:cstheme="minorHAnsi"/>
          <w:sz w:val="22"/>
          <w:szCs w:val="22"/>
        </w:rPr>
        <w:t xml:space="preserve">alignment should be considered. </w:t>
      </w:r>
    </w:p>
    <w:p w14:paraId="42A8A027" w14:textId="5A14CA70" w:rsidR="00E14A9B" w:rsidRPr="001C2059" w:rsidRDefault="00E14A9B" w:rsidP="00AC1E7E">
      <w:pPr>
        <w:spacing w:before="0" w:after="0" w:line="259" w:lineRule="auto"/>
        <w:contextualSpacing/>
        <w:rPr>
          <w:rFonts w:ascii="Bahnschrift Light" w:hAnsi="Bahnschrift Light" w:cstheme="minorHAnsi"/>
          <w:sz w:val="22"/>
          <w:szCs w:val="22"/>
        </w:rPr>
      </w:pPr>
    </w:p>
    <w:p w14:paraId="67166882" w14:textId="4316EA8F" w:rsidR="005E5197" w:rsidRPr="009B77D3" w:rsidRDefault="00E14A9B" w:rsidP="00D25A07">
      <w:pPr>
        <w:pStyle w:val="ListParagraph"/>
        <w:numPr>
          <w:ilvl w:val="0"/>
          <w:numId w:val="37"/>
        </w:numPr>
        <w:spacing w:before="0" w:after="0" w:line="259" w:lineRule="auto"/>
        <w:rPr>
          <w:rFonts w:ascii="Bahnschrift Light" w:hAnsi="Bahnschrift Light" w:cstheme="minorHAnsi"/>
          <w:sz w:val="22"/>
          <w:szCs w:val="22"/>
        </w:rPr>
      </w:pPr>
      <w:r w:rsidRPr="009B77D3">
        <w:rPr>
          <w:rFonts w:ascii="Bahnschrift Light" w:hAnsi="Bahnschrift Light" w:cstheme="minorHAnsi"/>
          <w:sz w:val="22"/>
          <w:szCs w:val="22"/>
        </w:rPr>
        <w:t>Ensure preparation of O</w:t>
      </w:r>
      <w:r w:rsidR="0072351F" w:rsidRPr="009B77D3">
        <w:rPr>
          <w:rFonts w:ascii="Bahnschrift Light" w:hAnsi="Bahnschrift Light" w:cstheme="minorHAnsi"/>
          <w:sz w:val="22"/>
          <w:szCs w:val="22"/>
        </w:rPr>
        <w:t>SD</w:t>
      </w:r>
      <w:r w:rsidRPr="009B77D3">
        <w:rPr>
          <w:rFonts w:ascii="Bahnschrift Light" w:hAnsi="Bahnschrift Light" w:cstheme="minorHAnsi"/>
          <w:sz w:val="22"/>
          <w:szCs w:val="22"/>
        </w:rPr>
        <w:t xml:space="preserve"> staff to address the needs of health science students. The Coalition has </w:t>
      </w:r>
      <w:r w:rsidR="004949DE" w:rsidRPr="009B77D3">
        <w:rPr>
          <w:rFonts w:ascii="Bahnschrift Light" w:hAnsi="Bahnschrift Light" w:cstheme="minorHAnsi"/>
          <w:sz w:val="22"/>
          <w:szCs w:val="22"/>
        </w:rPr>
        <w:t xml:space="preserve">a variety of </w:t>
      </w:r>
      <w:r w:rsidRPr="009B77D3">
        <w:rPr>
          <w:rFonts w:ascii="Bahnschrift Light" w:hAnsi="Bahnschrift Light" w:cstheme="minorHAnsi"/>
          <w:sz w:val="22"/>
          <w:szCs w:val="22"/>
        </w:rPr>
        <w:t>resources available free of charge for both resource staff and faculty. The seminal text in the area was just published in its second edition and would provide a useful handbook as the office develops services for these students. The extensive experience with health</w:t>
      </w:r>
      <w:r w:rsidR="009B77D3" w:rsidRPr="009B77D3">
        <w:rPr>
          <w:rFonts w:ascii="Bahnschrift Light" w:hAnsi="Bahnschrift Light" w:cstheme="minorHAnsi"/>
          <w:sz w:val="22"/>
          <w:szCs w:val="22"/>
        </w:rPr>
        <w:t>-</w:t>
      </w:r>
      <w:r w:rsidRPr="009B77D3">
        <w:rPr>
          <w:rFonts w:ascii="Bahnschrift Light" w:hAnsi="Bahnschrift Light" w:cstheme="minorHAnsi"/>
          <w:sz w:val="22"/>
          <w:szCs w:val="22"/>
        </w:rPr>
        <w:t xml:space="preserve">science programs at the University of California San Francisco offers a system colleague in the work. </w:t>
      </w:r>
    </w:p>
    <w:p w14:paraId="594F9E5E" w14:textId="08536E15" w:rsidR="005E5197" w:rsidRPr="00B228B2" w:rsidRDefault="005E5197" w:rsidP="00B228B2">
      <w:pPr>
        <w:pStyle w:val="ListParagraph"/>
        <w:numPr>
          <w:ilvl w:val="0"/>
          <w:numId w:val="37"/>
        </w:numPr>
        <w:spacing w:before="0" w:after="0" w:line="259" w:lineRule="auto"/>
        <w:rPr>
          <w:rFonts w:ascii="Bahnschrift Light" w:hAnsi="Bahnschrift Light" w:cstheme="minorHAnsi"/>
          <w:sz w:val="22"/>
          <w:szCs w:val="22"/>
        </w:rPr>
      </w:pPr>
      <w:r w:rsidRPr="00B228B2">
        <w:rPr>
          <w:rFonts w:ascii="Bahnschrift Light" w:hAnsi="Bahnschrift Light" w:cstheme="minorHAnsi"/>
          <w:sz w:val="22"/>
          <w:szCs w:val="22"/>
        </w:rPr>
        <w:lastRenderedPageBreak/>
        <w:t xml:space="preserve">Reconsider </w:t>
      </w:r>
      <w:r w:rsidR="005A7B1B" w:rsidRPr="00B228B2">
        <w:rPr>
          <w:rFonts w:ascii="Bahnschrift Light" w:hAnsi="Bahnschrift Light" w:cstheme="minorHAnsi"/>
          <w:sz w:val="22"/>
          <w:szCs w:val="22"/>
        </w:rPr>
        <w:t xml:space="preserve">the way in which </w:t>
      </w:r>
      <w:r w:rsidRPr="00B228B2">
        <w:rPr>
          <w:rFonts w:ascii="Bahnschrift Light" w:hAnsi="Bahnschrift Light" w:cstheme="minorHAnsi"/>
          <w:sz w:val="22"/>
          <w:szCs w:val="22"/>
        </w:rPr>
        <w:t>accommodation</w:t>
      </w:r>
      <w:r w:rsidR="007A4D32" w:rsidRPr="00B228B2">
        <w:rPr>
          <w:rFonts w:ascii="Bahnschrift Light" w:hAnsi="Bahnschrift Light" w:cstheme="minorHAnsi"/>
          <w:sz w:val="22"/>
          <w:szCs w:val="22"/>
        </w:rPr>
        <w:t>s</w:t>
      </w:r>
      <w:r w:rsidRPr="00B228B2">
        <w:rPr>
          <w:rFonts w:ascii="Bahnschrift Light" w:hAnsi="Bahnschrift Light" w:cstheme="minorHAnsi"/>
          <w:sz w:val="22"/>
          <w:szCs w:val="22"/>
        </w:rPr>
        <w:t xml:space="preserve"> for graduate student research are determined and funded. As a required part of the degree program, </w:t>
      </w:r>
      <w:r w:rsidR="005A7B1B" w:rsidRPr="00B228B2">
        <w:rPr>
          <w:rFonts w:ascii="Bahnschrift Light" w:hAnsi="Bahnschrift Light" w:cstheme="minorHAnsi"/>
          <w:sz w:val="22"/>
          <w:szCs w:val="22"/>
        </w:rPr>
        <w:t>research</w:t>
      </w:r>
      <w:r w:rsidRPr="00B228B2">
        <w:rPr>
          <w:rFonts w:ascii="Bahnschrift Light" w:hAnsi="Bahnschrift Light" w:cstheme="minorHAnsi"/>
          <w:sz w:val="22"/>
          <w:szCs w:val="22"/>
        </w:rPr>
        <w:t xml:space="preserve"> is clearly a part of the student’s academic experience. </w:t>
      </w:r>
    </w:p>
    <w:p w14:paraId="5AD1D685" w14:textId="77777777" w:rsidR="00375B7A" w:rsidRPr="001C2059" w:rsidRDefault="00375B7A" w:rsidP="003A485F">
      <w:pPr>
        <w:spacing w:before="0" w:after="0" w:line="259" w:lineRule="auto"/>
        <w:contextualSpacing/>
        <w:rPr>
          <w:rFonts w:ascii="Bahnschrift Light" w:hAnsi="Bahnschrift Light" w:cstheme="minorHAnsi"/>
          <w:bCs/>
          <w:color w:val="000000"/>
          <w:sz w:val="24"/>
          <w:szCs w:val="24"/>
        </w:rPr>
      </w:pPr>
    </w:p>
    <w:p w14:paraId="3736C088" w14:textId="10FC4D54" w:rsidR="00375B7A" w:rsidRPr="001C2059" w:rsidRDefault="005A7B1B" w:rsidP="003A485F">
      <w:pPr>
        <w:pStyle w:val="Heading3"/>
        <w:numPr>
          <w:ilvl w:val="0"/>
          <w:numId w:val="17"/>
        </w:numPr>
        <w:spacing w:before="0" w:line="259" w:lineRule="auto"/>
        <w:contextualSpacing/>
        <w:rPr>
          <w:rFonts w:ascii="Bahnschrift Light" w:hAnsi="Bahnschrift Light"/>
          <w:sz w:val="24"/>
          <w:szCs w:val="24"/>
        </w:rPr>
      </w:pPr>
      <w:r w:rsidRPr="001C2059">
        <w:rPr>
          <w:rFonts w:ascii="Bahnschrift Light" w:hAnsi="Bahnschrift Light"/>
          <w:sz w:val="24"/>
          <w:szCs w:val="24"/>
        </w:rPr>
        <w:t xml:space="preserve">accessible student assessment / </w:t>
      </w:r>
      <w:r w:rsidR="00375B7A" w:rsidRPr="001C2059">
        <w:rPr>
          <w:rFonts w:ascii="Bahnschrift Light" w:hAnsi="Bahnschrift Light"/>
          <w:sz w:val="24"/>
          <w:szCs w:val="24"/>
        </w:rPr>
        <w:t>Test accommodations</w:t>
      </w:r>
    </w:p>
    <w:p w14:paraId="6A3476BB" w14:textId="77777777" w:rsidR="00375B7A" w:rsidRPr="001C2059" w:rsidRDefault="00375B7A" w:rsidP="003A485F">
      <w:pPr>
        <w:spacing w:before="0" w:after="0" w:line="259" w:lineRule="auto"/>
        <w:contextualSpacing/>
        <w:rPr>
          <w:rFonts w:ascii="Bahnschrift Light" w:hAnsi="Bahnschrift Light" w:cstheme="minorHAnsi"/>
          <w:bCs/>
          <w:color w:val="000000"/>
          <w:sz w:val="24"/>
          <w:szCs w:val="24"/>
        </w:rPr>
      </w:pPr>
    </w:p>
    <w:p w14:paraId="3CCA990A" w14:textId="563AF1E0" w:rsidR="005E4303" w:rsidRPr="001C2059" w:rsidRDefault="00DA57FF" w:rsidP="003A485F">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OSD is not charged with coordinating the logistics of test accommodations</w:t>
      </w:r>
      <w:r w:rsidR="005E4303" w:rsidRPr="001C2059">
        <w:rPr>
          <w:rFonts w:ascii="Bahnschrift Light" w:hAnsi="Bahnschrift Light" w:cstheme="minorHAnsi"/>
          <w:bCs/>
          <w:color w:val="000000"/>
          <w:sz w:val="22"/>
          <w:szCs w:val="22"/>
        </w:rPr>
        <w:t>, e.</w:t>
      </w:r>
      <w:r w:rsidR="0065134C" w:rsidRPr="001C2059">
        <w:rPr>
          <w:rFonts w:ascii="Bahnschrift Light" w:hAnsi="Bahnschrift Light" w:cstheme="minorHAnsi"/>
          <w:bCs/>
          <w:color w:val="000000"/>
          <w:sz w:val="22"/>
          <w:szCs w:val="22"/>
        </w:rPr>
        <w:t>g.</w:t>
      </w:r>
      <w:r w:rsidR="005E4303" w:rsidRPr="001C2059">
        <w:rPr>
          <w:rFonts w:ascii="Bahnschrift Light" w:hAnsi="Bahnschrift Light" w:cstheme="minorHAnsi"/>
          <w:bCs/>
          <w:color w:val="000000"/>
          <w:sz w:val="22"/>
          <w:szCs w:val="22"/>
        </w:rPr>
        <w:t xml:space="preserve">, extended test time and reduced distraction </w:t>
      </w:r>
      <w:r w:rsidR="0065134C" w:rsidRPr="001C2059">
        <w:rPr>
          <w:rFonts w:ascii="Bahnschrift Light" w:hAnsi="Bahnschrift Light" w:cstheme="minorHAnsi"/>
          <w:bCs/>
          <w:color w:val="000000"/>
          <w:sz w:val="22"/>
          <w:szCs w:val="22"/>
        </w:rPr>
        <w:t xml:space="preserve">test </w:t>
      </w:r>
      <w:r w:rsidR="005E4303" w:rsidRPr="001C2059">
        <w:rPr>
          <w:rFonts w:ascii="Bahnschrift Light" w:hAnsi="Bahnschrift Light" w:cstheme="minorHAnsi"/>
          <w:bCs/>
          <w:color w:val="000000"/>
          <w:sz w:val="22"/>
          <w:szCs w:val="22"/>
        </w:rPr>
        <w:t>environments</w:t>
      </w:r>
      <w:r w:rsidRPr="001C2059">
        <w:rPr>
          <w:rFonts w:ascii="Bahnschrift Light" w:hAnsi="Bahnschrift Light" w:cstheme="minorHAnsi"/>
          <w:bCs/>
          <w:color w:val="000000"/>
          <w:sz w:val="22"/>
          <w:szCs w:val="22"/>
        </w:rPr>
        <w:t>. Rather, OSD specialists review documentation</w:t>
      </w:r>
      <w:r w:rsidR="003B4C44" w:rsidRPr="001C2059">
        <w:rPr>
          <w:rFonts w:ascii="Bahnschrift Light" w:hAnsi="Bahnschrift Light" w:cstheme="minorHAnsi"/>
          <w:bCs/>
          <w:color w:val="000000"/>
          <w:sz w:val="22"/>
          <w:szCs w:val="22"/>
        </w:rPr>
        <w:t>, make recommendations for accommodations during exams, and inform departments so that the</w:t>
      </w:r>
      <w:r w:rsidR="0065134C" w:rsidRPr="001C2059">
        <w:rPr>
          <w:rFonts w:ascii="Bahnschrift Light" w:hAnsi="Bahnschrift Light" w:cstheme="minorHAnsi"/>
          <w:bCs/>
          <w:color w:val="000000"/>
          <w:sz w:val="22"/>
          <w:szCs w:val="22"/>
        </w:rPr>
        <w:t xml:space="preserve"> department can </w:t>
      </w:r>
      <w:r w:rsidR="001C4D9F">
        <w:rPr>
          <w:rFonts w:ascii="Bahnschrift Light" w:hAnsi="Bahnschrift Light" w:cstheme="minorHAnsi"/>
          <w:bCs/>
          <w:color w:val="000000"/>
          <w:sz w:val="22"/>
          <w:szCs w:val="22"/>
        </w:rPr>
        <w:t>arrange</w:t>
      </w:r>
      <w:r w:rsidR="00271E1D">
        <w:rPr>
          <w:rFonts w:ascii="Bahnschrift Light" w:hAnsi="Bahnschrift Light" w:cstheme="minorHAnsi"/>
          <w:bCs/>
          <w:color w:val="000000"/>
          <w:sz w:val="22"/>
          <w:szCs w:val="22"/>
        </w:rPr>
        <w:t xml:space="preserve"> </w:t>
      </w:r>
      <w:r w:rsidR="0065134C" w:rsidRPr="001C2059">
        <w:rPr>
          <w:rFonts w:ascii="Bahnschrift Light" w:hAnsi="Bahnschrift Light" w:cstheme="minorHAnsi"/>
          <w:bCs/>
          <w:color w:val="000000"/>
          <w:sz w:val="22"/>
          <w:szCs w:val="22"/>
        </w:rPr>
        <w:t xml:space="preserve">separate test administration for the student. </w:t>
      </w:r>
      <w:r w:rsidR="003B4C44" w:rsidRPr="001C2059">
        <w:rPr>
          <w:rFonts w:ascii="Bahnschrift Light" w:hAnsi="Bahnschrift Light" w:cstheme="minorHAnsi"/>
          <w:bCs/>
          <w:color w:val="000000"/>
          <w:sz w:val="22"/>
          <w:szCs w:val="22"/>
        </w:rPr>
        <w:t>To facilitate the process, OSD had identified “liaisons” within each department</w:t>
      </w:r>
      <w:r w:rsidR="005E4303" w:rsidRPr="001C2059">
        <w:rPr>
          <w:rFonts w:ascii="Bahnschrift Light" w:hAnsi="Bahnschrift Light" w:cstheme="minorHAnsi"/>
          <w:bCs/>
          <w:color w:val="000000"/>
          <w:sz w:val="22"/>
          <w:szCs w:val="22"/>
        </w:rPr>
        <w:t xml:space="preserve"> who receive information about OSD and act as support for faculty in arranging for test space and proctors. There is wide variance in the number of students who use test accommodations in each department and in the resources available to the liaisons. As a result, accommodated testing works well for some students and faculty and not so well for others.</w:t>
      </w:r>
    </w:p>
    <w:p w14:paraId="475EB84C" w14:textId="17D1100E" w:rsidR="006B3B43" w:rsidRPr="001C2059" w:rsidRDefault="006B3B43" w:rsidP="003A485F">
      <w:pPr>
        <w:spacing w:before="0" w:after="0" w:line="259" w:lineRule="auto"/>
        <w:contextualSpacing/>
        <w:rPr>
          <w:rFonts w:ascii="Bahnschrift Light" w:hAnsi="Bahnschrift Light" w:cstheme="minorHAnsi"/>
          <w:bCs/>
          <w:color w:val="000000"/>
          <w:sz w:val="22"/>
          <w:szCs w:val="22"/>
        </w:rPr>
      </w:pPr>
    </w:p>
    <w:p w14:paraId="2706A3EE" w14:textId="049C6772" w:rsidR="00F85DC6" w:rsidRPr="001C2059" w:rsidRDefault="006B3B43" w:rsidP="00F85DC6">
      <w:pPr>
        <w:spacing w:before="0" w:after="0" w:line="259" w:lineRule="auto"/>
        <w:contextualSpacing/>
        <w:rPr>
          <w:rFonts w:ascii="Bahnschrift Light" w:hAnsi="Bahnschrift Light" w:cstheme="minorHAnsi"/>
          <w:bCs/>
          <w:color w:val="000000"/>
          <w:sz w:val="22"/>
          <w:szCs w:val="22"/>
        </w:rPr>
      </w:pPr>
      <w:r w:rsidRPr="001C2059">
        <w:rPr>
          <w:rFonts w:ascii="Bahnschrift Light" w:hAnsi="Bahnschrift Light" w:cstheme="minorHAnsi"/>
          <w:bCs/>
          <w:color w:val="000000"/>
          <w:sz w:val="22"/>
          <w:szCs w:val="22"/>
        </w:rPr>
        <w:t xml:space="preserve">While the reviewers did not have a specific interview time with the OSD </w:t>
      </w:r>
      <w:r w:rsidR="0072351F">
        <w:rPr>
          <w:rFonts w:ascii="Bahnschrift Light" w:hAnsi="Bahnschrift Light" w:cstheme="minorHAnsi"/>
          <w:bCs/>
          <w:color w:val="000000"/>
          <w:sz w:val="22"/>
          <w:szCs w:val="22"/>
        </w:rPr>
        <w:t xml:space="preserve">departmental </w:t>
      </w:r>
      <w:r w:rsidRPr="001C2059">
        <w:rPr>
          <w:rFonts w:ascii="Bahnschrift Light" w:hAnsi="Bahnschrift Light" w:cstheme="minorHAnsi"/>
          <w:bCs/>
          <w:color w:val="000000"/>
          <w:sz w:val="22"/>
          <w:szCs w:val="22"/>
        </w:rPr>
        <w:t xml:space="preserve">liaisons, several joined the open meetings. They shared their experiences: challenges of locating testing space, minimal training, and satisfaction in supporting faculty with disabled students. One liaison explained that </w:t>
      </w:r>
      <w:r w:rsidR="00271E1D">
        <w:rPr>
          <w:rFonts w:ascii="Bahnschrift Light" w:hAnsi="Bahnschrift Light" w:cstheme="minorHAnsi"/>
          <w:bCs/>
          <w:color w:val="000000"/>
          <w:sz w:val="22"/>
          <w:szCs w:val="22"/>
        </w:rPr>
        <w:t xml:space="preserve">95% of </w:t>
      </w:r>
      <w:r w:rsidRPr="001C2059">
        <w:rPr>
          <w:rFonts w:ascii="Bahnschrift Light" w:hAnsi="Bahnschrift Light" w:cstheme="minorHAnsi"/>
          <w:bCs/>
          <w:color w:val="000000"/>
          <w:sz w:val="22"/>
          <w:szCs w:val="22"/>
        </w:rPr>
        <w:t>her job has become hand</w:t>
      </w:r>
      <w:r w:rsidR="007A4D32">
        <w:rPr>
          <w:rFonts w:ascii="Bahnschrift Light" w:hAnsi="Bahnschrift Light" w:cstheme="minorHAnsi"/>
          <w:bCs/>
          <w:color w:val="000000"/>
          <w:sz w:val="22"/>
          <w:szCs w:val="22"/>
        </w:rPr>
        <w:t>l</w:t>
      </w:r>
      <w:r w:rsidRPr="001C2059">
        <w:rPr>
          <w:rFonts w:ascii="Bahnschrift Light" w:hAnsi="Bahnschrift Light" w:cstheme="minorHAnsi"/>
          <w:bCs/>
          <w:color w:val="000000"/>
          <w:sz w:val="22"/>
          <w:szCs w:val="22"/>
        </w:rPr>
        <w:t xml:space="preserve">ing accommodation issues. Several others in attendance asked questions about the liaison program: “Does my department have one?” “How can we get one?” “Is there a list?” While it is clear from these conversations that the liaisons are valuable in supporting accommodation delivery, it is less clear that they have the support or resources they need to do it well. </w:t>
      </w:r>
      <w:r w:rsidR="00F85DC6">
        <w:rPr>
          <w:rFonts w:ascii="Bahnschrift Light" w:hAnsi="Bahnschrift Light" w:cstheme="minorHAnsi"/>
          <w:bCs/>
          <w:color w:val="000000"/>
          <w:sz w:val="22"/>
          <w:szCs w:val="22"/>
        </w:rPr>
        <w:t xml:space="preserve">The reviewers were told that funding was provided to departments to support access for disabled students several years ago; however, it appears that in most cases the funding was absorbed into departmental budgets rather than being earmarked for accommodations or accommodation coordination. </w:t>
      </w:r>
    </w:p>
    <w:p w14:paraId="2B6A797F" w14:textId="77777777" w:rsidR="00F85DC6" w:rsidRDefault="00F85DC6" w:rsidP="005E4303">
      <w:pPr>
        <w:spacing w:before="0" w:after="0" w:line="259" w:lineRule="auto"/>
        <w:contextualSpacing/>
      </w:pPr>
    </w:p>
    <w:p w14:paraId="62FCAC0A" w14:textId="468FE9E1" w:rsidR="005E4303" w:rsidRPr="001C2059" w:rsidRDefault="00371ED9" w:rsidP="005E4303">
      <w:pPr>
        <w:spacing w:before="0" w:after="0" w:line="259" w:lineRule="auto"/>
        <w:contextualSpacing/>
        <w:rPr>
          <w:rFonts w:ascii="Bahnschrift Light" w:hAnsi="Bahnschrift Light"/>
          <w:sz w:val="22"/>
          <w:szCs w:val="22"/>
        </w:rPr>
      </w:pPr>
      <w:r>
        <w:rPr>
          <w:rFonts w:ascii="Bahnschrift Light" w:hAnsi="Bahnschrift Light" w:cstheme="minorHAnsi"/>
          <w:bCs/>
          <w:color w:val="000000"/>
          <w:sz w:val="22"/>
          <w:szCs w:val="22"/>
        </w:rPr>
        <w:t xml:space="preserve">Responding to the online survey that was part of the review, </w:t>
      </w:r>
      <w:r w:rsidR="00873983" w:rsidRPr="001C2059">
        <w:rPr>
          <w:rFonts w:ascii="Bahnschrift Light" w:hAnsi="Bahnschrift Light" w:cstheme="minorHAnsi"/>
          <w:bCs/>
          <w:color w:val="000000"/>
          <w:sz w:val="22"/>
          <w:szCs w:val="22"/>
        </w:rPr>
        <w:t xml:space="preserve">79% of the 67 </w:t>
      </w:r>
      <w:r w:rsidR="005B56C1" w:rsidRPr="001C2059">
        <w:rPr>
          <w:rFonts w:ascii="Bahnschrift Light" w:hAnsi="Bahnschrift Light" w:cstheme="minorHAnsi"/>
          <w:bCs/>
          <w:color w:val="000000"/>
          <w:sz w:val="22"/>
          <w:szCs w:val="22"/>
        </w:rPr>
        <w:t>faculty</w:t>
      </w:r>
      <w:r w:rsidR="00873983" w:rsidRPr="001C2059">
        <w:rPr>
          <w:rFonts w:ascii="Bahnschrift Light" w:hAnsi="Bahnschrift Light" w:cstheme="minorHAnsi"/>
          <w:bCs/>
          <w:color w:val="000000"/>
          <w:sz w:val="22"/>
          <w:szCs w:val="22"/>
        </w:rPr>
        <w:t xml:space="preserve"> members</w:t>
      </w:r>
      <w:r>
        <w:rPr>
          <w:rFonts w:ascii="Bahnschrift Light" w:hAnsi="Bahnschrift Light" w:cstheme="minorHAnsi"/>
          <w:bCs/>
          <w:color w:val="000000"/>
          <w:sz w:val="22"/>
          <w:szCs w:val="22"/>
        </w:rPr>
        <w:t xml:space="preserve"> </w:t>
      </w:r>
      <w:r w:rsidR="00873983" w:rsidRPr="001C2059">
        <w:rPr>
          <w:rFonts w:ascii="Bahnschrift Light" w:hAnsi="Bahnschrift Light" w:cstheme="minorHAnsi"/>
          <w:bCs/>
          <w:color w:val="000000"/>
          <w:sz w:val="22"/>
          <w:szCs w:val="22"/>
        </w:rPr>
        <w:t>rated the need for assistance in administering exams with accommodations as “important” or “extremely important.” 43% of those same faculty reported being “not satisfied” with th</w:t>
      </w:r>
      <w:r w:rsidR="00D97AE6">
        <w:rPr>
          <w:rFonts w:ascii="Bahnschrift Light" w:hAnsi="Bahnschrift Light" w:cstheme="minorHAnsi"/>
          <w:bCs/>
          <w:color w:val="000000"/>
          <w:sz w:val="22"/>
          <w:szCs w:val="22"/>
        </w:rPr>
        <w:t>e</w:t>
      </w:r>
      <w:r w:rsidR="00873983" w:rsidRPr="001C2059">
        <w:rPr>
          <w:rFonts w:ascii="Bahnschrift Light" w:hAnsi="Bahnschrift Light" w:cstheme="minorHAnsi"/>
          <w:bCs/>
          <w:color w:val="000000"/>
          <w:sz w:val="22"/>
          <w:szCs w:val="22"/>
        </w:rPr>
        <w:t xml:space="preserve"> assistance</w:t>
      </w:r>
      <w:r w:rsidR="005E4303" w:rsidRPr="001C2059">
        <w:rPr>
          <w:rFonts w:ascii="Bahnschrift Light" w:hAnsi="Bahnschrift Light" w:cstheme="minorHAnsi"/>
          <w:bCs/>
          <w:color w:val="000000"/>
          <w:sz w:val="22"/>
          <w:szCs w:val="22"/>
        </w:rPr>
        <w:t xml:space="preserve"> they receive</w:t>
      </w:r>
      <w:r w:rsidR="00873983" w:rsidRPr="001C2059">
        <w:rPr>
          <w:rFonts w:ascii="Bahnschrift Light" w:hAnsi="Bahnschrift Light" w:cstheme="minorHAnsi"/>
          <w:bCs/>
          <w:color w:val="000000"/>
          <w:sz w:val="22"/>
          <w:szCs w:val="22"/>
        </w:rPr>
        <w:t>. Removing the faculty who selected “N/A”</w:t>
      </w:r>
      <w:r w:rsidR="005E4303" w:rsidRPr="001C2059">
        <w:rPr>
          <w:rFonts w:ascii="Bahnschrift Light" w:hAnsi="Bahnschrift Light" w:cstheme="minorHAnsi"/>
          <w:bCs/>
          <w:color w:val="000000"/>
          <w:sz w:val="22"/>
          <w:szCs w:val="22"/>
        </w:rPr>
        <w:t xml:space="preserve"> in their response to the question about </w:t>
      </w:r>
      <w:r w:rsidR="005E4303" w:rsidRPr="001C2059">
        <w:rPr>
          <w:rFonts w:ascii="Bahnschrift Light" w:hAnsi="Bahnschrift Light" w:cstheme="minorHAnsi"/>
          <w:bCs/>
          <w:sz w:val="22"/>
          <w:szCs w:val="22"/>
        </w:rPr>
        <w:t xml:space="preserve">need, </w:t>
      </w:r>
      <w:r w:rsidR="00873983" w:rsidRPr="001C2059">
        <w:rPr>
          <w:rFonts w:ascii="Bahnschrift Light" w:hAnsi="Bahnschrift Light" w:cstheme="minorHAnsi"/>
          <w:bCs/>
          <w:sz w:val="22"/>
          <w:szCs w:val="22"/>
        </w:rPr>
        <w:t>the unsatisfied percentage increases to 59%</w:t>
      </w:r>
      <w:r w:rsidR="005E4303" w:rsidRPr="001C2059">
        <w:rPr>
          <w:rFonts w:ascii="Bahnschrift Light" w:hAnsi="Bahnschrift Light" w:cstheme="minorHAnsi"/>
          <w:bCs/>
          <w:sz w:val="22"/>
          <w:szCs w:val="22"/>
        </w:rPr>
        <w:t>. To a more generalized question asking if faculty have “</w:t>
      </w:r>
      <w:r w:rsidR="005E4303" w:rsidRPr="001C2059">
        <w:rPr>
          <w:rFonts w:ascii="Bahnschrift Light" w:hAnsi="Bahnschrift Light"/>
          <w:sz w:val="22"/>
          <w:szCs w:val="22"/>
        </w:rPr>
        <w:t>ready access to the resources I need to provide effective accommodations to students with disabilities,” 52% of respondents disagree.</w:t>
      </w:r>
      <w:r w:rsidR="00207C00" w:rsidRPr="001C2059">
        <w:rPr>
          <w:rFonts w:ascii="Bahnschrift Light" w:hAnsi="Bahnschrift Light"/>
          <w:sz w:val="22"/>
          <w:szCs w:val="22"/>
        </w:rPr>
        <w:t xml:space="preserve"> A few quotes from the survey further illustrate the issue: </w:t>
      </w:r>
    </w:p>
    <w:p w14:paraId="78986EDF" w14:textId="1260D5B3" w:rsidR="005B56C1" w:rsidRPr="001C2059" w:rsidRDefault="005B56C1" w:rsidP="003A485F">
      <w:pPr>
        <w:spacing w:before="0" w:after="0" w:line="259" w:lineRule="auto"/>
        <w:contextualSpacing/>
        <w:rPr>
          <w:rFonts w:ascii="Bahnschrift Light" w:hAnsi="Bahnschrift Light" w:cstheme="minorHAnsi"/>
          <w:bCs/>
          <w:sz w:val="22"/>
          <w:szCs w:val="22"/>
        </w:rPr>
      </w:pPr>
    </w:p>
    <w:p w14:paraId="7A956391" w14:textId="2501DE08" w:rsidR="00873983" w:rsidRPr="001C2059" w:rsidRDefault="00B96988" w:rsidP="003A485F">
      <w:pPr>
        <w:pStyle w:val="ListParagraph"/>
        <w:numPr>
          <w:ilvl w:val="0"/>
          <w:numId w:val="4"/>
        </w:numPr>
        <w:spacing w:before="0" w:after="0" w:line="259" w:lineRule="auto"/>
        <w:ind w:left="720"/>
        <w:rPr>
          <w:rFonts w:ascii="Bahnschrift Light" w:hAnsi="Bahnschrift Light" w:cstheme="minorHAnsi"/>
          <w:bCs/>
          <w:sz w:val="22"/>
          <w:szCs w:val="22"/>
        </w:rPr>
      </w:pPr>
      <w:r w:rsidRPr="001C2059">
        <w:rPr>
          <w:rFonts w:ascii="Bahnschrift Light" w:hAnsi="Bahnschrift Light"/>
          <w:sz w:val="22"/>
          <w:szCs w:val="22"/>
        </w:rPr>
        <w:t xml:space="preserve">My biggest pain point with OSD is the fact that </w:t>
      </w:r>
      <w:proofErr w:type="gramStart"/>
      <w:r w:rsidRPr="001C2059">
        <w:rPr>
          <w:rFonts w:ascii="Bahnschrift Light" w:hAnsi="Bahnschrift Light"/>
          <w:sz w:val="22"/>
          <w:szCs w:val="22"/>
        </w:rPr>
        <w:t>a large number of</w:t>
      </w:r>
      <w:proofErr w:type="gramEnd"/>
      <w:r w:rsidRPr="001C2059">
        <w:rPr>
          <w:rFonts w:ascii="Bahnschrift Light" w:hAnsi="Bahnschrift Light"/>
          <w:sz w:val="22"/>
          <w:szCs w:val="22"/>
        </w:rPr>
        <w:t xml:space="preserve"> students are given 'Take exams individually' or 'Take exams in small groups</w:t>
      </w:r>
      <w:r w:rsidR="00660E5A" w:rsidRPr="001C2059">
        <w:rPr>
          <w:rFonts w:ascii="Bahnschrift Light" w:hAnsi="Bahnschrift Light"/>
          <w:sz w:val="22"/>
          <w:szCs w:val="22"/>
        </w:rPr>
        <w:t>,</w:t>
      </w:r>
      <w:r w:rsidRPr="001C2059">
        <w:rPr>
          <w:rFonts w:ascii="Bahnschrift Light" w:hAnsi="Bahnschrift Light"/>
          <w:sz w:val="22"/>
          <w:szCs w:val="22"/>
        </w:rPr>
        <w:t xml:space="preserve">' but I have a finite number of </w:t>
      </w:r>
      <w:r w:rsidR="005E4303" w:rsidRPr="001C2059">
        <w:rPr>
          <w:rFonts w:ascii="Bahnschrift Light" w:hAnsi="Bahnschrift Light"/>
          <w:sz w:val="22"/>
          <w:szCs w:val="22"/>
        </w:rPr>
        <w:t>T</w:t>
      </w:r>
      <w:r w:rsidRPr="001C2059">
        <w:rPr>
          <w:rFonts w:ascii="Bahnschrift Light" w:hAnsi="Bahnschrift Light"/>
          <w:sz w:val="22"/>
          <w:szCs w:val="22"/>
        </w:rPr>
        <w:t>As to proctor exams. If I have three people on the instructional team, and four people with 'take exams individually</w:t>
      </w:r>
      <w:r w:rsidR="005E4303" w:rsidRPr="001C2059">
        <w:rPr>
          <w:rFonts w:ascii="Bahnschrift Light" w:hAnsi="Bahnschrift Light"/>
          <w:sz w:val="22"/>
          <w:szCs w:val="22"/>
        </w:rPr>
        <w:t>,</w:t>
      </w:r>
      <w:r w:rsidRPr="001C2059">
        <w:rPr>
          <w:rFonts w:ascii="Bahnschrift Light" w:hAnsi="Bahnschrift Light"/>
          <w:sz w:val="22"/>
          <w:szCs w:val="22"/>
        </w:rPr>
        <w:t>' I'm completely up a creek, and this is a *very* common accommodation. </w:t>
      </w:r>
    </w:p>
    <w:p w14:paraId="6C3074B7" w14:textId="45D96C82" w:rsidR="003B7570" w:rsidRPr="001C2059" w:rsidRDefault="003B7570" w:rsidP="003A485F">
      <w:pPr>
        <w:pStyle w:val="ListParagraph"/>
        <w:numPr>
          <w:ilvl w:val="0"/>
          <w:numId w:val="4"/>
        </w:numPr>
        <w:spacing w:before="0" w:after="0" w:line="259" w:lineRule="auto"/>
        <w:ind w:left="720"/>
        <w:rPr>
          <w:rFonts w:ascii="Bahnschrift Light" w:hAnsi="Bahnschrift Light" w:cstheme="minorHAnsi"/>
          <w:bCs/>
          <w:sz w:val="22"/>
          <w:szCs w:val="22"/>
        </w:rPr>
      </w:pPr>
      <w:r w:rsidRPr="001C2059">
        <w:rPr>
          <w:rFonts w:ascii="Bahnschrift Light" w:hAnsi="Bahnschrift Light"/>
          <w:sz w:val="22"/>
          <w:szCs w:val="22"/>
        </w:rPr>
        <w:t xml:space="preserve">Maybe a centralized sound isolated recorded testing center where I can send people to take the exam that is staffed late into the evening. The resistance you get to OSD is not </w:t>
      </w:r>
      <w:r w:rsidRPr="001C2059">
        <w:rPr>
          <w:rFonts w:ascii="Bahnschrift Light" w:hAnsi="Bahnschrift Light"/>
          <w:sz w:val="22"/>
          <w:szCs w:val="22"/>
        </w:rPr>
        <w:lastRenderedPageBreak/>
        <w:t>that we do not think students deserve equity, but</w:t>
      </w:r>
      <w:r w:rsidR="005E4303" w:rsidRPr="001C2059">
        <w:rPr>
          <w:rFonts w:ascii="Bahnschrift Light" w:hAnsi="Bahnschrift Light"/>
          <w:sz w:val="22"/>
          <w:szCs w:val="22"/>
        </w:rPr>
        <w:t xml:space="preserve"> [once]</w:t>
      </w:r>
      <w:r w:rsidRPr="001C2059">
        <w:rPr>
          <w:rFonts w:ascii="Bahnschrift Light" w:hAnsi="Bahnschrift Light"/>
          <w:sz w:val="22"/>
          <w:szCs w:val="22"/>
        </w:rPr>
        <w:t xml:space="preserve"> it is </w:t>
      </w:r>
      <w:r w:rsidR="00C90396" w:rsidRPr="001C2059">
        <w:rPr>
          <w:rFonts w:ascii="Bahnschrift Light" w:hAnsi="Bahnschrift Light"/>
          <w:sz w:val="22"/>
          <w:szCs w:val="22"/>
        </w:rPr>
        <w:t>granted,</w:t>
      </w:r>
      <w:r w:rsidRPr="001C2059">
        <w:rPr>
          <w:rFonts w:ascii="Bahnschrift Light" w:hAnsi="Bahnschrift Light"/>
          <w:sz w:val="22"/>
          <w:szCs w:val="22"/>
        </w:rPr>
        <w:t xml:space="preserve"> we are told to figure it out... thanks. </w:t>
      </w:r>
      <w:r w:rsidR="00C90396" w:rsidRPr="001C2059">
        <w:rPr>
          <w:rFonts w:ascii="Bahnschrift Light" w:hAnsi="Bahnschrift Light"/>
          <w:sz w:val="22"/>
          <w:szCs w:val="22"/>
        </w:rPr>
        <w:t>So,</w:t>
      </w:r>
      <w:r w:rsidRPr="001C2059">
        <w:rPr>
          <w:rFonts w:ascii="Bahnschrift Light" w:hAnsi="Bahnschrift Light"/>
          <w:sz w:val="22"/>
          <w:szCs w:val="22"/>
        </w:rPr>
        <w:t xml:space="preserve"> do we wince when we see OSD forms? </w:t>
      </w:r>
      <w:r w:rsidR="005E4303" w:rsidRPr="001C2059">
        <w:rPr>
          <w:rFonts w:ascii="Bahnschrift Light" w:hAnsi="Bahnschrift Light"/>
          <w:sz w:val="22"/>
          <w:szCs w:val="22"/>
        </w:rPr>
        <w:t>Y</w:t>
      </w:r>
      <w:r w:rsidRPr="001C2059">
        <w:rPr>
          <w:rFonts w:ascii="Bahnschrift Light" w:hAnsi="Bahnschrift Light"/>
          <w:sz w:val="22"/>
          <w:szCs w:val="22"/>
        </w:rPr>
        <w:t xml:space="preserve">es, but it is because we </w:t>
      </w:r>
      <w:proofErr w:type="gramStart"/>
      <w:r w:rsidRPr="001C2059">
        <w:rPr>
          <w:rFonts w:ascii="Bahnschrift Light" w:hAnsi="Bahnschrift Light"/>
          <w:sz w:val="22"/>
          <w:szCs w:val="22"/>
        </w:rPr>
        <w:t>have to</w:t>
      </w:r>
      <w:proofErr w:type="gramEnd"/>
      <w:r w:rsidRPr="001C2059">
        <w:rPr>
          <w:rFonts w:ascii="Bahnschrift Light" w:hAnsi="Bahnschrift Light"/>
          <w:sz w:val="22"/>
          <w:szCs w:val="22"/>
        </w:rPr>
        <w:t xml:space="preserve"> do a lot with very little. </w:t>
      </w:r>
    </w:p>
    <w:p w14:paraId="4126C8DB" w14:textId="738AFD05" w:rsidR="009D1E49" w:rsidRPr="001C2059" w:rsidRDefault="005E4303" w:rsidP="003A485F">
      <w:pPr>
        <w:pStyle w:val="ListParagraph"/>
        <w:numPr>
          <w:ilvl w:val="0"/>
          <w:numId w:val="4"/>
        </w:numPr>
        <w:spacing w:before="0" w:after="0" w:line="259" w:lineRule="auto"/>
        <w:ind w:left="720"/>
        <w:rPr>
          <w:rFonts w:ascii="Bahnschrift Light" w:hAnsi="Bahnschrift Light" w:cstheme="minorHAnsi"/>
          <w:bCs/>
          <w:sz w:val="22"/>
          <w:szCs w:val="22"/>
        </w:rPr>
      </w:pPr>
      <w:r w:rsidRPr="001C2059">
        <w:rPr>
          <w:rFonts w:ascii="Bahnschrift Light" w:hAnsi="Bahnschrift Light"/>
          <w:sz w:val="22"/>
          <w:szCs w:val="22"/>
        </w:rPr>
        <w:t>[We need] c</w:t>
      </w:r>
      <w:r w:rsidR="009D1E49" w:rsidRPr="001C2059">
        <w:rPr>
          <w:rFonts w:ascii="Bahnschrift Light" w:hAnsi="Bahnschrift Light"/>
          <w:sz w:val="22"/>
          <w:szCs w:val="22"/>
        </w:rPr>
        <w:t xml:space="preserve">entralized testing unit for OSD that removes responsibility of coordinating exams with students, staff, faculty, grads, etc. from the individual </w:t>
      </w:r>
      <w:r w:rsidRPr="001C2059">
        <w:rPr>
          <w:rFonts w:ascii="Bahnschrift Light" w:hAnsi="Bahnschrift Light"/>
          <w:sz w:val="22"/>
          <w:szCs w:val="22"/>
        </w:rPr>
        <w:t>d</w:t>
      </w:r>
      <w:r w:rsidR="009D1E49" w:rsidRPr="001C2059">
        <w:rPr>
          <w:rFonts w:ascii="Bahnschrift Light" w:hAnsi="Bahnschrift Light"/>
          <w:sz w:val="22"/>
          <w:szCs w:val="22"/>
        </w:rPr>
        <w:t>epartments that are starved for space, staff, time, and resources.</w:t>
      </w:r>
    </w:p>
    <w:p w14:paraId="13C66909" w14:textId="5D5E6C78" w:rsidR="003B7570" w:rsidRPr="001C2059" w:rsidRDefault="003B7570" w:rsidP="003A485F">
      <w:pPr>
        <w:spacing w:before="0" w:after="0" w:line="259" w:lineRule="auto"/>
        <w:contextualSpacing/>
        <w:rPr>
          <w:rFonts w:ascii="Bahnschrift Light" w:hAnsi="Bahnschrift Light" w:cstheme="minorHAnsi"/>
          <w:bCs/>
          <w:sz w:val="22"/>
          <w:szCs w:val="22"/>
        </w:rPr>
      </w:pPr>
    </w:p>
    <w:p w14:paraId="347FEBAF" w14:textId="3075B91D" w:rsidR="009D6920" w:rsidRPr="001C2059" w:rsidRDefault="001B0BE8" w:rsidP="00957CD6">
      <w:pPr>
        <w:spacing w:before="0" w:after="0" w:line="259" w:lineRule="auto"/>
        <w:contextualSpacing/>
        <w:rPr>
          <w:rFonts w:ascii="Bahnschrift Light" w:hAnsi="Bahnschrift Light" w:cstheme="minorHAnsi"/>
          <w:bCs/>
          <w:sz w:val="22"/>
          <w:szCs w:val="22"/>
        </w:rPr>
      </w:pPr>
      <w:r w:rsidRPr="001C2059">
        <w:rPr>
          <w:rFonts w:ascii="Bahnschrift Light" w:hAnsi="Bahnschrift Light" w:cstheme="minorHAnsi"/>
          <w:bCs/>
          <w:sz w:val="22"/>
          <w:szCs w:val="22"/>
        </w:rPr>
        <w:t>The reviewers understand that the issue of space/service for the delivery of exams with accommodations has come up previously.</w:t>
      </w:r>
      <w:r w:rsidR="00A260A3" w:rsidRPr="001C2059">
        <w:rPr>
          <w:rFonts w:ascii="Bahnschrift Light" w:hAnsi="Bahnschrift Light" w:cstheme="minorHAnsi"/>
          <w:bCs/>
          <w:sz w:val="22"/>
          <w:szCs w:val="22"/>
        </w:rPr>
        <w:t xml:space="preserve"> T</w:t>
      </w:r>
      <w:r w:rsidRPr="001C2059">
        <w:rPr>
          <w:rFonts w:ascii="Bahnschrift Light" w:hAnsi="Bahnschrift Light" w:cstheme="minorHAnsi"/>
          <w:bCs/>
          <w:sz w:val="22"/>
          <w:szCs w:val="22"/>
        </w:rPr>
        <w:t xml:space="preserve">here are arguments to be made </w:t>
      </w:r>
      <w:r w:rsidR="00957CD6" w:rsidRPr="001C2059">
        <w:rPr>
          <w:rFonts w:ascii="Bahnschrift Light" w:hAnsi="Bahnschrift Light" w:cstheme="minorHAnsi"/>
          <w:bCs/>
          <w:sz w:val="22"/>
          <w:szCs w:val="22"/>
        </w:rPr>
        <w:t>for and against</w:t>
      </w:r>
      <w:r w:rsidR="009D6920" w:rsidRPr="001C2059">
        <w:rPr>
          <w:rFonts w:ascii="Bahnschrift Light" w:hAnsi="Bahnschrift Light" w:cstheme="minorHAnsi"/>
          <w:bCs/>
          <w:sz w:val="22"/>
          <w:szCs w:val="22"/>
        </w:rPr>
        <w:t xml:space="preserve"> such a </w:t>
      </w:r>
      <w:r w:rsidRPr="001C2059">
        <w:rPr>
          <w:rFonts w:ascii="Bahnschrift Light" w:hAnsi="Bahnschrift Light" w:cstheme="minorHAnsi"/>
          <w:bCs/>
          <w:sz w:val="22"/>
          <w:szCs w:val="22"/>
        </w:rPr>
        <w:t xml:space="preserve">service. </w:t>
      </w:r>
      <w:r w:rsidR="009D6920" w:rsidRPr="001C2059">
        <w:rPr>
          <w:rFonts w:ascii="Bahnschrift Light" w:hAnsi="Bahnschrift Light" w:cstheme="minorHAnsi"/>
          <w:bCs/>
          <w:sz w:val="22"/>
          <w:szCs w:val="22"/>
        </w:rPr>
        <w:t>It is not uncommon to see disability resource offices that include test</w:t>
      </w:r>
      <w:r w:rsidR="00371ED9">
        <w:rPr>
          <w:rFonts w:ascii="Bahnschrift Light" w:hAnsi="Bahnschrift Light" w:cstheme="minorHAnsi"/>
          <w:bCs/>
          <w:sz w:val="22"/>
          <w:szCs w:val="22"/>
        </w:rPr>
        <w:t xml:space="preserve"> accommodation </w:t>
      </w:r>
      <w:r w:rsidR="00D97AE6">
        <w:rPr>
          <w:rFonts w:ascii="Bahnschrift Light" w:hAnsi="Bahnschrift Light" w:cstheme="minorHAnsi"/>
          <w:bCs/>
          <w:sz w:val="22"/>
          <w:szCs w:val="22"/>
        </w:rPr>
        <w:t>centers</w:t>
      </w:r>
      <w:r w:rsidR="009D6920" w:rsidRPr="001C2059">
        <w:rPr>
          <w:rFonts w:ascii="Bahnschrift Light" w:hAnsi="Bahnschrift Light" w:cstheme="minorHAnsi"/>
          <w:bCs/>
          <w:sz w:val="22"/>
          <w:szCs w:val="22"/>
        </w:rPr>
        <w:t xml:space="preserve"> </w:t>
      </w:r>
      <w:r w:rsidR="00D8676D" w:rsidRPr="001C2059">
        <w:rPr>
          <w:rFonts w:ascii="Bahnschrift Light" w:hAnsi="Bahnschrift Light" w:cstheme="minorHAnsi"/>
          <w:bCs/>
          <w:sz w:val="22"/>
          <w:szCs w:val="22"/>
        </w:rPr>
        <w:t>dominated by test administration. In the reviewers</w:t>
      </w:r>
      <w:r w:rsidR="0065134C" w:rsidRPr="001C2059">
        <w:rPr>
          <w:rFonts w:ascii="Bahnschrift Light" w:hAnsi="Bahnschrift Light" w:cstheme="minorHAnsi"/>
          <w:bCs/>
          <w:sz w:val="22"/>
          <w:szCs w:val="22"/>
        </w:rPr>
        <w:t>’</w:t>
      </w:r>
      <w:r w:rsidR="00D8676D" w:rsidRPr="001C2059">
        <w:rPr>
          <w:rFonts w:ascii="Bahnschrift Light" w:hAnsi="Bahnschrift Light" w:cstheme="minorHAnsi"/>
          <w:bCs/>
          <w:sz w:val="22"/>
          <w:szCs w:val="22"/>
        </w:rPr>
        <w:t xml:space="preserve"> experience, the adage “build it and they will come” is very true with this service.</w:t>
      </w:r>
      <w:r w:rsidR="0065134C" w:rsidRPr="001C2059">
        <w:rPr>
          <w:rFonts w:ascii="Bahnschrift Light" w:hAnsi="Bahnschrift Light" w:cstheme="minorHAnsi"/>
          <w:bCs/>
          <w:sz w:val="22"/>
          <w:szCs w:val="22"/>
        </w:rPr>
        <w:t xml:space="preserve"> However, faculty members and students at those schools also can depend on </w:t>
      </w:r>
      <w:r w:rsidR="00217345" w:rsidRPr="001C2059">
        <w:rPr>
          <w:rFonts w:ascii="Bahnschrift Light" w:hAnsi="Bahnschrift Light" w:cstheme="minorHAnsi"/>
          <w:bCs/>
          <w:sz w:val="22"/>
          <w:szCs w:val="22"/>
        </w:rPr>
        <w:t xml:space="preserve">a </w:t>
      </w:r>
      <w:r w:rsidR="008F0980" w:rsidRPr="001C2059">
        <w:rPr>
          <w:rFonts w:ascii="Bahnschrift Light" w:hAnsi="Bahnschrift Light" w:cstheme="minorHAnsi"/>
          <w:bCs/>
          <w:sz w:val="22"/>
          <w:szCs w:val="22"/>
        </w:rPr>
        <w:t>near-</w:t>
      </w:r>
      <w:r w:rsidR="00217345" w:rsidRPr="001C2059">
        <w:rPr>
          <w:rFonts w:ascii="Bahnschrift Light" w:hAnsi="Bahnschrift Light" w:cstheme="minorHAnsi"/>
          <w:bCs/>
          <w:sz w:val="22"/>
          <w:szCs w:val="22"/>
        </w:rPr>
        <w:t>seamless</w:t>
      </w:r>
      <w:r w:rsidR="008F0980" w:rsidRPr="001C2059">
        <w:rPr>
          <w:rFonts w:ascii="Bahnschrift Light" w:hAnsi="Bahnschrift Light" w:cstheme="minorHAnsi"/>
          <w:bCs/>
          <w:sz w:val="22"/>
          <w:szCs w:val="22"/>
        </w:rPr>
        <w:t xml:space="preserve"> process</w:t>
      </w:r>
      <w:r w:rsidR="0065134C" w:rsidRPr="001C2059">
        <w:rPr>
          <w:rFonts w:ascii="Bahnschrift Light" w:hAnsi="Bahnschrift Light" w:cstheme="minorHAnsi"/>
          <w:bCs/>
          <w:sz w:val="22"/>
          <w:szCs w:val="22"/>
        </w:rPr>
        <w:t>. The central question is whether disabled students have equitable test</w:t>
      </w:r>
      <w:r w:rsidR="00D8676D" w:rsidRPr="001C2059">
        <w:rPr>
          <w:rFonts w:ascii="Bahnschrift Light" w:hAnsi="Bahnschrift Light" w:cstheme="minorHAnsi"/>
          <w:bCs/>
          <w:sz w:val="22"/>
          <w:szCs w:val="22"/>
        </w:rPr>
        <w:t xml:space="preserve"> </w:t>
      </w:r>
      <w:r w:rsidR="0065134C" w:rsidRPr="001C2059">
        <w:rPr>
          <w:rFonts w:ascii="Bahnschrift Light" w:hAnsi="Bahnschrift Light" w:cstheme="minorHAnsi"/>
          <w:bCs/>
          <w:sz w:val="22"/>
          <w:szCs w:val="22"/>
        </w:rPr>
        <w:t xml:space="preserve">experiences and/or effective accommodations, not how </w:t>
      </w:r>
      <w:r w:rsidR="008F0980" w:rsidRPr="001C2059">
        <w:rPr>
          <w:rFonts w:ascii="Bahnschrift Light" w:hAnsi="Bahnschrift Light" w:cstheme="minorHAnsi"/>
          <w:bCs/>
          <w:sz w:val="22"/>
          <w:szCs w:val="22"/>
        </w:rPr>
        <w:t>those are</w:t>
      </w:r>
      <w:r w:rsidR="0065134C" w:rsidRPr="001C2059">
        <w:rPr>
          <w:rFonts w:ascii="Bahnschrift Light" w:hAnsi="Bahnschrift Light" w:cstheme="minorHAnsi"/>
          <w:bCs/>
          <w:sz w:val="22"/>
          <w:szCs w:val="22"/>
        </w:rPr>
        <w:t xml:space="preserve"> achieved. </w:t>
      </w:r>
      <w:r w:rsidRPr="001C2059">
        <w:rPr>
          <w:rFonts w:ascii="Bahnschrift Light" w:hAnsi="Bahnschrift Light" w:cstheme="minorHAnsi"/>
          <w:bCs/>
          <w:sz w:val="22"/>
          <w:szCs w:val="22"/>
        </w:rPr>
        <w:t xml:space="preserve">Administrators told the reviewers that to move forward with </w:t>
      </w:r>
      <w:r w:rsidR="008F0980" w:rsidRPr="001C2059">
        <w:rPr>
          <w:rFonts w:ascii="Bahnschrift Light" w:hAnsi="Bahnschrift Light" w:cstheme="minorHAnsi"/>
          <w:bCs/>
          <w:sz w:val="22"/>
          <w:szCs w:val="22"/>
        </w:rPr>
        <w:t xml:space="preserve">in creating a test center, they would need more data. This is a very wise posture as the commitment would be significant. Because of the current decentralized state of accommodated </w:t>
      </w:r>
      <w:r w:rsidR="000D0D0B" w:rsidRPr="001C2059">
        <w:rPr>
          <w:rFonts w:ascii="Bahnschrift Light" w:hAnsi="Bahnschrift Light" w:cstheme="minorHAnsi"/>
          <w:bCs/>
          <w:sz w:val="22"/>
          <w:szCs w:val="22"/>
        </w:rPr>
        <w:t>testing</w:t>
      </w:r>
      <w:r w:rsidR="008F0980" w:rsidRPr="001C2059">
        <w:rPr>
          <w:rFonts w:ascii="Bahnschrift Light" w:hAnsi="Bahnschrift Light" w:cstheme="minorHAnsi"/>
          <w:bCs/>
          <w:sz w:val="22"/>
          <w:szCs w:val="22"/>
        </w:rPr>
        <w:t>, the reviewers do not have the data to share but are sensitive to concern</w:t>
      </w:r>
      <w:r w:rsidR="000D0D0B" w:rsidRPr="001C2059">
        <w:rPr>
          <w:rFonts w:ascii="Bahnschrift Light" w:hAnsi="Bahnschrift Light" w:cstheme="minorHAnsi"/>
          <w:bCs/>
          <w:sz w:val="22"/>
          <w:szCs w:val="22"/>
        </w:rPr>
        <w:t xml:space="preserve"> across campus</w:t>
      </w:r>
      <w:r w:rsidR="008F0980" w:rsidRPr="001C2059">
        <w:rPr>
          <w:rFonts w:ascii="Bahnschrift Light" w:hAnsi="Bahnschrift Light" w:cstheme="minorHAnsi"/>
          <w:bCs/>
          <w:sz w:val="22"/>
          <w:szCs w:val="22"/>
        </w:rPr>
        <w:t xml:space="preserve"> </w:t>
      </w:r>
      <w:r w:rsidR="001C4D9F">
        <w:rPr>
          <w:rFonts w:ascii="Bahnschrift Light" w:hAnsi="Bahnschrift Light" w:cstheme="minorHAnsi"/>
          <w:bCs/>
          <w:sz w:val="22"/>
          <w:szCs w:val="22"/>
        </w:rPr>
        <w:t>about</w:t>
      </w:r>
      <w:r w:rsidR="008F0980" w:rsidRPr="001C2059">
        <w:rPr>
          <w:rFonts w:ascii="Bahnschrift Light" w:hAnsi="Bahnschrift Light" w:cstheme="minorHAnsi"/>
          <w:bCs/>
          <w:sz w:val="22"/>
          <w:szCs w:val="22"/>
        </w:rPr>
        <w:t xml:space="preserve"> the effectiveness of the current situation. </w:t>
      </w:r>
    </w:p>
    <w:p w14:paraId="171B1F18" w14:textId="77777777" w:rsidR="00A260A3" w:rsidRPr="00A260A3" w:rsidRDefault="00A260A3" w:rsidP="00A260A3">
      <w:pPr>
        <w:spacing w:before="0" w:after="0" w:line="259" w:lineRule="auto"/>
        <w:contextualSpacing/>
        <w:rPr>
          <w:rFonts w:ascii="Bahnschrift Light" w:hAnsi="Bahnschrift Light" w:cstheme="minorHAnsi"/>
          <w:bCs/>
          <w:sz w:val="22"/>
          <w:szCs w:val="22"/>
        </w:rPr>
      </w:pPr>
    </w:p>
    <w:p w14:paraId="06849C89" w14:textId="33308517" w:rsidR="00A260A3" w:rsidRPr="001C2059" w:rsidRDefault="00A260A3" w:rsidP="00A260A3">
      <w:pPr>
        <w:pBdr>
          <w:top w:val="dotted" w:sz="6" w:space="2" w:color="4472C4" w:themeColor="accent1"/>
        </w:pBdr>
        <w:spacing w:before="0" w:after="0" w:line="259" w:lineRule="auto"/>
        <w:ind w:left="720"/>
        <w:contextualSpacing/>
        <w:outlineLvl w:val="3"/>
        <w:rPr>
          <w:rFonts w:ascii="Bahnschrift Light" w:hAnsi="Bahnschrift Light" w:cstheme="minorHAnsi"/>
          <w:caps/>
          <w:spacing w:val="10"/>
          <w:sz w:val="24"/>
          <w:szCs w:val="24"/>
        </w:rPr>
      </w:pPr>
      <w:r w:rsidRPr="00A260A3">
        <w:rPr>
          <w:rFonts w:ascii="Bahnschrift Light" w:hAnsi="Bahnschrift Light" w:cstheme="minorHAnsi"/>
          <w:caps/>
          <w:spacing w:val="10"/>
          <w:sz w:val="24"/>
          <w:szCs w:val="24"/>
        </w:rPr>
        <w:t>Recommendation</w:t>
      </w:r>
      <w:r w:rsidRPr="001C2059">
        <w:rPr>
          <w:rFonts w:ascii="Bahnschrift Light" w:hAnsi="Bahnschrift Light" w:cstheme="minorHAnsi"/>
          <w:caps/>
          <w:spacing w:val="10"/>
          <w:sz w:val="24"/>
          <w:szCs w:val="24"/>
        </w:rPr>
        <w:t>:</w:t>
      </w:r>
    </w:p>
    <w:p w14:paraId="676E80DF" w14:textId="77777777" w:rsidR="002375C3" w:rsidRPr="00A260A3" w:rsidRDefault="002375C3" w:rsidP="00A260A3">
      <w:pPr>
        <w:pBdr>
          <w:top w:val="dotted" w:sz="6" w:space="2" w:color="4472C4" w:themeColor="accent1"/>
        </w:pBdr>
        <w:spacing w:before="0" w:after="0" w:line="259" w:lineRule="auto"/>
        <w:ind w:left="720"/>
        <w:contextualSpacing/>
        <w:outlineLvl w:val="3"/>
        <w:rPr>
          <w:rFonts w:ascii="Bahnschrift Light" w:hAnsi="Bahnschrift Light" w:cstheme="minorHAnsi"/>
          <w:caps/>
          <w:color w:val="2F5496" w:themeColor="accent1" w:themeShade="BF"/>
          <w:spacing w:val="10"/>
          <w:sz w:val="24"/>
          <w:szCs w:val="24"/>
        </w:rPr>
      </w:pPr>
    </w:p>
    <w:p w14:paraId="6B24A97F" w14:textId="5471AC10" w:rsidR="002375C3" w:rsidRPr="00B228B2" w:rsidRDefault="00A260A3" w:rsidP="00B228B2">
      <w:pPr>
        <w:pStyle w:val="ListParagraph"/>
        <w:numPr>
          <w:ilvl w:val="0"/>
          <w:numId w:val="38"/>
        </w:numPr>
        <w:spacing w:before="0" w:after="0" w:line="259" w:lineRule="auto"/>
        <w:rPr>
          <w:rFonts w:ascii="Bahnschrift Light" w:hAnsi="Bahnschrift Light" w:cstheme="minorHAnsi"/>
          <w:sz w:val="22"/>
          <w:szCs w:val="22"/>
        </w:rPr>
      </w:pPr>
      <w:r w:rsidRPr="00B228B2">
        <w:rPr>
          <w:rFonts w:ascii="Bahnschrift Light" w:hAnsi="Bahnschrift Light" w:cstheme="minorHAnsi"/>
          <w:sz w:val="22"/>
          <w:szCs w:val="22"/>
        </w:rPr>
        <w:t xml:space="preserve">Establish a working group on accessible testing, including faculty, the OSD Director, OSD liaisons, an administrator, and a student, to identify problems with the existing system. Effective student assessment is an academic issue; however, the reviewers perceive that the issue has been left </w:t>
      </w:r>
      <w:r w:rsidR="005A7D61" w:rsidRPr="00B228B2">
        <w:rPr>
          <w:rFonts w:ascii="Bahnschrift Light" w:hAnsi="Bahnschrift Light" w:cstheme="minorHAnsi"/>
          <w:sz w:val="22"/>
          <w:szCs w:val="22"/>
        </w:rPr>
        <w:t>to</w:t>
      </w:r>
      <w:r w:rsidRPr="00B228B2">
        <w:rPr>
          <w:rFonts w:ascii="Bahnschrift Light" w:hAnsi="Bahnschrift Light" w:cstheme="minorHAnsi"/>
          <w:sz w:val="22"/>
          <w:szCs w:val="22"/>
        </w:rPr>
        <w:t xml:space="preserve"> O</w:t>
      </w:r>
      <w:r w:rsidR="00F02523" w:rsidRPr="00B228B2">
        <w:rPr>
          <w:rFonts w:ascii="Bahnschrift Light" w:hAnsi="Bahnschrift Light" w:cstheme="minorHAnsi"/>
          <w:sz w:val="22"/>
          <w:szCs w:val="22"/>
        </w:rPr>
        <w:t>SD</w:t>
      </w:r>
      <w:r w:rsidRPr="00B228B2">
        <w:rPr>
          <w:rFonts w:ascii="Bahnschrift Light" w:hAnsi="Bahnschrift Light" w:cstheme="minorHAnsi"/>
          <w:sz w:val="22"/>
          <w:szCs w:val="22"/>
        </w:rPr>
        <w:t xml:space="preserve"> and departments to solve individually without </w:t>
      </w:r>
      <w:r w:rsidR="00F02523" w:rsidRPr="00B228B2">
        <w:rPr>
          <w:rFonts w:ascii="Bahnschrift Light" w:hAnsi="Bahnschrift Light" w:cstheme="minorHAnsi"/>
          <w:sz w:val="22"/>
          <w:szCs w:val="22"/>
        </w:rPr>
        <w:t>collaborative</w:t>
      </w:r>
      <w:r w:rsidR="00D97AE6" w:rsidRPr="00B228B2">
        <w:rPr>
          <w:rFonts w:ascii="Bahnschrift Light" w:hAnsi="Bahnschrift Light" w:cstheme="minorHAnsi"/>
          <w:sz w:val="22"/>
          <w:szCs w:val="22"/>
        </w:rPr>
        <w:t xml:space="preserve"> </w:t>
      </w:r>
      <w:r w:rsidRPr="00B228B2">
        <w:rPr>
          <w:rFonts w:ascii="Bahnschrift Light" w:hAnsi="Bahnschrift Light" w:cstheme="minorHAnsi"/>
          <w:sz w:val="22"/>
          <w:szCs w:val="22"/>
        </w:rPr>
        <w:t xml:space="preserve">support </w:t>
      </w:r>
      <w:r w:rsidR="002375C3" w:rsidRPr="00B228B2">
        <w:rPr>
          <w:rFonts w:ascii="Bahnschrift Light" w:hAnsi="Bahnschrift Light" w:cstheme="minorHAnsi"/>
          <w:sz w:val="22"/>
          <w:szCs w:val="22"/>
        </w:rPr>
        <w:t xml:space="preserve">or a sustainable plan. </w:t>
      </w:r>
      <w:r w:rsidRPr="00B228B2">
        <w:rPr>
          <w:rFonts w:ascii="Bahnschrift Light" w:hAnsi="Bahnschrift Light" w:cstheme="minorHAnsi"/>
          <w:sz w:val="22"/>
          <w:szCs w:val="22"/>
        </w:rPr>
        <w:t xml:space="preserve">As part of the UC system, </w:t>
      </w:r>
      <w:r w:rsidR="005A7D61" w:rsidRPr="00B228B2">
        <w:rPr>
          <w:rFonts w:ascii="Bahnschrift Light" w:hAnsi="Bahnschrift Light" w:cstheme="minorHAnsi"/>
          <w:sz w:val="22"/>
          <w:szCs w:val="22"/>
        </w:rPr>
        <w:t xml:space="preserve">asking </w:t>
      </w:r>
      <w:r w:rsidRPr="00B228B2">
        <w:rPr>
          <w:rFonts w:ascii="Bahnschrift Light" w:hAnsi="Bahnschrift Light" w:cstheme="minorHAnsi"/>
          <w:sz w:val="22"/>
          <w:szCs w:val="22"/>
        </w:rPr>
        <w:t>disability resource professionals from sister campuses to share their experiences</w:t>
      </w:r>
      <w:r w:rsidR="005A7D61" w:rsidRPr="00B228B2">
        <w:rPr>
          <w:rFonts w:ascii="Bahnschrift Light" w:hAnsi="Bahnschrift Light" w:cstheme="minorHAnsi"/>
          <w:sz w:val="22"/>
          <w:szCs w:val="22"/>
        </w:rPr>
        <w:t xml:space="preserve"> could be valuable</w:t>
      </w:r>
      <w:r w:rsidRPr="00B228B2">
        <w:rPr>
          <w:rFonts w:ascii="Bahnschrift Light" w:hAnsi="Bahnschrift Light" w:cstheme="minorHAnsi"/>
          <w:sz w:val="22"/>
          <w:szCs w:val="22"/>
        </w:rPr>
        <w:t>.</w:t>
      </w:r>
      <w:r w:rsidR="002375C3" w:rsidRPr="00B228B2">
        <w:rPr>
          <w:rFonts w:ascii="Bahnschrift Light" w:hAnsi="Bahnschrift Light" w:cstheme="minorHAnsi"/>
          <w:sz w:val="22"/>
          <w:szCs w:val="22"/>
        </w:rPr>
        <w:t xml:space="preserve"> </w:t>
      </w:r>
      <w:r w:rsidR="001C2059" w:rsidRPr="00B228B2">
        <w:rPr>
          <w:rFonts w:ascii="Bahnschrift Light" w:hAnsi="Bahnschrift Light" w:cstheme="minorHAnsi"/>
          <w:sz w:val="22"/>
          <w:szCs w:val="22"/>
        </w:rPr>
        <w:t xml:space="preserve">Some disability resource offices are partnering with curriculum designers to support faculty in using non-traditional student assessments that require fewer </w:t>
      </w:r>
      <w:r w:rsidR="002375C3" w:rsidRPr="00B228B2">
        <w:rPr>
          <w:rFonts w:ascii="Bahnschrift Light" w:hAnsi="Bahnschrift Light" w:cstheme="minorHAnsi"/>
          <w:sz w:val="22"/>
          <w:szCs w:val="22"/>
        </w:rPr>
        <w:t>accommodations</w:t>
      </w:r>
      <w:r w:rsidR="001C4D9F">
        <w:rPr>
          <w:rFonts w:ascii="Bahnschrift Light" w:hAnsi="Bahnschrift Light" w:cstheme="minorHAnsi"/>
          <w:sz w:val="22"/>
          <w:szCs w:val="22"/>
        </w:rPr>
        <w:t xml:space="preserve">, and the growth of online testing offers additional </w:t>
      </w:r>
      <w:proofErr w:type="gramStart"/>
      <w:r w:rsidR="001C4D9F">
        <w:rPr>
          <w:rFonts w:ascii="Bahnschrift Light" w:hAnsi="Bahnschrift Light" w:cstheme="minorHAnsi"/>
          <w:sz w:val="22"/>
          <w:szCs w:val="22"/>
        </w:rPr>
        <w:t>options.</w:t>
      </w:r>
      <w:r w:rsidR="001C2059" w:rsidRPr="00B228B2">
        <w:rPr>
          <w:rFonts w:ascii="Bahnschrift Light" w:hAnsi="Bahnschrift Light" w:cstheme="minorHAnsi"/>
          <w:sz w:val="22"/>
          <w:szCs w:val="22"/>
        </w:rPr>
        <w:t>.</w:t>
      </w:r>
      <w:proofErr w:type="gramEnd"/>
    </w:p>
    <w:p w14:paraId="6C382336" w14:textId="77777777" w:rsidR="00CB58BC" w:rsidRPr="005D606F" w:rsidRDefault="00CB58BC" w:rsidP="00CB58BC">
      <w:pPr>
        <w:spacing w:before="0" w:after="0" w:line="259" w:lineRule="auto"/>
        <w:contextualSpacing/>
        <w:rPr>
          <w:rFonts w:cstheme="minorHAnsi"/>
          <w:bCs/>
          <w:color w:val="FF0000"/>
          <w:sz w:val="24"/>
          <w:szCs w:val="24"/>
        </w:rPr>
      </w:pPr>
    </w:p>
    <w:p w14:paraId="40ABC767" w14:textId="77777777" w:rsidR="00CB58BC" w:rsidRPr="001C2059" w:rsidRDefault="00CB58BC" w:rsidP="00CB58BC">
      <w:pPr>
        <w:pStyle w:val="Heading3"/>
        <w:numPr>
          <w:ilvl w:val="0"/>
          <w:numId w:val="17"/>
        </w:numPr>
        <w:spacing w:before="0" w:line="259" w:lineRule="auto"/>
        <w:contextualSpacing/>
        <w:rPr>
          <w:rFonts w:ascii="Bahnschrift Light" w:hAnsi="Bahnschrift Light"/>
          <w:sz w:val="24"/>
          <w:szCs w:val="24"/>
        </w:rPr>
      </w:pPr>
      <w:r w:rsidRPr="001C2059">
        <w:rPr>
          <w:rFonts w:ascii="Bahnschrift Light" w:hAnsi="Bahnschrift Light"/>
          <w:sz w:val="24"/>
          <w:szCs w:val="24"/>
        </w:rPr>
        <w:t>OSD Operations</w:t>
      </w:r>
    </w:p>
    <w:p w14:paraId="190D8CC4" w14:textId="77777777" w:rsidR="00CB58BC" w:rsidRDefault="00CB58BC" w:rsidP="00CB58BC">
      <w:pPr>
        <w:spacing w:before="0" w:after="0" w:line="259" w:lineRule="auto"/>
        <w:rPr>
          <w:rFonts w:ascii="Bahnschrift Light" w:hAnsi="Bahnschrift Light"/>
          <w:sz w:val="22"/>
          <w:u w:val="single"/>
        </w:rPr>
      </w:pPr>
    </w:p>
    <w:p w14:paraId="37DE0695" w14:textId="77777777" w:rsidR="00CB58BC" w:rsidRPr="00D22020" w:rsidRDefault="00CB58BC" w:rsidP="00CB58BC">
      <w:pPr>
        <w:pStyle w:val="Heading4"/>
        <w:numPr>
          <w:ilvl w:val="0"/>
          <w:numId w:val="24"/>
        </w:numPr>
        <w:rPr>
          <w:rFonts w:ascii="Bahnschrift Light" w:hAnsi="Bahnschrift Light"/>
          <w:sz w:val="22"/>
          <w:szCs w:val="22"/>
        </w:rPr>
      </w:pPr>
      <w:r>
        <w:rPr>
          <w:rFonts w:ascii="Bahnschrift Light" w:hAnsi="Bahnschrift Light"/>
          <w:sz w:val="22"/>
          <w:szCs w:val="22"/>
        </w:rPr>
        <w:t xml:space="preserve">osd </w:t>
      </w:r>
      <w:r w:rsidRPr="00D22020">
        <w:rPr>
          <w:rFonts w:ascii="Bahnschrift Light" w:hAnsi="Bahnschrift Light"/>
          <w:sz w:val="22"/>
          <w:szCs w:val="22"/>
        </w:rPr>
        <w:t>Staffing &amp; organizational structure</w:t>
      </w:r>
    </w:p>
    <w:p w14:paraId="5BAF51A0" w14:textId="77777777" w:rsidR="00CB58BC" w:rsidRDefault="00CB58BC" w:rsidP="00CB58BC">
      <w:pPr>
        <w:spacing w:before="0" w:after="0" w:line="259" w:lineRule="auto"/>
        <w:rPr>
          <w:rFonts w:ascii="Bahnschrift Light" w:hAnsi="Bahnschrift Light"/>
          <w:sz w:val="22"/>
          <w:u w:val="single"/>
        </w:rPr>
      </w:pPr>
    </w:p>
    <w:p w14:paraId="6FDB5C9C" w14:textId="5F227E20" w:rsidR="00CB58BC" w:rsidRPr="00C12993" w:rsidRDefault="00CB58BC" w:rsidP="00CB58BC">
      <w:pPr>
        <w:spacing w:before="0" w:after="0" w:line="259" w:lineRule="auto"/>
        <w:ind w:left="720"/>
        <w:contextualSpacing/>
        <w:rPr>
          <w:rFonts w:ascii="Bahnschrift Light" w:hAnsi="Bahnschrift Light" w:cstheme="minorHAnsi"/>
          <w:bCs/>
          <w:sz w:val="22"/>
          <w:szCs w:val="22"/>
        </w:rPr>
      </w:pPr>
      <w:r w:rsidRPr="00C12993">
        <w:rPr>
          <w:rFonts w:ascii="Bahnschrift Light" w:hAnsi="Bahnschrift Light" w:cstheme="minorHAnsi"/>
          <w:bCs/>
          <w:sz w:val="22"/>
          <w:szCs w:val="22"/>
        </w:rPr>
        <w:t xml:space="preserve">By most measures OSD appears to be appropriately staffed for its current work. Serving 1,198 students with nine staff puts its staff to student ratio at 1:133. While the </w:t>
      </w:r>
      <w:r w:rsidRPr="00C12993">
        <w:rPr>
          <w:rFonts w:ascii="Bahnschrift Light" w:hAnsi="Bahnschrift Light" w:cstheme="minorHAnsi"/>
          <w:bCs/>
          <w:sz w:val="22"/>
          <w:szCs w:val="22"/>
        </w:rPr>
        <w:lastRenderedPageBreak/>
        <w:t>ranges were quite large, AHEAD research</w:t>
      </w:r>
      <w:r w:rsidRPr="00C12993">
        <w:rPr>
          <w:rStyle w:val="FootnoteReference"/>
          <w:rFonts w:ascii="Bahnschrift Light" w:hAnsi="Bahnschrift Light" w:cstheme="minorHAnsi"/>
          <w:bCs/>
          <w:sz w:val="22"/>
          <w:szCs w:val="22"/>
        </w:rPr>
        <w:footnoteReference w:id="10"/>
      </w:r>
      <w:r w:rsidRPr="00C12993">
        <w:rPr>
          <w:rFonts w:ascii="Bahnschrift Light" w:hAnsi="Bahnschrift Light" w:cstheme="minorHAnsi"/>
          <w:bCs/>
          <w:sz w:val="22"/>
          <w:szCs w:val="22"/>
        </w:rPr>
        <w:t xml:space="preserve"> </w:t>
      </w:r>
      <w:r w:rsidR="003B7237">
        <w:rPr>
          <w:rFonts w:ascii="Bahnschrift Light" w:hAnsi="Bahnschrift Light" w:cstheme="minorHAnsi"/>
          <w:bCs/>
          <w:sz w:val="22"/>
          <w:szCs w:val="22"/>
        </w:rPr>
        <w:t>from 2018</w:t>
      </w:r>
      <w:r w:rsidRPr="00C12993">
        <w:rPr>
          <w:rFonts w:ascii="Bahnschrift Light" w:hAnsi="Bahnschrift Light" w:cstheme="minorHAnsi"/>
          <w:bCs/>
          <w:sz w:val="22"/>
          <w:szCs w:val="22"/>
        </w:rPr>
        <w:t xml:space="preserve"> found that the average staff to student ratio reported by respondents was 1:164. and that 50% of respondents believe an ideal ratio is between 101 and 300 students per staff member. Significantly, no OSD staff mentioned that there was an immediate need for more staff, and the reviewers did not hear that from other stakeholders either. </w:t>
      </w:r>
    </w:p>
    <w:p w14:paraId="4D7CC5AE" w14:textId="77777777" w:rsidR="00CB58BC" w:rsidRPr="00C12993" w:rsidRDefault="00CB58BC" w:rsidP="00CB58BC">
      <w:pPr>
        <w:spacing w:before="0" w:after="0" w:line="259" w:lineRule="auto"/>
        <w:ind w:left="720"/>
        <w:contextualSpacing/>
        <w:rPr>
          <w:rFonts w:ascii="Bahnschrift Light" w:hAnsi="Bahnschrift Light" w:cstheme="minorHAnsi"/>
          <w:bCs/>
          <w:sz w:val="22"/>
          <w:szCs w:val="22"/>
        </w:rPr>
      </w:pPr>
    </w:p>
    <w:p w14:paraId="46B88B89" w14:textId="3C03702D" w:rsidR="00CB58BC" w:rsidRPr="00C12993" w:rsidRDefault="00CB58BC" w:rsidP="00CB58BC">
      <w:pPr>
        <w:spacing w:before="0" w:after="0" w:line="259" w:lineRule="auto"/>
        <w:ind w:left="720"/>
        <w:contextualSpacing/>
        <w:rPr>
          <w:rFonts w:ascii="Bahnschrift Light" w:hAnsi="Bahnschrift Light" w:cstheme="minorHAnsi"/>
          <w:bCs/>
          <w:sz w:val="22"/>
          <w:szCs w:val="22"/>
        </w:rPr>
      </w:pPr>
      <w:r w:rsidRPr="00C12993">
        <w:rPr>
          <w:rFonts w:ascii="Bahnschrift Light" w:hAnsi="Bahnschrift Light" w:cstheme="minorHAnsi"/>
          <w:bCs/>
          <w:sz w:val="22"/>
          <w:szCs w:val="22"/>
        </w:rPr>
        <w:t>That said, this review uncovers two areas which indicate that OSD may not be s</w:t>
      </w:r>
      <w:r w:rsidR="004D1E13">
        <w:rPr>
          <w:rFonts w:ascii="Bahnschrift Light" w:hAnsi="Bahnschrift Light" w:cstheme="minorHAnsi"/>
          <w:bCs/>
          <w:sz w:val="22"/>
          <w:szCs w:val="22"/>
        </w:rPr>
        <w:t>erving</w:t>
      </w:r>
      <w:r w:rsidRPr="00C12993">
        <w:rPr>
          <w:rFonts w:ascii="Bahnschrift Light" w:hAnsi="Bahnschrift Light" w:cstheme="minorHAnsi"/>
          <w:bCs/>
          <w:sz w:val="22"/>
          <w:szCs w:val="22"/>
        </w:rPr>
        <w:t xml:space="preserve"> the number of students it would if the recommendations in the report are implemented: the small percent of </w:t>
      </w:r>
      <w:r w:rsidR="002B7A88">
        <w:rPr>
          <w:rFonts w:ascii="Bahnschrift Light" w:hAnsi="Bahnschrift Light" w:cstheme="minorHAnsi"/>
          <w:bCs/>
          <w:sz w:val="22"/>
          <w:szCs w:val="22"/>
        </w:rPr>
        <w:t>UC S</w:t>
      </w:r>
      <w:r w:rsidR="009C0326">
        <w:rPr>
          <w:rFonts w:ascii="Bahnschrift Light" w:hAnsi="Bahnschrift Light" w:cstheme="minorHAnsi"/>
          <w:bCs/>
          <w:sz w:val="22"/>
          <w:szCs w:val="22"/>
        </w:rPr>
        <w:t>an Diego</w:t>
      </w:r>
      <w:r w:rsidRPr="00C12993">
        <w:rPr>
          <w:rFonts w:ascii="Bahnschrift Light" w:hAnsi="Bahnschrift Light" w:cstheme="minorHAnsi"/>
          <w:bCs/>
          <w:sz w:val="22"/>
          <w:szCs w:val="22"/>
        </w:rPr>
        <w:t xml:space="preserve"> students </w:t>
      </w:r>
      <w:r w:rsidR="004D1E13">
        <w:rPr>
          <w:rFonts w:ascii="Bahnschrift Light" w:hAnsi="Bahnschrift Light" w:cstheme="minorHAnsi"/>
          <w:bCs/>
          <w:sz w:val="22"/>
          <w:szCs w:val="22"/>
        </w:rPr>
        <w:t>currently working with OSD</w:t>
      </w:r>
      <w:r w:rsidRPr="00C12993">
        <w:rPr>
          <w:rFonts w:ascii="Bahnschrift Light" w:hAnsi="Bahnschrift Light" w:cstheme="minorHAnsi"/>
          <w:bCs/>
          <w:sz w:val="22"/>
          <w:szCs w:val="22"/>
        </w:rPr>
        <w:t xml:space="preserve"> and OSD’s minimal work with professional and graduate programs. As noted, as the office implements more user-friendly processes and reaches out to health</w:t>
      </w:r>
      <w:r w:rsidR="003B7237">
        <w:rPr>
          <w:rFonts w:ascii="Bahnschrift Light" w:hAnsi="Bahnschrift Light" w:cstheme="minorHAnsi"/>
          <w:bCs/>
          <w:sz w:val="22"/>
          <w:szCs w:val="22"/>
        </w:rPr>
        <w:t>-</w:t>
      </w:r>
      <w:r w:rsidRPr="00C12993">
        <w:rPr>
          <w:rFonts w:ascii="Bahnschrift Light" w:hAnsi="Bahnschrift Light" w:cstheme="minorHAnsi"/>
          <w:bCs/>
          <w:sz w:val="22"/>
          <w:szCs w:val="22"/>
        </w:rPr>
        <w:t xml:space="preserve">science and graduate programs, the reviewers recommend attention to its staff’s workload and preparation. </w:t>
      </w:r>
    </w:p>
    <w:p w14:paraId="30CDF31E" w14:textId="77777777" w:rsidR="00CB58BC" w:rsidRPr="00C12993" w:rsidRDefault="00CB58BC" w:rsidP="00CB58BC">
      <w:pPr>
        <w:spacing w:before="0" w:after="0" w:line="259" w:lineRule="auto"/>
        <w:ind w:left="720"/>
        <w:contextualSpacing/>
        <w:rPr>
          <w:rFonts w:ascii="Bahnschrift Light" w:hAnsi="Bahnschrift Light" w:cstheme="minorHAnsi"/>
          <w:bCs/>
          <w:sz w:val="22"/>
          <w:szCs w:val="22"/>
        </w:rPr>
      </w:pPr>
    </w:p>
    <w:p w14:paraId="67F49266" w14:textId="194D12D7" w:rsidR="00CB58BC" w:rsidRPr="00C12993" w:rsidRDefault="00CB58BC" w:rsidP="00CB58BC">
      <w:pPr>
        <w:spacing w:before="0" w:after="0" w:line="259" w:lineRule="auto"/>
        <w:ind w:left="720"/>
        <w:contextualSpacing/>
        <w:rPr>
          <w:rFonts w:ascii="Bahnschrift Light" w:hAnsi="Bahnschrift Light" w:cstheme="minorHAnsi"/>
          <w:bCs/>
          <w:sz w:val="22"/>
          <w:szCs w:val="22"/>
        </w:rPr>
      </w:pPr>
      <w:r w:rsidRPr="00C12993">
        <w:rPr>
          <w:rFonts w:ascii="Bahnschrift Light" w:hAnsi="Bahnschrift Light" w:cstheme="minorHAnsi"/>
          <w:bCs/>
          <w:sz w:val="22"/>
          <w:szCs w:val="22"/>
        </w:rPr>
        <w:t>OS</w:t>
      </w:r>
      <w:r w:rsidR="004836F5">
        <w:rPr>
          <w:rFonts w:ascii="Bahnschrift Light" w:hAnsi="Bahnschrift Light" w:cstheme="minorHAnsi"/>
          <w:bCs/>
          <w:sz w:val="22"/>
          <w:szCs w:val="22"/>
        </w:rPr>
        <w:t>D</w:t>
      </w:r>
      <w:r w:rsidRPr="00C12993">
        <w:rPr>
          <w:rFonts w:ascii="Bahnschrift Light" w:hAnsi="Bahnschrift Light" w:cstheme="minorHAnsi"/>
          <w:bCs/>
          <w:sz w:val="22"/>
          <w:szCs w:val="22"/>
        </w:rPr>
        <w:t xml:space="preserve"> currently has a flat reporting structure, meaning that the Director supervises all eight employees. While this is not a problem in and of itself, a structure that allows for the development of smaller teams of professionals and that provides the Director a sounding board can be </w:t>
      </w:r>
      <w:r w:rsidR="004D1E13">
        <w:rPr>
          <w:rFonts w:ascii="Bahnschrift Light" w:hAnsi="Bahnschrift Light" w:cstheme="minorHAnsi"/>
          <w:bCs/>
          <w:sz w:val="22"/>
          <w:szCs w:val="22"/>
        </w:rPr>
        <w:t xml:space="preserve">more </w:t>
      </w:r>
      <w:r w:rsidRPr="00C12993">
        <w:rPr>
          <w:rFonts w:ascii="Bahnschrift Light" w:hAnsi="Bahnschrift Light" w:cstheme="minorHAnsi"/>
          <w:bCs/>
          <w:sz w:val="22"/>
          <w:szCs w:val="22"/>
        </w:rPr>
        <w:t xml:space="preserve">supportive. Freeing the Director from the level of supervision she now has would also free her for planning and outreach across campus. The reviewers did not observe much strategic planning, development of resources, or assessment activity within OSD. Being able to share leadership duties might provide more opportunity for those missing priorities. </w:t>
      </w:r>
    </w:p>
    <w:p w14:paraId="2CA13E5A" w14:textId="77777777" w:rsidR="00CB58BC" w:rsidRPr="00C12993" w:rsidRDefault="00CB58BC" w:rsidP="00CB58BC">
      <w:pPr>
        <w:spacing w:before="0" w:after="0" w:line="259" w:lineRule="auto"/>
        <w:ind w:left="720"/>
        <w:contextualSpacing/>
        <w:rPr>
          <w:rFonts w:ascii="Bahnschrift Light" w:hAnsi="Bahnschrift Light" w:cstheme="minorHAnsi"/>
          <w:bCs/>
          <w:sz w:val="22"/>
          <w:szCs w:val="22"/>
        </w:rPr>
      </w:pPr>
    </w:p>
    <w:p w14:paraId="40E1E0BB" w14:textId="0FDB0436" w:rsidR="00CB58BC" w:rsidRPr="00C12993" w:rsidRDefault="00CB58BC" w:rsidP="00CB58BC">
      <w:pPr>
        <w:spacing w:before="0" w:after="0" w:line="259" w:lineRule="auto"/>
        <w:ind w:left="720"/>
        <w:contextualSpacing/>
        <w:rPr>
          <w:rFonts w:ascii="Bahnschrift Light" w:hAnsi="Bahnschrift Light" w:cstheme="minorHAnsi"/>
          <w:bCs/>
          <w:sz w:val="22"/>
          <w:szCs w:val="22"/>
        </w:rPr>
      </w:pPr>
      <w:r w:rsidRPr="00C12993">
        <w:rPr>
          <w:rFonts w:ascii="Bahnschrift Light" w:hAnsi="Bahnschrift Light" w:cstheme="minorHAnsi"/>
          <w:bCs/>
          <w:sz w:val="22"/>
          <w:szCs w:val="22"/>
        </w:rPr>
        <w:t>A common organizational structure in disability resource offices is to name an assistant director, who is usually one of the specialist staff with significant experience in determining accommodations and working with faculty to lead that team. The Director then supervises the assistant director and operations staff</w:t>
      </w:r>
      <w:r w:rsidR="004D1E13">
        <w:rPr>
          <w:rFonts w:ascii="Bahnschrift Light" w:hAnsi="Bahnschrift Light" w:cstheme="minorHAnsi"/>
          <w:bCs/>
          <w:sz w:val="22"/>
          <w:szCs w:val="22"/>
        </w:rPr>
        <w:t>, and the Assistant Director supervises the specialist team</w:t>
      </w:r>
      <w:r w:rsidRPr="00C12993">
        <w:rPr>
          <w:rFonts w:ascii="Bahnschrift Light" w:hAnsi="Bahnschrift Light" w:cstheme="minorHAnsi"/>
          <w:bCs/>
          <w:sz w:val="22"/>
          <w:szCs w:val="22"/>
        </w:rPr>
        <w:t xml:space="preserve">. </w:t>
      </w:r>
    </w:p>
    <w:p w14:paraId="34773E33" w14:textId="77777777" w:rsidR="00CB58BC" w:rsidRPr="00C12993" w:rsidRDefault="00CB58BC" w:rsidP="00CB58BC">
      <w:pPr>
        <w:spacing w:before="0" w:after="0" w:line="259" w:lineRule="auto"/>
        <w:ind w:left="720"/>
        <w:contextualSpacing/>
        <w:rPr>
          <w:rFonts w:ascii="Bahnschrift Light" w:hAnsi="Bahnschrift Light" w:cstheme="minorHAnsi"/>
          <w:bCs/>
          <w:sz w:val="22"/>
          <w:szCs w:val="22"/>
        </w:rPr>
      </w:pPr>
    </w:p>
    <w:p w14:paraId="5D9A0351" w14:textId="1DFA487C" w:rsidR="00CB58BC" w:rsidRPr="00C12993" w:rsidRDefault="004D1E13" w:rsidP="00CB58BC">
      <w:pPr>
        <w:spacing w:before="0" w:after="0" w:line="259" w:lineRule="auto"/>
        <w:ind w:left="720"/>
        <w:contextualSpacing/>
        <w:rPr>
          <w:rFonts w:ascii="Bahnschrift Light" w:hAnsi="Bahnschrift Light" w:cstheme="minorHAnsi"/>
          <w:bCs/>
          <w:sz w:val="22"/>
          <w:szCs w:val="22"/>
        </w:rPr>
      </w:pPr>
      <w:r>
        <w:rPr>
          <w:rFonts w:ascii="Bahnschrift Light" w:hAnsi="Bahnschrift Light" w:cstheme="minorHAnsi"/>
          <w:bCs/>
          <w:sz w:val="22"/>
          <w:szCs w:val="22"/>
        </w:rPr>
        <w:t xml:space="preserve">Staff were cooperative and revealing in their interviews. However, </w:t>
      </w:r>
      <w:r w:rsidR="00CB58BC" w:rsidRPr="00C12993">
        <w:rPr>
          <w:rFonts w:ascii="Bahnschrift Light" w:hAnsi="Bahnschrift Light" w:cstheme="minorHAnsi"/>
          <w:bCs/>
          <w:sz w:val="22"/>
          <w:szCs w:val="22"/>
        </w:rPr>
        <w:t>the reviewers noted a significant lack of morale. As mentioned earlier, they are knowledgeable and committed, but they also sound dispirited and unsupported. They express frustration with students not following processes, with faculty providing accommodations that are not identified in letters of accommodations, by the institution for not prioritizing disability, and by feeling like they are “in this alone.” When asked what they hoped would come from the review, their answers shaped various dimensions of futility.</w:t>
      </w:r>
    </w:p>
    <w:p w14:paraId="787E1DA1" w14:textId="77777777" w:rsidR="00CB58BC" w:rsidRPr="00C12993" w:rsidRDefault="00CB58BC" w:rsidP="00CB58BC">
      <w:pPr>
        <w:spacing w:before="0" w:after="0" w:line="259" w:lineRule="auto"/>
        <w:ind w:left="720"/>
        <w:contextualSpacing/>
        <w:rPr>
          <w:rFonts w:ascii="Bahnschrift Light" w:hAnsi="Bahnschrift Light" w:cstheme="minorHAnsi"/>
          <w:bCs/>
          <w:sz w:val="22"/>
          <w:szCs w:val="22"/>
        </w:rPr>
      </w:pPr>
    </w:p>
    <w:p w14:paraId="19439636" w14:textId="23291E3C" w:rsidR="00CB58BC" w:rsidRPr="00C12993" w:rsidRDefault="00CB58BC" w:rsidP="00CB58BC">
      <w:pPr>
        <w:spacing w:before="0" w:after="0" w:line="259" w:lineRule="auto"/>
        <w:ind w:left="720"/>
        <w:contextualSpacing/>
        <w:rPr>
          <w:rFonts w:ascii="Bahnschrift Light" w:hAnsi="Bahnschrift Light" w:cstheme="minorHAnsi"/>
          <w:bCs/>
          <w:sz w:val="22"/>
          <w:szCs w:val="22"/>
        </w:rPr>
      </w:pPr>
      <w:r w:rsidRPr="00C12993">
        <w:rPr>
          <w:rFonts w:ascii="Bahnschrift Light" w:hAnsi="Bahnschrift Light" w:cstheme="minorHAnsi"/>
          <w:bCs/>
          <w:sz w:val="22"/>
          <w:szCs w:val="22"/>
        </w:rPr>
        <w:t>It is difficult to make a specific recommendation for addressing this, but most of the recommendations in the report will require O</w:t>
      </w:r>
      <w:r w:rsidR="004D1E13">
        <w:rPr>
          <w:rFonts w:ascii="Bahnschrift Light" w:hAnsi="Bahnschrift Light" w:cstheme="minorHAnsi"/>
          <w:bCs/>
          <w:sz w:val="22"/>
          <w:szCs w:val="22"/>
        </w:rPr>
        <w:t>S</w:t>
      </w:r>
      <w:r w:rsidRPr="00C12993">
        <w:rPr>
          <w:rFonts w:ascii="Bahnschrift Light" w:hAnsi="Bahnschrift Light" w:cstheme="minorHAnsi"/>
          <w:bCs/>
          <w:sz w:val="22"/>
          <w:szCs w:val="22"/>
        </w:rPr>
        <w:t xml:space="preserve">D staff’s involvement and efforts. They must understand that the problems uncovered are not of their making and that the institution recognizes their efforts to work within a system that has not been nimble. </w:t>
      </w:r>
      <w:r w:rsidRPr="00C12993">
        <w:rPr>
          <w:rFonts w:ascii="Bahnschrift Light" w:hAnsi="Bahnschrift Light" w:cstheme="minorHAnsi"/>
          <w:bCs/>
          <w:sz w:val="22"/>
          <w:szCs w:val="22"/>
        </w:rPr>
        <w:lastRenderedPageBreak/>
        <w:t xml:space="preserve">Opportunities for the staff to participate in considering recommendations made in the report and to be listened to and respected are important. </w:t>
      </w:r>
    </w:p>
    <w:p w14:paraId="50E65EAC" w14:textId="77777777" w:rsidR="00CB58BC" w:rsidRPr="00C12993" w:rsidRDefault="00CB58BC" w:rsidP="00CB58BC">
      <w:pPr>
        <w:spacing w:before="0" w:after="0" w:line="259" w:lineRule="auto"/>
        <w:ind w:left="720"/>
        <w:contextualSpacing/>
        <w:rPr>
          <w:rFonts w:ascii="Bahnschrift Light" w:hAnsi="Bahnschrift Light" w:cstheme="minorHAnsi"/>
          <w:bCs/>
          <w:color w:val="000000"/>
          <w:sz w:val="22"/>
          <w:szCs w:val="22"/>
        </w:rPr>
      </w:pPr>
    </w:p>
    <w:p w14:paraId="30CACA25" w14:textId="53D7BFF1" w:rsidR="00CB58BC" w:rsidRPr="00C12993" w:rsidRDefault="00CB58BC" w:rsidP="00CB58BC">
      <w:pPr>
        <w:pStyle w:val="Heading5"/>
        <w:ind w:left="1080"/>
        <w:rPr>
          <w:rFonts w:ascii="Bahnschrift Light" w:hAnsi="Bahnschrift Light"/>
          <w:sz w:val="22"/>
          <w:szCs w:val="22"/>
        </w:rPr>
      </w:pPr>
      <w:r w:rsidRPr="00C12993">
        <w:rPr>
          <w:rFonts w:ascii="Bahnschrift Light" w:hAnsi="Bahnschrift Light"/>
          <w:sz w:val="22"/>
          <w:szCs w:val="22"/>
        </w:rPr>
        <w:t>RECOMMENDATION</w:t>
      </w:r>
      <w:r w:rsidR="00037B05">
        <w:rPr>
          <w:rFonts w:ascii="Bahnschrift Light" w:hAnsi="Bahnschrift Light"/>
          <w:sz w:val="22"/>
          <w:szCs w:val="22"/>
        </w:rPr>
        <w:t>s</w:t>
      </w:r>
      <w:r w:rsidRPr="00C12993">
        <w:rPr>
          <w:rFonts w:ascii="Bahnschrift Light" w:hAnsi="Bahnschrift Light"/>
          <w:sz w:val="22"/>
          <w:szCs w:val="22"/>
        </w:rPr>
        <w:t xml:space="preserve">: </w:t>
      </w:r>
    </w:p>
    <w:p w14:paraId="6EB9C93A" w14:textId="77777777" w:rsidR="00CB58BC" w:rsidRPr="00C12993" w:rsidRDefault="00CB58BC" w:rsidP="00CB58BC">
      <w:pPr>
        <w:spacing w:before="0" w:after="0" w:line="259" w:lineRule="auto"/>
        <w:ind w:left="720"/>
        <w:contextualSpacing/>
        <w:rPr>
          <w:rFonts w:ascii="Bahnschrift Light" w:hAnsi="Bahnschrift Light"/>
          <w:sz w:val="22"/>
          <w:szCs w:val="22"/>
        </w:rPr>
      </w:pPr>
    </w:p>
    <w:p w14:paraId="0778A591" w14:textId="045E07AF" w:rsidR="0034611A" w:rsidRDefault="0034611A" w:rsidP="0034611A">
      <w:pPr>
        <w:pStyle w:val="ListParagraph"/>
        <w:numPr>
          <w:ilvl w:val="1"/>
          <w:numId w:val="27"/>
        </w:numPr>
        <w:spacing w:before="0" w:after="0" w:line="256" w:lineRule="auto"/>
        <w:rPr>
          <w:rFonts w:ascii="Bahnschrift Light" w:hAnsi="Bahnschrift Light" w:cstheme="minorHAnsi"/>
          <w:sz w:val="22"/>
          <w:szCs w:val="22"/>
        </w:rPr>
      </w:pPr>
      <w:r>
        <w:rPr>
          <w:rFonts w:ascii="Bahnschrift Light" w:hAnsi="Bahnschrift Light" w:cstheme="minorHAnsi"/>
          <w:sz w:val="22"/>
          <w:szCs w:val="22"/>
        </w:rPr>
        <w:t>Consider developing an Assistant Director position to allow for upward mobility of staff and more time for strategic planning and outreach for the Director.</w:t>
      </w:r>
    </w:p>
    <w:p w14:paraId="26598889" w14:textId="77777777" w:rsidR="00037B05" w:rsidRDefault="00037B05" w:rsidP="00037B05">
      <w:pPr>
        <w:pStyle w:val="ListParagraph"/>
        <w:spacing w:before="0" w:after="0" w:line="256" w:lineRule="auto"/>
        <w:ind w:left="1440"/>
        <w:rPr>
          <w:rFonts w:ascii="Bahnschrift Light" w:hAnsi="Bahnschrift Light" w:cstheme="minorHAnsi"/>
          <w:sz w:val="22"/>
          <w:szCs w:val="22"/>
        </w:rPr>
      </w:pPr>
    </w:p>
    <w:p w14:paraId="3A74588F" w14:textId="4AF15952" w:rsidR="0034611A" w:rsidRDefault="0034611A" w:rsidP="0034611A">
      <w:pPr>
        <w:pStyle w:val="ListParagraph"/>
        <w:numPr>
          <w:ilvl w:val="1"/>
          <w:numId w:val="27"/>
        </w:numPr>
        <w:spacing w:before="0" w:after="0" w:line="256" w:lineRule="auto"/>
        <w:rPr>
          <w:rFonts w:ascii="Bahnschrift Light" w:eastAsia="Calibri" w:hAnsi="Bahnschrift Light" w:cs="Calibri"/>
          <w:sz w:val="22"/>
          <w:szCs w:val="22"/>
        </w:rPr>
      </w:pPr>
      <w:r>
        <w:rPr>
          <w:rFonts w:ascii="Bahnschrift Light" w:hAnsi="Bahnschrift Light" w:cstheme="minorHAnsi"/>
          <w:sz w:val="22"/>
          <w:szCs w:val="22"/>
        </w:rPr>
        <w:t xml:space="preserve">As recommendations in this report are implemented, attune to the needs of the staff, including the Director. Consider </w:t>
      </w:r>
      <w:r w:rsidR="003B7237">
        <w:rPr>
          <w:rFonts w:ascii="Bahnschrift Light" w:hAnsi="Bahnschrift Light" w:cstheme="minorHAnsi"/>
          <w:sz w:val="22"/>
          <w:szCs w:val="22"/>
        </w:rPr>
        <w:t xml:space="preserve">the number of students to be served, staff expertise, </w:t>
      </w:r>
      <w:r>
        <w:rPr>
          <w:rFonts w:ascii="Bahnschrift Light" w:hAnsi="Bahnschrift Light" w:cstheme="minorHAnsi"/>
          <w:sz w:val="22"/>
          <w:szCs w:val="22"/>
        </w:rPr>
        <w:t xml:space="preserve">workload </w:t>
      </w:r>
      <w:r w:rsidR="003B7237">
        <w:rPr>
          <w:rFonts w:ascii="Bahnschrift Light" w:hAnsi="Bahnschrift Light" w:cstheme="minorHAnsi"/>
          <w:sz w:val="22"/>
          <w:szCs w:val="22"/>
        </w:rPr>
        <w:t xml:space="preserve">given an </w:t>
      </w:r>
      <w:r>
        <w:rPr>
          <w:rFonts w:ascii="Bahnschrift Light" w:hAnsi="Bahnschrift Light" w:cstheme="minorHAnsi"/>
          <w:sz w:val="22"/>
          <w:szCs w:val="22"/>
        </w:rPr>
        <w:t>increase</w:t>
      </w:r>
      <w:r w:rsidR="003B7237">
        <w:rPr>
          <w:rFonts w:ascii="Bahnschrift Light" w:hAnsi="Bahnschrift Light" w:cstheme="minorHAnsi"/>
          <w:sz w:val="22"/>
          <w:szCs w:val="22"/>
        </w:rPr>
        <w:t xml:space="preserve"> in</w:t>
      </w:r>
      <w:r>
        <w:rPr>
          <w:rFonts w:ascii="Bahnschrift Light" w:hAnsi="Bahnschrift Light" w:cstheme="minorHAnsi"/>
          <w:sz w:val="22"/>
          <w:szCs w:val="22"/>
        </w:rPr>
        <w:t xml:space="preserve"> outreach </w:t>
      </w:r>
      <w:r w:rsidR="003B7237">
        <w:rPr>
          <w:rFonts w:ascii="Bahnschrift Light" w:hAnsi="Bahnschrift Light" w:cstheme="minorHAnsi"/>
          <w:sz w:val="22"/>
          <w:szCs w:val="22"/>
        </w:rPr>
        <w:t xml:space="preserve">activities, </w:t>
      </w:r>
      <w:r>
        <w:rPr>
          <w:rFonts w:ascii="Bahnschrift Light" w:hAnsi="Bahnschrift Light" w:cstheme="minorHAnsi"/>
          <w:sz w:val="22"/>
          <w:szCs w:val="22"/>
        </w:rPr>
        <w:t xml:space="preserve">and involvement in planning as recommendations are implemented. Provide </w:t>
      </w:r>
      <w:r w:rsidR="003B7237">
        <w:rPr>
          <w:rFonts w:ascii="Bahnschrift Light" w:hAnsi="Bahnschrift Light" w:cstheme="minorHAnsi"/>
          <w:sz w:val="22"/>
          <w:szCs w:val="22"/>
        </w:rPr>
        <w:t xml:space="preserve">Demonstrate </w:t>
      </w:r>
      <w:r>
        <w:rPr>
          <w:rFonts w:ascii="Bahnschrift Light" w:hAnsi="Bahnschrift Light" w:cstheme="minorHAnsi"/>
          <w:sz w:val="22"/>
          <w:szCs w:val="22"/>
        </w:rPr>
        <w:t xml:space="preserve">university commitment to and support </w:t>
      </w:r>
      <w:r w:rsidR="003B7237">
        <w:rPr>
          <w:rFonts w:ascii="Bahnschrift Light" w:hAnsi="Bahnschrift Light" w:cstheme="minorHAnsi"/>
          <w:sz w:val="22"/>
          <w:szCs w:val="22"/>
        </w:rPr>
        <w:t>of</w:t>
      </w:r>
      <w:r>
        <w:rPr>
          <w:rFonts w:ascii="Bahnschrift Light" w:hAnsi="Bahnschrift Light" w:cstheme="minorHAnsi"/>
          <w:sz w:val="22"/>
          <w:szCs w:val="22"/>
        </w:rPr>
        <w:t xml:space="preserve"> access to boost</w:t>
      </w:r>
      <w:r w:rsidR="003B7237">
        <w:rPr>
          <w:rFonts w:ascii="Bahnschrift Light" w:hAnsi="Bahnschrift Light" w:cstheme="minorHAnsi"/>
          <w:sz w:val="22"/>
          <w:szCs w:val="22"/>
        </w:rPr>
        <w:t xml:space="preserve"> staff</w:t>
      </w:r>
      <w:r>
        <w:rPr>
          <w:rFonts w:ascii="Bahnschrift Light" w:hAnsi="Bahnschrift Light" w:cstheme="minorHAnsi"/>
          <w:sz w:val="22"/>
          <w:szCs w:val="22"/>
        </w:rPr>
        <w:t xml:space="preserve"> morale. </w:t>
      </w:r>
    </w:p>
    <w:p w14:paraId="37B0ED90" w14:textId="77777777" w:rsidR="00CB58BC" w:rsidRPr="00B73D32" w:rsidRDefault="00CB58BC" w:rsidP="00CB58BC">
      <w:pPr>
        <w:spacing w:before="0" w:after="0" w:line="259" w:lineRule="auto"/>
        <w:ind w:left="720"/>
        <w:rPr>
          <w:rFonts w:ascii="Bahnschrift Light" w:eastAsia="Calibri" w:hAnsi="Bahnschrift Light" w:cs="Calibri"/>
          <w:sz w:val="22"/>
          <w:szCs w:val="22"/>
        </w:rPr>
      </w:pPr>
    </w:p>
    <w:p w14:paraId="19968548" w14:textId="5BB5922A" w:rsidR="00CB58BC" w:rsidRPr="00D22020" w:rsidRDefault="00CB58BC" w:rsidP="00CB58BC">
      <w:pPr>
        <w:pStyle w:val="Heading4"/>
        <w:numPr>
          <w:ilvl w:val="0"/>
          <w:numId w:val="24"/>
        </w:numPr>
        <w:rPr>
          <w:rFonts w:ascii="Bahnschrift Light" w:hAnsi="Bahnschrift Light"/>
          <w:sz w:val="22"/>
          <w:szCs w:val="22"/>
        </w:rPr>
      </w:pPr>
      <w:r>
        <w:rPr>
          <w:rFonts w:ascii="Bahnschrift Light" w:hAnsi="Bahnschrift Light"/>
          <w:sz w:val="22"/>
          <w:szCs w:val="22"/>
        </w:rPr>
        <w:t>OS</w:t>
      </w:r>
      <w:r w:rsidR="004836F5">
        <w:rPr>
          <w:rFonts w:ascii="Bahnschrift Light" w:hAnsi="Bahnschrift Light"/>
          <w:sz w:val="22"/>
          <w:szCs w:val="22"/>
        </w:rPr>
        <w:t>D</w:t>
      </w:r>
      <w:r>
        <w:rPr>
          <w:rFonts w:ascii="Bahnschrift Light" w:hAnsi="Bahnschrift Light"/>
          <w:sz w:val="22"/>
          <w:szCs w:val="22"/>
        </w:rPr>
        <w:t xml:space="preserve"> language</w:t>
      </w:r>
      <w:r w:rsidR="00F02523">
        <w:rPr>
          <w:rFonts w:ascii="Bahnschrift Light" w:hAnsi="Bahnschrift Light"/>
          <w:sz w:val="22"/>
          <w:szCs w:val="22"/>
        </w:rPr>
        <w:t xml:space="preserve"> and Communication</w:t>
      </w:r>
    </w:p>
    <w:p w14:paraId="3E83D813" w14:textId="77777777" w:rsidR="00CB58BC" w:rsidRDefault="00CB58BC" w:rsidP="00CB58BC">
      <w:pPr>
        <w:spacing w:before="0" w:after="0" w:line="259" w:lineRule="auto"/>
        <w:rPr>
          <w:rFonts w:ascii="Bahnschrift Light" w:hAnsi="Bahnschrift Light"/>
          <w:sz w:val="22"/>
          <w:u w:val="single"/>
        </w:rPr>
      </w:pPr>
    </w:p>
    <w:p w14:paraId="63051E3A" w14:textId="5E479E52" w:rsidR="00CB58BC" w:rsidRDefault="00CB58BC" w:rsidP="00CB58BC">
      <w:pPr>
        <w:spacing w:before="0" w:after="0" w:line="259" w:lineRule="auto"/>
        <w:ind w:left="720"/>
        <w:rPr>
          <w:rFonts w:ascii="Bahnschrift Light" w:hAnsi="Bahnschrift Light"/>
          <w:sz w:val="22"/>
        </w:rPr>
      </w:pPr>
      <w:r>
        <w:rPr>
          <w:rFonts w:ascii="Bahnschrift Light" w:hAnsi="Bahnschrift Light"/>
          <w:sz w:val="22"/>
        </w:rPr>
        <w:t>In large part, d</w:t>
      </w:r>
      <w:r w:rsidRPr="00160C11">
        <w:rPr>
          <w:rFonts w:ascii="Bahnschrift Light" w:hAnsi="Bahnschrift Light"/>
          <w:sz w:val="22"/>
        </w:rPr>
        <w:t>isability resource offices</w:t>
      </w:r>
      <w:r>
        <w:rPr>
          <w:rFonts w:ascii="Bahnschrift Light" w:hAnsi="Bahnschrift Light"/>
          <w:sz w:val="22"/>
        </w:rPr>
        <w:t xml:space="preserve">’ language choices </w:t>
      </w:r>
      <w:r w:rsidRPr="00160C11">
        <w:rPr>
          <w:rFonts w:ascii="Bahnschrift Light" w:hAnsi="Bahnschrift Light"/>
          <w:sz w:val="22"/>
        </w:rPr>
        <w:t xml:space="preserve">set the tone for how </w:t>
      </w:r>
      <w:r>
        <w:rPr>
          <w:rFonts w:ascii="Bahnschrift Light" w:hAnsi="Bahnschrift Light"/>
          <w:sz w:val="22"/>
        </w:rPr>
        <w:t>students experience the campus and how faculty perceive students through</w:t>
      </w:r>
      <w:r w:rsidR="00616359">
        <w:rPr>
          <w:rFonts w:ascii="Bahnschrift Light" w:hAnsi="Bahnschrift Light"/>
          <w:sz w:val="22"/>
        </w:rPr>
        <w:t xml:space="preserve"> the </w:t>
      </w:r>
      <w:r>
        <w:rPr>
          <w:rFonts w:ascii="Bahnschrift Light" w:hAnsi="Bahnschrift Light"/>
          <w:sz w:val="22"/>
        </w:rPr>
        <w:t>language</w:t>
      </w:r>
      <w:r w:rsidR="00616359">
        <w:rPr>
          <w:rFonts w:ascii="Bahnschrift Light" w:hAnsi="Bahnschrift Light"/>
          <w:sz w:val="22"/>
        </w:rPr>
        <w:t xml:space="preserve"> they use</w:t>
      </w:r>
      <w:r>
        <w:rPr>
          <w:rFonts w:ascii="Bahnschrift Light" w:hAnsi="Bahnschrift Light"/>
          <w:sz w:val="22"/>
        </w:rPr>
        <w:t xml:space="preserve">. OSD tends to use older, compliance based language in its conversations and other forms of communication. One example is the common use of the term “functional limitations” to describe the impact of disability. While this is the language in the law and in professional conversations, it can be off-putting and negative when used with students and faculty members. Explaining to students that you are interested in understanding how their disabilities impacts them in the classroom or, better, what they find difficult and then tying it to disability through conversation feels much more welcoming than asking </w:t>
      </w:r>
      <w:r w:rsidR="00616359">
        <w:rPr>
          <w:rFonts w:ascii="Bahnschrift Light" w:hAnsi="Bahnschrift Light"/>
          <w:sz w:val="22"/>
        </w:rPr>
        <w:t>what their</w:t>
      </w:r>
      <w:r>
        <w:rPr>
          <w:rFonts w:ascii="Bahnschrift Light" w:hAnsi="Bahnschrift Light"/>
          <w:sz w:val="22"/>
        </w:rPr>
        <w:t xml:space="preserve"> functional limitations</w:t>
      </w:r>
      <w:r w:rsidR="00616359">
        <w:rPr>
          <w:rFonts w:ascii="Bahnschrift Light" w:hAnsi="Bahnschrift Light"/>
          <w:sz w:val="22"/>
        </w:rPr>
        <w:t xml:space="preserve"> are.</w:t>
      </w:r>
      <w:r>
        <w:rPr>
          <w:rFonts w:ascii="Bahnschrift Light" w:hAnsi="Bahnschrift Light"/>
          <w:sz w:val="22"/>
        </w:rPr>
        <w:t xml:space="preserve"> Telling students and faculty that you need to “engage in an interactive process” is likewise stilted and unwelcoming when the goal is to simply to talk with the student to understand the barriers the student is facing. </w:t>
      </w:r>
    </w:p>
    <w:p w14:paraId="5665824B" w14:textId="77777777" w:rsidR="00CB58BC" w:rsidRDefault="00CB58BC" w:rsidP="00CB58BC">
      <w:pPr>
        <w:spacing w:before="0" w:after="0" w:line="259" w:lineRule="auto"/>
        <w:ind w:left="720"/>
        <w:rPr>
          <w:rFonts w:ascii="Bahnschrift Light" w:hAnsi="Bahnschrift Light"/>
          <w:sz w:val="22"/>
        </w:rPr>
      </w:pPr>
    </w:p>
    <w:p w14:paraId="0F444E51" w14:textId="77777777" w:rsidR="00CB58BC" w:rsidRDefault="00CB58BC" w:rsidP="00CB58BC">
      <w:pPr>
        <w:spacing w:before="0" w:after="0" w:line="259" w:lineRule="auto"/>
        <w:ind w:left="720"/>
        <w:rPr>
          <w:rFonts w:ascii="Bahnschrift Light" w:hAnsi="Bahnschrift Light"/>
          <w:sz w:val="22"/>
        </w:rPr>
      </w:pPr>
      <w:r>
        <w:rPr>
          <w:rFonts w:ascii="Bahnschrift Light" w:hAnsi="Bahnschrift Light"/>
          <w:sz w:val="22"/>
        </w:rPr>
        <w:t xml:space="preserve">OSD strives to be clear, thorough, and helpful in its student communication, especially as it experiences students who do not follow established processes. For example, students are given a printed reminder of their steps in obtaining accommodations, and a similar list is posted on the website. The list is a full, single-spaced page with bold, underlining, and exclamation marks. The reviewers have no doubt that these resources are provided </w:t>
      </w:r>
      <w:proofErr w:type="gramStart"/>
      <w:r>
        <w:rPr>
          <w:rFonts w:ascii="Bahnschrift Light" w:hAnsi="Bahnschrift Light"/>
          <w:sz w:val="22"/>
        </w:rPr>
        <w:t>in an effort to</w:t>
      </w:r>
      <w:proofErr w:type="gramEnd"/>
      <w:r>
        <w:rPr>
          <w:rFonts w:ascii="Bahnschrift Light" w:hAnsi="Bahnschrift Light"/>
          <w:sz w:val="22"/>
        </w:rPr>
        <w:t xml:space="preserve"> support students; however, their length and format can make them overwhelming and difficult to process, especially for students with some types of disabilities.</w:t>
      </w:r>
    </w:p>
    <w:p w14:paraId="4A7D2F73" w14:textId="77777777" w:rsidR="00CB58BC" w:rsidRDefault="00CB58BC" w:rsidP="00CB58BC">
      <w:pPr>
        <w:spacing w:before="0" w:after="0" w:line="259" w:lineRule="auto"/>
        <w:ind w:left="720"/>
        <w:rPr>
          <w:rFonts w:ascii="Bahnschrift Light" w:hAnsi="Bahnschrift Light"/>
          <w:sz w:val="22"/>
        </w:rPr>
      </w:pPr>
    </w:p>
    <w:p w14:paraId="3F922731" w14:textId="77777777" w:rsidR="00CB58BC" w:rsidRDefault="00CB58BC" w:rsidP="00CB58BC">
      <w:pPr>
        <w:spacing w:before="0" w:after="0" w:line="259" w:lineRule="auto"/>
        <w:ind w:left="720"/>
        <w:rPr>
          <w:rFonts w:ascii="Bahnschrift Light" w:hAnsi="Bahnschrift Light"/>
          <w:sz w:val="22"/>
        </w:rPr>
      </w:pPr>
      <w:r>
        <w:rPr>
          <w:rFonts w:ascii="Bahnschrift Light" w:hAnsi="Bahnschrift Light"/>
          <w:sz w:val="22"/>
        </w:rPr>
        <w:t xml:space="preserve">An example: </w:t>
      </w:r>
    </w:p>
    <w:p w14:paraId="64F66987" w14:textId="77777777" w:rsidR="00CB58BC" w:rsidRDefault="00CB58BC" w:rsidP="00CB58BC">
      <w:pPr>
        <w:spacing w:before="0" w:after="0" w:line="259" w:lineRule="auto"/>
        <w:ind w:left="720"/>
        <w:rPr>
          <w:rFonts w:ascii="Bahnschrift Light" w:hAnsi="Bahnschrift Light"/>
          <w:sz w:val="22"/>
        </w:rPr>
      </w:pPr>
    </w:p>
    <w:p w14:paraId="5C3B3B01" w14:textId="77777777" w:rsidR="00CB58BC" w:rsidRDefault="00CB58BC" w:rsidP="00CB58BC">
      <w:pPr>
        <w:spacing w:before="0" w:after="0" w:line="259" w:lineRule="auto"/>
        <w:ind w:left="1080"/>
        <w:rPr>
          <w:rFonts w:ascii="Bahnschrift Light" w:hAnsi="Bahnschrift Light"/>
          <w:sz w:val="22"/>
        </w:rPr>
      </w:pPr>
      <w:r>
        <w:rPr>
          <w:rFonts w:ascii="Bahnschrift Light" w:hAnsi="Bahnschrift Light"/>
          <w:sz w:val="22"/>
        </w:rPr>
        <w:t xml:space="preserve">#3. </w:t>
      </w:r>
      <w:r w:rsidRPr="00387419">
        <w:rPr>
          <w:rFonts w:ascii="Bahnschrift Light" w:hAnsi="Bahnschrift Light"/>
          <w:sz w:val="22"/>
        </w:rPr>
        <w:t xml:space="preserve">To </w:t>
      </w:r>
      <w:r w:rsidRPr="005C32D7">
        <w:rPr>
          <w:rFonts w:ascii="Bahnschrift Light" w:hAnsi="Bahnschrift Light"/>
          <w:b/>
          <w:bCs/>
          <w:sz w:val="22"/>
          <w:u w:val="single"/>
        </w:rPr>
        <w:t>confirm</w:t>
      </w:r>
      <w:r w:rsidRPr="00387419">
        <w:rPr>
          <w:rFonts w:ascii="Bahnschrift Light" w:hAnsi="Bahnschrift Light"/>
          <w:sz w:val="22"/>
        </w:rPr>
        <w:t xml:space="preserve"> your accommodations for exams/quizzes, contact your Instructor/OSD Liaison </w:t>
      </w:r>
      <w:r w:rsidRPr="005C32D7">
        <w:rPr>
          <w:rFonts w:ascii="Bahnschrift Light" w:hAnsi="Bahnschrift Light"/>
          <w:b/>
          <w:bCs/>
          <w:sz w:val="22"/>
        </w:rPr>
        <w:t xml:space="preserve">at least 72 university business hours, excluding holidays </w:t>
      </w:r>
      <w:r w:rsidRPr="005C32D7">
        <w:rPr>
          <w:rFonts w:ascii="Bahnschrift Light" w:hAnsi="Bahnschrift Light"/>
          <w:b/>
          <w:bCs/>
          <w:sz w:val="22"/>
        </w:rPr>
        <w:lastRenderedPageBreak/>
        <w:t>and weekends, (3 business days) in advance</w:t>
      </w:r>
      <w:r w:rsidRPr="00387419">
        <w:rPr>
          <w:rFonts w:ascii="Bahnschrift Light" w:hAnsi="Bahnschrift Light"/>
          <w:sz w:val="22"/>
        </w:rPr>
        <w:t xml:space="preserve">. </w:t>
      </w:r>
      <w:r w:rsidRPr="005C32D7">
        <w:rPr>
          <w:rFonts w:ascii="Bahnschrift Light" w:hAnsi="Bahnschrift Light"/>
          <w:sz w:val="22"/>
          <w:u w:val="single"/>
        </w:rPr>
        <w:t>Unless there are extenuating circumstances, your Instructor/OSD Liaison should already be aware of your accommodation needs because you followed the directions in Item #1!</w:t>
      </w:r>
      <w:r w:rsidRPr="00387419">
        <w:rPr>
          <w:rFonts w:ascii="Bahnschrift Light" w:hAnsi="Bahnschrift Light"/>
          <w:sz w:val="22"/>
        </w:rPr>
        <w:t xml:space="preserve"> Instructors and </w:t>
      </w:r>
      <w:proofErr w:type="gramStart"/>
      <w:r w:rsidRPr="00387419">
        <w:rPr>
          <w:rFonts w:ascii="Bahnschrift Light" w:hAnsi="Bahnschrift Light"/>
          <w:sz w:val="22"/>
        </w:rPr>
        <w:t>departments:</w:t>
      </w:r>
      <w:proofErr w:type="gramEnd"/>
      <w:r w:rsidRPr="00387419">
        <w:rPr>
          <w:rFonts w:ascii="Bahnschrift Light" w:hAnsi="Bahnschrift Light"/>
          <w:sz w:val="22"/>
        </w:rPr>
        <w:t xml:space="preserve"> be advised that if a student makes a request for exam/quiz accommodations within less than 72 university business hours and you are able to provide accommodations, then you need to do so.</w:t>
      </w:r>
    </w:p>
    <w:p w14:paraId="675382D5" w14:textId="77777777" w:rsidR="00CB58BC" w:rsidRDefault="00CB58BC" w:rsidP="00CB58BC">
      <w:pPr>
        <w:spacing w:before="0" w:after="0" w:line="259" w:lineRule="auto"/>
        <w:ind w:left="1080"/>
        <w:rPr>
          <w:rFonts w:ascii="Bahnschrift Light" w:hAnsi="Bahnschrift Light"/>
          <w:sz w:val="22"/>
        </w:rPr>
      </w:pPr>
    </w:p>
    <w:p w14:paraId="09CF0DAF" w14:textId="77777777" w:rsidR="00CB58BC" w:rsidRDefault="00CB58BC" w:rsidP="00CB58BC">
      <w:pPr>
        <w:spacing w:before="0" w:after="0" w:line="259" w:lineRule="auto"/>
        <w:ind w:left="720"/>
        <w:rPr>
          <w:rFonts w:ascii="Bahnschrift Light" w:hAnsi="Bahnschrift Light"/>
          <w:sz w:val="22"/>
        </w:rPr>
      </w:pPr>
      <w:r>
        <w:rPr>
          <w:rFonts w:ascii="Bahnschrift Light" w:hAnsi="Bahnschrift Light"/>
          <w:sz w:val="22"/>
        </w:rPr>
        <w:t xml:space="preserve">An option: </w:t>
      </w:r>
    </w:p>
    <w:p w14:paraId="674CA00E" w14:textId="77777777" w:rsidR="00CB58BC" w:rsidRDefault="00CB58BC" w:rsidP="00CB58BC">
      <w:pPr>
        <w:spacing w:before="0" w:after="0" w:line="259" w:lineRule="auto"/>
        <w:ind w:left="720"/>
        <w:rPr>
          <w:rFonts w:ascii="Bahnschrift Light" w:hAnsi="Bahnschrift Light"/>
          <w:sz w:val="22"/>
        </w:rPr>
      </w:pPr>
    </w:p>
    <w:p w14:paraId="01A51CBF" w14:textId="77777777" w:rsidR="00CB58BC" w:rsidRPr="00B73D32" w:rsidRDefault="00CB58BC" w:rsidP="00CB58BC">
      <w:pPr>
        <w:spacing w:before="0" w:after="0" w:line="259" w:lineRule="auto"/>
        <w:ind w:left="1080"/>
        <w:rPr>
          <w:rFonts w:ascii="Bahnschrift Light" w:hAnsi="Bahnschrift Light"/>
          <w:sz w:val="22"/>
          <w:szCs w:val="22"/>
        </w:rPr>
      </w:pPr>
      <w:r w:rsidRPr="009338BB">
        <w:rPr>
          <w:rFonts w:ascii="Bahnschrift Light" w:hAnsi="Bahnschrift Light"/>
          <w:sz w:val="22"/>
          <w:szCs w:val="22"/>
        </w:rPr>
        <w:t xml:space="preserve">#3. Remind </w:t>
      </w:r>
      <w:r w:rsidRPr="00B73D32">
        <w:rPr>
          <w:rFonts w:ascii="Bahnschrift Light" w:hAnsi="Bahnschrift Light"/>
          <w:sz w:val="22"/>
          <w:szCs w:val="22"/>
        </w:rPr>
        <w:t xml:space="preserve">your instructor and OSD Liaison 5 days before each exam. You may not be able to use accommodations for the exam if you do not meet this deadline. </w:t>
      </w:r>
    </w:p>
    <w:p w14:paraId="364C6ED4" w14:textId="77777777" w:rsidR="00CB58BC" w:rsidRPr="00940799" w:rsidRDefault="00CB58BC" w:rsidP="00CB58BC">
      <w:pPr>
        <w:pStyle w:val="ListParagraph"/>
        <w:numPr>
          <w:ilvl w:val="2"/>
          <w:numId w:val="19"/>
        </w:numPr>
        <w:spacing w:before="0" w:after="0" w:line="259" w:lineRule="auto"/>
        <w:rPr>
          <w:rFonts w:ascii="Bahnschrift Light" w:hAnsi="Bahnschrift Light"/>
          <w:i/>
          <w:iCs/>
          <w:sz w:val="22"/>
          <w:szCs w:val="22"/>
        </w:rPr>
      </w:pPr>
      <w:r w:rsidRPr="00940799">
        <w:rPr>
          <w:rFonts w:ascii="Bahnschrift Light" w:hAnsi="Bahnschrift Light"/>
          <w:i/>
          <w:iCs/>
          <w:sz w:val="22"/>
          <w:szCs w:val="22"/>
        </w:rPr>
        <w:t>The time is extended to 5-days to cover weekends.</w:t>
      </w:r>
    </w:p>
    <w:p w14:paraId="2D4491A3" w14:textId="77777777" w:rsidR="00CB58BC" w:rsidRPr="00940799" w:rsidRDefault="00CB58BC" w:rsidP="00CB58BC">
      <w:pPr>
        <w:pStyle w:val="ListParagraph"/>
        <w:numPr>
          <w:ilvl w:val="2"/>
          <w:numId w:val="19"/>
        </w:numPr>
        <w:spacing w:before="0" w:after="0" w:line="259" w:lineRule="auto"/>
        <w:rPr>
          <w:rFonts w:ascii="Bahnschrift Light" w:hAnsi="Bahnschrift Light"/>
          <w:i/>
          <w:iCs/>
          <w:sz w:val="22"/>
          <w:szCs w:val="22"/>
        </w:rPr>
      </w:pPr>
      <w:r w:rsidRPr="00940799">
        <w:rPr>
          <w:rFonts w:ascii="Bahnschrift Light" w:hAnsi="Bahnschrift Light"/>
          <w:i/>
          <w:iCs/>
          <w:sz w:val="22"/>
          <w:szCs w:val="22"/>
        </w:rPr>
        <w:t xml:space="preserve">The information for faculty is removed because this communication is directed to students. </w:t>
      </w:r>
    </w:p>
    <w:p w14:paraId="3A93D842" w14:textId="77777777" w:rsidR="00CB58BC" w:rsidRPr="00B73D32" w:rsidRDefault="00CB58BC" w:rsidP="00CB58BC">
      <w:pPr>
        <w:pStyle w:val="ListParagraph"/>
        <w:spacing w:before="0" w:after="0" w:line="259" w:lineRule="auto"/>
        <w:ind w:left="1800"/>
        <w:rPr>
          <w:rFonts w:ascii="Bahnschrift Light" w:hAnsi="Bahnschrift Light"/>
          <w:sz w:val="22"/>
          <w:szCs w:val="22"/>
        </w:rPr>
      </w:pPr>
    </w:p>
    <w:p w14:paraId="54DC1EBD" w14:textId="77777777" w:rsidR="00CB58BC" w:rsidRPr="00B73D32" w:rsidRDefault="00CB58BC" w:rsidP="00CB58BC">
      <w:pPr>
        <w:spacing w:before="0" w:after="0" w:line="259" w:lineRule="auto"/>
        <w:ind w:left="720"/>
        <w:rPr>
          <w:rFonts w:ascii="Bahnschrift Light" w:eastAsia="Calibri" w:hAnsi="Bahnschrift Light" w:cs="Calibri"/>
          <w:sz w:val="22"/>
          <w:szCs w:val="22"/>
        </w:rPr>
      </w:pPr>
      <w:r w:rsidRPr="00B73D32">
        <w:rPr>
          <w:rFonts w:ascii="Bahnschrift Light" w:eastAsia="Calibri" w:hAnsi="Bahnschrift Light" w:cs="Calibri"/>
          <w:sz w:val="22"/>
          <w:szCs w:val="22"/>
        </w:rPr>
        <w:t>In the reviewers’ experience, not only do lengthy instructions prove challenging for students with a variety of disabilities, but most students won’t read long emails. Keeping information short and to the point will mean that more students will read and comprehend the information.</w:t>
      </w:r>
    </w:p>
    <w:p w14:paraId="1B940C6F" w14:textId="77777777" w:rsidR="00CB58BC" w:rsidRPr="00B73D32" w:rsidRDefault="00CB58BC" w:rsidP="00CB58BC">
      <w:pPr>
        <w:spacing w:before="0" w:after="0" w:line="259" w:lineRule="auto"/>
        <w:ind w:left="360"/>
        <w:rPr>
          <w:rFonts w:ascii="Bahnschrift Light" w:eastAsia="Calibri" w:hAnsi="Bahnschrift Light" w:cs="Calibri"/>
          <w:sz w:val="22"/>
          <w:szCs w:val="22"/>
        </w:rPr>
      </w:pPr>
    </w:p>
    <w:p w14:paraId="19ADB4A6" w14:textId="77777777" w:rsidR="00CB58BC" w:rsidRPr="00B73D32" w:rsidRDefault="00CB58BC" w:rsidP="00CB58BC">
      <w:pPr>
        <w:spacing w:before="0" w:after="0" w:line="259" w:lineRule="auto"/>
        <w:ind w:left="720"/>
        <w:rPr>
          <w:rFonts w:ascii="Bahnschrift Light" w:eastAsia="Calibri" w:hAnsi="Bahnschrift Light" w:cs="Calibri"/>
          <w:sz w:val="22"/>
          <w:szCs w:val="22"/>
        </w:rPr>
      </w:pPr>
      <w:r>
        <w:rPr>
          <w:rFonts w:ascii="Bahnschrift Light" w:eastAsia="Calibri" w:hAnsi="Bahnschrift Light" w:cs="Calibri"/>
          <w:sz w:val="22"/>
          <w:szCs w:val="22"/>
        </w:rPr>
        <w:t>F</w:t>
      </w:r>
      <w:r w:rsidRPr="00B73D32">
        <w:rPr>
          <w:rFonts w:ascii="Bahnschrift Light" w:eastAsia="Calibri" w:hAnsi="Bahnschrift Light" w:cs="Calibri"/>
          <w:sz w:val="22"/>
          <w:szCs w:val="22"/>
        </w:rPr>
        <w:t xml:space="preserve">orms provided for evaluators to use in documenting students’ disabilities are likewise cumbersome and include questions that are unnecessary for determining reasonable accommodations. For example, the form used to document ADHD and Psychological Disorders asks whether the student has attempted suicide and is compliant with treatment plans and medication protocols. </w:t>
      </w:r>
      <w:r>
        <w:rPr>
          <w:rFonts w:ascii="Bahnschrift Light" w:eastAsia="Calibri" w:hAnsi="Bahnschrift Light" w:cs="Calibri"/>
          <w:sz w:val="22"/>
          <w:szCs w:val="22"/>
        </w:rPr>
        <w:t xml:space="preserve">The answers do not inform academic accommodation decision-making. </w:t>
      </w:r>
      <w:r w:rsidRPr="00B73D32">
        <w:rPr>
          <w:rFonts w:ascii="Bahnschrift Light" w:eastAsia="Calibri" w:hAnsi="Bahnschrift Light" w:cs="Calibri"/>
          <w:sz w:val="22"/>
          <w:szCs w:val="22"/>
        </w:rPr>
        <w:t>If these</w:t>
      </w:r>
      <w:r>
        <w:rPr>
          <w:rFonts w:ascii="Bahnschrift Light" w:eastAsia="Calibri" w:hAnsi="Bahnschrift Light" w:cs="Calibri"/>
          <w:sz w:val="22"/>
          <w:szCs w:val="22"/>
        </w:rPr>
        <w:t xml:space="preserve"> forms</w:t>
      </w:r>
      <w:r w:rsidRPr="00B73D32">
        <w:rPr>
          <w:rFonts w:ascii="Bahnschrift Light" w:eastAsia="Calibri" w:hAnsi="Bahnschrift Light" w:cs="Calibri"/>
          <w:sz w:val="22"/>
          <w:szCs w:val="22"/>
        </w:rPr>
        <w:t xml:space="preserve"> were pared down, they would be easier for evaluators to complete, and OSD would not have inappropriate information that is only FERPA protected in its files.</w:t>
      </w:r>
      <w:r w:rsidRPr="00B73D32">
        <w:rPr>
          <w:rFonts w:ascii="Bahnschrift Light" w:hAnsi="Bahnschrift Light"/>
          <w:sz w:val="22"/>
          <w:szCs w:val="22"/>
        </w:rPr>
        <w:t xml:space="preserve"> </w:t>
      </w:r>
      <w:r w:rsidRPr="00B73D32">
        <w:rPr>
          <w:rFonts w:ascii="Bahnschrift Light" w:eastAsia="Calibri" w:hAnsi="Bahnschrift Light" w:cs="Calibri"/>
          <w:sz w:val="22"/>
          <w:szCs w:val="22"/>
        </w:rPr>
        <w:t>Documentation forms should only request information necessary to determine eligibility and identify accommodations</w:t>
      </w:r>
      <w:r>
        <w:rPr>
          <w:rFonts w:ascii="Bahnschrift Light" w:eastAsia="Calibri" w:hAnsi="Bahnschrift Light" w:cs="Calibri"/>
          <w:sz w:val="22"/>
          <w:szCs w:val="22"/>
        </w:rPr>
        <w:t>.</w:t>
      </w:r>
    </w:p>
    <w:p w14:paraId="37F8123B" w14:textId="7382FD28" w:rsidR="00CB58BC" w:rsidRDefault="00CB58BC" w:rsidP="00CB58BC">
      <w:pPr>
        <w:spacing w:before="0" w:after="0" w:line="259" w:lineRule="auto"/>
        <w:ind w:left="720"/>
        <w:contextualSpacing/>
        <w:rPr>
          <w:rFonts w:ascii="Bahnschrift Light" w:hAnsi="Bahnschrift Light" w:cstheme="minorHAnsi"/>
          <w:bCs/>
          <w:color w:val="000000"/>
          <w:sz w:val="22"/>
          <w:szCs w:val="22"/>
        </w:rPr>
      </w:pPr>
      <w:bookmarkStart w:id="9" w:name="_Hlk67065122"/>
    </w:p>
    <w:p w14:paraId="0336E258" w14:textId="48B420DC" w:rsidR="00A65BAE" w:rsidRPr="00023950" w:rsidRDefault="00D3604F" w:rsidP="00CB58BC">
      <w:pPr>
        <w:spacing w:before="0" w:after="0" w:line="259" w:lineRule="auto"/>
        <w:ind w:left="720"/>
        <w:contextualSpacing/>
        <w:rPr>
          <w:rFonts w:ascii="Bahnschrift Light" w:hAnsi="Bahnschrift Light" w:cstheme="minorHAnsi"/>
          <w:bCs/>
          <w:sz w:val="22"/>
          <w:szCs w:val="22"/>
        </w:rPr>
      </w:pPr>
      <w:r w:rsidRPr="00023950">
        <w:rPr>
          <w:rFonts w:ascii="Bahnschrift Light" w:hAnsi="Bahnschrift Light" w:cstheme="minorHAnsi"/>
          <w:bCs/>
          <w:sz w:val="22"/>
          <w:szCs w:val="22"/>
        </w:rPr>
        <w:t xml:space="preserve">The </w:t>
      </w:r>
      <w:r w:rsidR="00A65BAE" w:rsidRPr="00023950">
        <w:rPr>
          <w:rFonts w:ascii="Bahnschrift Light" w:hAnsi="Bahnschrift Light" w:cstheme="minorHAnsi"/>
          <w:bCs/>
          <w:sz w:val="22"/>
          <w:szCs w:val="22"/>
        </w:rPr>
        <w:t xml:space="preserve">OSD’s website </w:t>
      </w:r>
      <w:r w:rsidRPr="00023950">
        <w:rPr>
          <w:rFonts w:ascii="Bahnschrift Light" w:hAnsi="Bahnschrift Light" w:cstheme="minorHAnsi"/>
          <w:bCs/>
          <w:sz w:val="22"/>
          <w:szCs w:val="22"/>
        </w:rPr>
        <w:t xml:space="preserve">includes very little information for faculty members. </w:t>
      </w:r>
      <w:r w:rsidR="00F02549">
        <w:rPr>
          <w:rFonts w:ascii="Bahnschrift Light" w:hAnsi="Bahnschrift Light" w:cstheme="minorHAnsi"/>
          <w:bCs/>
          <w:sz w:val="22"/>
          <w:szCs w:val="22"/>
        </w:rPr>
        <w:t>While some U</w:t>
      </w:r>
      <w:r w:rsidRPr="00023950">
        <w:rPr>
          <w:rFonts w:ascii="Bahnschrift Light" w:hAnsi="Bahnschrift Light" w:cstheme="minorHAnsi"/>
          <w:bCs/>
          <w:sz w:val="22"/>
          <w:szCs w:val="22"/>
        </w:rPr>
        <w:t xml:space="preserve">CSF </w:t>
      </w:r>
      <w:r w:rsidR="00F02549">
        <w:rPr>
          <w:rFonts w:ascii="Bahnschrift Light" w:hAnsi="Bahnschrift Light" w:cstheme="minorHAnsi"/>
          <w:bCs/>
          <w:sz w:val="22"/>
          <w:szCs w:val="22"/>
        </w:rPr>
        <w:t xml:space="preserve">videos </w:t>
      </w:r>
      <w:r w:rsidRPr="00023950">
        <w:rPr>
          <w:rFonts w:ascii="Bahnschrift Light" w:hAnsi="Bahnschrift Light" w:cstheme="minorHAnsi"/>
          <w:bCs/>
          <w:sz w:val="22"/>
          <w:szCs w:val="22"/>
        </w:rPr>
        <w:t>are linked</w:t>
      </w:r>
      <w:r w:rsidR="00F02549">
        <w:rPr>
          <w:rFonts w:ascii="Bahnschrift Light" w:hAnsi="Bahnschrift Light" w:cstheme="minorHAnsi"/>
          <w:bCs/>
          <w:sz w:val="22"/>
          <w:szCs w:val="22"/>
        </w:rPr>
        <w:t xml:space="preserve">, </w:t>
      </w:r>
      <w:r w:rsidRPr="00023950">
        <w:rPr>
          <w:rFonts w:ascii="Bahnschrift Light" w:hAnsi="Bahnschrift Light" w:cstheme="minorHAnsi"/>
          <w:bCs/>
          <w:sz w:val="22"/>
          <w:szCs w:val="22"/>
        </w:rPr>
        <w:t xml:space="preserve">additional resources would help to guide both faculty and OSD liaisons. For example, information on the role of the Faculty Advisory Committee and Academic Liaisons could supplement the list of members of each group. Likewise, including process information and other </w:t>
      </w:r>
      <w:r w:rsidR="00113D3B">
        <w:rPr>
          <w:rFonts w:ascii="Bahnschrift Light" w:hAnsi="Bahnschrift Light" w:cstheme="minorHAnsi"/>
          <w:bCs/>
          <w:sz w:val="22"/>
          <w:szCs w:val="22"/>
        </w:rPr>
        <w:t>information about accommodations would be helpful.</w:t>
      </w:r>
      <w:r w:rsidR="00A65BAE" w:rsidRPr="00023950">
        <w:rPr>
          <w:rFonts w:ascii="Bahnschrift Light" w:hAnsi="Bahnschrift Light" w:cstheme="minorHAnsi"/>
          <w:bCs/>
          <w:sz w:val="22"/>
          <w:szCs w:val="22"/>
        </w:rPr>
        <w:t xml:space="preserve"> </w:t>
      </w:r>
      <w:r w:rsidR="004F0C91">
        <w:rPr>
          <w:rFonts w:ascii="Bahnschrift Light" w:hAnsi="Bahnschrift Light" w:cstheme="minorHAnsi"/>
          <w:bCs/>
          <w:sz w:val="22"/>
          <w:szCs w:val="22"/>
        </w:rPr>
        <w:t>As summarized by one survey respondent, “</w:t>
      </w:r>
      <w:r w:rsidR="004F0C91" w:rsidRPr="004F0C91">
        <w:rPr>
          <w:rFonts w:ascii="Bahnschrift Light" w:hAnsi="Bahnschrift Light" w:cstheme="minorHAnsi"/>
          <w:bCs/>
          <w:sz w:val="22"/>
          <w:szCs w:val="22"/>
        </w:rPr>
        <w:t xml:space="preserve">I would like to have easy access to resources online that I can access without having to have a one-on-one consultation with </w:t>
      </w:r>
      <w:r w:rsidR="004F0C91">
        <w:rPr>
          <w:rFonts w:ascii="Bahnschrift Light" w:hAnsi="Bahnschrift Light" w:cstheme="minorHAnsi"/>
          <w:bCs/>
          <w:sz w:val="22"/>
          <w:szCs w:val="22"/>
        </w:rPr>
        <w:t>OSD.”</w:t>
      </w:r>
    </w:p>
    <w:p w14:paraId="42E037AD" w14:textId="77777777" w:rsidR="00CB58BC" w:rsidRPr="00D91160" w:rsidRDefault="00CB58BC" w:rsidP="00CB58BC">
      <w:pPr>
        <w:pStyle w:val="Heading5"/>
        <w:ind w:left="1080"/>
        <w:rPr>
          <w:rFonts w:ascii="Bahnschrift Light" w:hAnsi="Bahnschrift Light"/>
          <w:sz w:val="22"/>
          <w:szCs w:val="22"/>
        </w:rPr>
      </w:pPr>
      <w:bookmarkStart w:id="10" w:name="_Hlk67389148"/>
      <w:r w:rsidRPr="00D91160">
        <w:rPr>
          <w:rFonts w:ascii="Bahnschrift Light" w:hAnsi="Bahnschrift Light"/>
          <w:sz w:val="22"/>
          <w:szCs w:val="22"/>
        </w:rPr>
        <w:t xml:space="preserve">RECOMMENDATIONS: </w:t>
      </w:r>
    </w:p>
    <w:p w14:paraId="2EC4C44F" w14:textId="77777777" w:rsidR="00CB58BC" w:rsidRPr="00B73D32" w:rsidRDefault="00CB58BC" w:rsidP="00CB58BC">
      <w:pPr>
        <w:spacing w:before="0" w:after="0" w:line="259" w:lineRule="auto"/>
        <w:ind w:left="720"/>
        <w:contextualSpacing/>
        <w:rPr>
          <w:rFonts w:ascii="Bahnschrift Light" w:hAnsi="Bahnschrift Light"/>
          <w:sz w:val="22"/>
          <w:szCs w:val="22"/>
        </w:rPr>
      </w:pPr>
    </w:p>
    <w:p w14:paraId="4DABEA15" w14:textId="22DBC278" w:rsidR="00CB58BC" w:rsidRPr="00BF0338" w:rsidRDefault="00CB58BC" w:rsidP="00BF0338">
      <w:pPr>
        <w:pStyle w:val="ListParagraph"/>
        <w:numPr>
          <w:ilvl w:val="0"/>
          <w:numId w:val="31"/>
        </w:numPr>
        <w:spacing w:before="0" w:after="0" w:line="259" w:lineRule="auto"/>
        <w:ind w:left="1440"/>
        <w:rPr>
          <w:rFonts w:ascii="Bahnschrift Light" w:hAnsi="Bahnschrift Light" w:cstheme="minorHAnsi"/>
          <w:sz w:val="22"/>
          <w:szCs w:val="22"/>
        </w:rPr>
      </w:pPr>
      <w:r w:rsidRPr="00BF0338">
        <w:rPr>
          <w:rFonts w:ascii="Bahnschrift Light" w:hAnsi="Bahnschrift Light" w:cstheme="minorHAnsi"/>
          <w:sz w:val="22"/>
          <w:szCs w:val="22"/>
        </w:rPr>
        <w:t xml:space="preserve">As an OSD </w:t>
      </w:r>
      <w:bookmarkEnd w:id="10"/>
      <w:r w:rsidRPr="00BF0338">
        <w:rPr>
          <w:rFonts w:ascii="Bahnschrift Light" w:hAnsi="Bahnschrift Light" w:cstheme="minorHAnsi"/>
          <w:sz w:val="22"/>
          <w:szCs w:val="22"/>
        </w:rPr>
        <w:t xml:space="preserve">team, review language used with students and faculty with an eye to </w:t>
      </w:r>
      <w:r w:rsidR="00023950" w:rsidRPr="00BF0338">
        <w:rPr>
          <w:rFonts w:ascii="Bahnschrift Light" w:hAnsi="Bahnschrift Light" w:cstheme="minorHAnsi"/>
          <w:sz w:val="22"/>
          <w:szCs w:val="22"/>
        </w:rPr>
        <w:t>welcoming students</w:t>
      </w:r>
      <w:r w:rsidR="00341829">
        <w:rPr>
          <w:rFonts w:ascii="Bahnschrift Light" w:hAnsi="Bahnschrift Light" w:cstheme="minorHAnsi"/>
          <w:sz w:val="22"/>
          <w:szCs w:val="22"/>
        </w:rPr>
        <w:t>, encouraging</w:t>
      </w:r>
      <w:r w:rsidR="00023950" w:rsidRPr="00BF0338">
        <w:rPr>
          <w:rFonts w:ascii="Bahnschrift Light" w:hAnsi="Bahnschrift Light" w:cstheme="minorHAnsi"/>
          <w:sz w:val="22"/>
          <w:szCs w:val="22"/>
        </w:rPr>
        <w:t xml:space="preserve"> faculty interactions</w:t>
      </w:r>
      <w:r w:rsidR="00341829">
        <w:rPr>
          <w:rFonts w:ascii="Bahnschrift Light" w:hAnsi="Bahnschrift Light" w:cstheme="minorHAnsi"/>
          <w:sz w:val="22"/>
          <w:szCs w:val="22"/>
        </w:rPr>
        <w:t>,</w:t>
      </w:r>
      <w:r w:rsidR="00023950" w:rsidRPr="00BF0338">
        <w:rPr>
          <w:rFonts w:ascii="Bahnschrift Light" w:hAnsi="Bahnschrift Light" w:cstheme="minorHAnsi"/>
          <w:sz w:val="22"/>
          <w:szCs w:val="22"/>
        </w:rPr>
        <w:t xml:space="preserve"> and</w:t>
      </w:r>
      <w:r w:rsidRPr="00BF0338">
        <w:rPr>
          <w:rFonts w:ascii="Bahnschrift Light" w:hAnsi="Bahnschrift Light" w:cstheme="minorHAnsi"/>
          <w:sz w:val="22"/>
          <w:szCs w:val="22"/>
        </w:rPr>
        <w:t xml:space="preserve"> framing disability </w:t>
      </w:r>
      <w:r w:rsidR="00023950" w:rsidRPr="00BF0338">
        <w:rPr>
          <w:rFonts w:ascii="Bahnschrift Light" w:hAnsi="Bahnschrift Light" w:cstheme="minorHAnsi"/>
          <w:sz w:val="22"/>
          <w:szCs w:val="22"/>
        </w:rPr>
        <w:t>as a valuable aspect of the campus community.</w:t>
      </w:r>
    </w:p>
    <w:p w14:paraId="57400A3C" w14:textId="77777777" w:rsidR="00CB58BC" w:rsidRPr="00B73D32" w:rsidRDefault="00CB58BC" w:rsidP="00BF0338">
      <w:pPr>
        <w:spacing w:before="0" w:after="0" w:line="259" w:lineRule="auto"/>
        <w:ind w:left="720"/>
        <w:rPr>
          <w:rFonts w:ascii="Bahnschrift Light" w:hAnsi="Bahnschrift Light" w:cstheme="minorHAnsi"/>
          <w:sz w:val="22"/>
          <w:szCs w:val="22"/>
        </w:rPr>
      </w:pPr>
    </w:p>
    <w:p w14:paraId="4ED57B22" w14:textId="67BB17C6" w:rsidR="00CB58BC" w:rsidRPr="00BF0338" w:rsidRDefault="00CB58BC" w:rsidP="00BF0338">
      <w:pPr>
        <w:pStyle w:val="ListParagraph"/>
        <w:numPr>
          <w:ilvl w:val="0"/>
          <w:numId w:val="31"/>
        </w:numPr>
        <w:spacing w:before="0" w:after="0" w:line="259" w:lineRule="auto"/>
        <w:ind w:left="1440"/>
        <w:rPr>
          <w:rFonts w:ascii="Bahnschrift Light" w:eastAsia="Calibri" w:hAnsi="Bahnschrift Light" w:cs="Calibri"/>
          <w:sz w:val="22"/>
          <w:szCs w:val="22"/>
        </w:rPr>
      </w:pPr>
      <w:r w:rsidRPr="00BF0338">
        <w:rPr>
          <w:rFonts w:ascii="Bahnschrift Light" w:hAnsi="Bahnschrift Light" w:cstheme="minorHAnsi"/>
          <w:sz w:val="22"/>
          <w:szCs w:val="22"/>
        </w:rPr>
        <w:lastRenderedPageBreak/>
        <w:t>Review</w:t>
      </w:r>
      <w:r w:rsidR="004F0C91" w:rsidRPr="00BF0338">
        <w:rPr>
          <w:rFonts w:ascii="Bahnschrift Light" w:hAnsi="Bahnschrift Light" w:cstheme="minorHAnsi"/>
          <w:sz w:val="22"/>
          <w:szCs w:val="22"/>
        </w:rPr>
        <w:t xml:space="preserve"> and revise</w:t>
      </w:r>
      <w:r w:rsidRPr="00BF0338">
        <w:rPr>
          <w:rFonts w:ascii="Bahnschrift Light" w:hAnsi="Bahnschrift Light" w:cstheme="minorHAnsi"/>
          <w:sz w:val="22"/>
          <w:szCs w:val="22"/>
        </w:rPr>
        <w:t xml:space="preserve"> </w:t>
      </w:r>
      <w:r w:rsidR="00023950" w:rsidRPr="00BF0338">
        <w:rPr>
          <w:rFonts w:ascii="Bahnschrift Light" w:hAnsi="Bahnschrift Light" w:cstheme="minorHAnsi"/>
          <w:sz w:val="22"/>
          <w:szCs w:val="22"/>
        </w:rPr>
        <w:t xml:space="preserve">the OSD website and written materials </w:t>
      </w:r>
      <w:r w:rsidR="004F0C91" w:rsidRPr="00BF0338">
        <w:rPr>
          <w:rFonts w:ascii="Bahnschrift Light" w:hAnsi="Bahnschrift Light" w:cstheme="minorHAnsi"/>
          <w:sz w:val="22"/>
          <w:szCs w:val="22"/>
        </w:rPr>
        <w:t>to add additional resources in clear, simple language.</w:t>
      </w:r>
    </w:p>
    <w:bookmarkEnd w:id="9"/>
    <w:p w14:paraId="6E24166C" w14:textId="77777777" w:rsidR="00B877AC" w:rsidRPr="001C2059" w:rsidRDefault="00B877AC" w:rsidP="00B877AC">
      <w:pPr>
        <w:spacing w:before="0" w:after="0" w:line="259" w:lineRule="auto"/>
        <w:contextualSpacing/>
        <w:rPr>
          <w:rFonts w:ascii="Bahnschrift Light" w:hAnsi="Bahnschrift Light" w:cstheme="minorHAnsi"/>
        </w:rPr>
      </w:pPr>
    </w:p>
    <w:p w14:paraId="5BCCE0F9" w14:textId="30F2B5C3" w:rsidR="00A715FD" w:rsidRPr="001C2059" w:rsidRDefault="00B601DE" w:rsidP="003A485F">
      <w:pPr>
        <w:pStyle w:val="Heading1"/>
        <w:spacing w:before="0" w:line="259" w:lineRule="auto"/>
        <w:contextualSpacing/>
        <w:rPr>
          <w:rFonts w:ascii="Bahnschrift Light" w:hAnsi="Bahnschrift Light" w:cstheme="minorHAnsi"/>
          <w:sz w:val="32"/>
          <w:szCs w:val="32"/>
        </w:rPr>
      </w:pPr>
      <w:r w:rsidRPr="001C2059">
        <w:rPr>
          <w:rFonts w:ascii="Bahnschrift Light" w:hAnsi="Bahnschrift Light" w:cstheme="minorHAnsi"/>
          <w:sz w:val="32"/>
          <w:szCs w:val="32"/>
        </w:rPr>
        <w:t>Access for University employees- DCC</w:t>
      </w:r>
    </w:p>
    <w:p w14:paraId="418CFB8C" w14:textId="77777777" w:rsidR="0060375F" w:rsidRPr="001C2059" w:rsidRDefault="0060375F" w:rsidP="003A485F">
      <w:pPr>
        <w:spacing w:before="0" w:after="0" w:line="259" w:lineRule="auto"/>
        <w:contextualSpacing/>
        <w:rPr>
          <w:rFonts w:ascii="Bahnschrift Light" w:hAnsi="Bahnschrift Light" w:cstheme="minorHAnsi"/>
        </w:rPr>
      </w:pPr>
    </w:p>
    <w:p w14:paraId="39B52249" w14:textId="10023AEF" w:rsidR="00521E37" w:rsidRDefault="0060375F" w:rsidP="0039317F">
      <w:pPr>
        <w:spacing w:before="0" w:after="0" w:line="259" w:lineRule="auto"/>
        <w:contextualSpacing/>
        <w:rPr>
          <w:rFonts w:ascii="Bahnschrift Light" w:hAnsi="Bahnschrift Light" w:cstheme="minorHAnsi"/>
          <w:sz w:val="22"/>
          <w:szCs w:val="22"/>
        </w:rPr>
      </w:pPr>
      <w:bookmarkStart w:id="11" w:name="_Hlk64832901"/>
      <w:r w:rsidRPr="00FE142A">
        <w:rPr>
          <w:rFonts w:ascii="Bahnschrift Light" w:hAnsi="Bahnschrift Light" w:cstheme="minorHAnsi"/>
          <w:sz w:val="22"/>
          <w:szCs w:val="22"/>
        </w:rPr>
        <w:t xml:space="preserve">Access for employees with disabilities is addressed </w:t>
      </w:r>
      <w:r w:rsidR="00EA26EE" w:rsidRPr="00FE142A">
        <w:rPr>
          <w:rFonts w:ascii="Bahnschrift Light" w:hAnsi="Bahnschrift Light" w:cstheme="minorHAnsi"/>
          <w:sz w:val="22"/>
          <w:szCs w:val="22"/>
        </w:rPr>
        <w:t xml:space="preserve">by </w:t>
      </w:r>
      <w:r w:rsidR="0054233D">
        <w:rPr>
          <w:rFonts w:ascii="Bahnschrift Light" w:hAnsi="Bahnschrift Light" w:cstheme="minorHAnsi"/>
          <w:sz w:val="22"/>
          <w:szCs w:val="22"/>
        </w:rPr>
        <w:t>Disability Counseling and Consulting (</w:t>
      </w:r>
      <w:r w:rsidR="00291C64" w:rsidRPr="00FE142A">
        <w:rPr>
          <w:rFonts w:ascii="Bahnschrift Light" w:hAnsi="Bahnschrift Light" w:cstheme="minorHAnsi"/>
          <w:sz w:val="22"/>
          <w:szCs w:val="22"/>
        </w:rPr>
        <w:t>DCC</w:t>
      </w:r>
      <w:r w:rsidR="0054233D">
        <w:rPr>
          <w:rFonts w:ascii="Bahnschrift Light" w:hAnsi="Bahnschrift Light" w:cstheme="minorHAnsi"/>
          <w:sz w:val="22"/>
          <w:szCs w:val="22"/>
        </w:rPr>
        <w:t>)</w:t>
      </w:r>
      <w:r w:rsidR="00291C64" w:rsidRPr="00FE142A">
        <w:rPr>
          <w:rFonts w:ascii="Bahnschrift Light" w:hAnsi="Bahnschrift Light" w:cstheme="minorHAnsi"/>
          <w:sz w:val="22"/>
          <w:szCs w:val="22"/>
        </w:rPr>
        <w:t xml:space="preserve">, a division of Human Resources. </w:t>
      </w:r>
      <w:r w:rsidRPr="00FE142A">
        <w:rPr>
          <w:rFonts w:ascii="Bahnschrift Light" w:hAnsi="Bahnschrift Light" w:cstheme="minorHAnsi"/>
          <w:sz w:val="22"/>
          <w:szCs w:val="22"/>
        </w:rPr>
        <w:t xml:space="preserve">This is a common placement for services for disabled employees </w:t>
      </w:r>
      <w:r w:rsidR="00521E37">
        <w:rPr>
          <w:rFonts w:ascii="Bahnschrift Light" w:hAnsi="Bahnschrift Light" w:cstheme="minorHAnsi"/>
          <w:sz w:val="22"/>
          <w:szCs w:val="22"/>
        </w:rPr>
        <w:t xml:space="preserve">in higher education institutions </w:t>
      </w:r>
      <w:r w:rsidRPr="00FE142A">
        <w:rPr>
          <w:rFonts w:ascii="Bahnschrift Light" w:hAnsi="Bahnschrift Light" w:cstheme="minorHAnsi"/>
          <w:sz w:val="22"/>
          <w:szCs w:val="22"/>
        </w:rPr>
        <w:t>across the country</w:t>
      </w:r>
      <w:r w:rsidR="00D8205E" w:rsidRPr="00FE142A">
        <w:rPr>
          <w:rFonts w:ascii="Bahnschrift Light" w:hAnsi="Bahnschrift Light" w:cstheme="minorHAnsi"/>
          <w:sz w:val="22"/>
          <w:szCs w:val="22"/>
        </w:rPr>
        <w:t>.</w:t>
      </w:r>
      <w:r w:rsidR="0054233D">
        <w:rPr>
          <w:rFonts w:ascii="Bahnschrift Light" w:hAnsi="Bahnschrift Light" w:cstheme="minorHAnsi"/>
          <w:sz w:val="22"/>
          <w:szCs w:val="22"/>
        </w:rPr>
        <w:t xml:space="preserve"> At </w:t>
      </w:r>
      <w:r w:rsidR="002B7A88">
        <w:rPr>
          <w:rFonts w:ascii="Bahnschrift Light" w:hAnsi="Bahnschrift Light" w:cstheme="minorHAnsi"/>
          <w:sz w:val="22"/>
          <w:szCs w:val="22"/>
        </w:rPr>
        <w:t>UC San Diego</w:t>
      </w:r>
      <w:r w:rsidR="0054233D">
        <w:rPr>
          <w:rFonts w:ascii="Bahnschrift Light" w:hAnsi="Bahnschrift Light" w:cstheme="minorHAnsi"/>
          <w:sz w:val="22"/>
          <w:szCs w:val="22"/>
        </w:rPr>
        <w:t xml:space="preserve">, as at most colleges and universities, accommodations for staff </w:t>
      </w:r>
      <w:r w:rsidR="00456976">
        <w:rPr>
          <w:rFonts w:ascii="Bahnschrift Light" w:hAnsi="Bahnschrift Light" w:cstheme="minorHAnsi"/>
          <w:sz w:val="22"/>
          <w:szCs w:val="22"/>
        </w:rPr>
        <w:t>are often</w:t>
      </w:r>
      <w:r w:rsidR="00521E37">
        <w:rPr>
          <w:rFonts w:ascii="Bahnschrift Light" w:hAnsi="Bahnschrift Light" w:cstheme="minorHAnsi"/>
          <w:sz w:val="22"/>
          <w:szCs w:val="22"/>
        </w:rPr>
        <w:t xml:space="preserve"> straightforward</w:t>
      </w:r>
      <w:r w:rsidR="0054233D">
        <w:rPr>
          <w:rFonts w:ascii="Bahnschrift Light" w:hAnsi="Bahnschrift Light" w:cstheme="minorHAnsi"/>
          <w:sz w:val="22"/>
          <w:szCs w:val="22"/>
        </w:rPr>
        <w:t xml:space="preserve">. </w:t>
      </w:r>
      <w:r w:rsidR="00521E37">
        <w:rPr>
          <w:rFonts w:ascii="Bahnschrift Light" w:hAnsi="Bahnschrift Light" w:cstheme="minorHAnsi"/>
          <w:sz w:val="22"/>
          <w:szCs w:val="22"/>
        </w:rPr>
        <w:t xml:space="preserve">Accommodations for faculty members </w:t>
      </w:r>
      <w:r w:rsidR="000F077F">
        <w:rPr>
          <w:rFonts w:ascii="Bahnschrift Light" w:hAnsi="Bahnschrift Light" w:cstheme="minorHAnsi"/>
          <w:sz w:val="22"/>
          <w:szCs w:val="22"/>
        </w:rPr>
        <w:t>are mor</w:t>
      </w:r>
      <w:r w:rsidR="00521E37">
        <w:rPr>
          <w:rFonts w:ascii="Bahnschrift Light" w:hAnsi="Bahnschrift Light" w:cstheme="minorHAnsi"/>
          <w:sz w:val="22"/>
          <w:szCs w:val="22"/>
        </w:rPr>
        <w:t xml:space="preserve">e complex because faculty </w:t>
      </w:r>
      <w:r w:rsidR="001B396E">
        <w:rPr>
          <w:rFonts w:ascii="Bahnschrift Light" w:hAnsi="Bahnschrift Light" w:cstheme="minorHAnsi"/>
          <w:sz w:val="22"/>
          <w:szCs w:val="22"/>
        </w:rPr>
        <w:t xml:space="preserve">positions </w:t>
      </w:r>
      <w:r w:rsidR="000F077F">
        <w:rPr>
          <w:rFonts w:ascii="Bahnschrift Light" w:hAnsi="Bahnschrift Light" w:cstheme="minorHAnsi"/>
          <w:sz w:val="22"/>
          <w:szCs w:val="22"/>
        </w:rPr>
        <w:t xml:space="preserve">can </w:t>
      </w:r>
      <w:r w:rsidR="00521E37">
        <w:rPr>
          <w:rFonts w:ascii="Bahnschrift Light" w:hAnsi="Bahnschrift Light" w:cstheme="minorHAnsi"/>
          <w:sz w:val="22"/>
          <w:szCs w:val="22"/>
        </w:rPr>
        <w:t xml:space="preserve">vary </w:t>
      </w:r>
      <w:r w:rsidR="000F077F">
        <w:rPr>
          <w:rFonts w:ascii="Bahnschrift Light" w:hAnsi="Bahnschrift Light" w:cstheme="minorHAnsi"/>
          <w:sz w:val="22"/>
          <w:szCs w:val="22"/>
        </w:rPr>
        <w:t>so g</w:t>
      </w:r>
      <w:r w:rsidR="00521E37">
        <w:rPr>
          <w:rFonts w:ascii="Bahnschrift Light" w:hAnsi="Bahnschrift Light" w:cstheme="minorHAnsi"/>
          <w:sz w:val="22"/>
          <w:szCs w:val="22"/>
        </w:rPr>
        <w:t xml:space="preserve">reatly throughout </w:t>
      </w:r>
      <w:r w:rsidR="000F077F">
        <w:rPr>
          <w:rFonts w:ascii="Bahnschrift Light" w:hAnsi="Bahnschrift Light" w:cstheme="minorHAnsi"/>
          <w:sz w:val="22"/>
          <w:szCs w:val="22"/>
        </w:rPr>
        <w:t xml:space="preserve">a </w:t>
      </w:r>
      <w:r w:rsidR="00521E37">
        <w:rPr>
          <w:rFonts w:ascii="Bahnschrift Light" w:hAnsi="Bahnschrift Light" w:cstheme="minorHAnsi"/>
          <w:sz w:val="22"/>
          <w:szCs w:val="22"/>
        </w:rPr>
        <w:t xml:space="preserve">calendar year. </w:t>
      </w:r>
      <w:r w:rsidR="000F077F">
        <w:rPr>
          <w:rFonts w:ascii="Bahnschrift Light" w:hAnsi="Bahnschrift Light" w:cstheme="minorHAnsi"/>
          <w:sz w:val="22"/>
          <w:szCs w:val="22"/>
        </w:rPr>
        <w:t xml:space="preserve">Likewise, teaching and research </w:t>
      </w:r>
      <w:r w:rsidR="00456976">
        <w:rPr>
          <w:rFonts w:ascii="Bahnschrift Light" w:hAnsi="Bahnschrift Light" w:cstheme="minorHAnsi"/>
          <w:sz w:val="22"/>
          <w:szCs w:val="22"/>
        </w:rPr>
        <w:t xml:space="preserve">roles are often flexible and </w:t>
      </w:r>
      <w:r w:rsidR="000F077F">
        <w:rPr>
          <w:rFonts w:ascii="Bahnschrift Light" w:hAnsi="Bahnschrift Light" w:cstheme="minorHAnsi"/>
          <w:sz w:val="22"/>
          <w:szCs w:val="22"/>
        </w:rPr>
        <w:t xml:space="preserve">not well-defined. </w:t>
      </w:r>
      <w:r w:rsidR="00521E37">
        <w:rPr>
          <w:rFonts w:ascii="Bahnschrift Light" w:hAnsi="Bahnschrift Light" w:cstheme="minorHAnsi"/>
          <w:sz w:val="22"/>
          <w:szCs w:val="22"/>
        </w:rPr>
        <w:t xml:space="preserve">As a result, it </w:t>
      </w:r>
      <w:r w:rsidR="000F077F">
        <w:rPr>
          <w:rFonts w:ascii="Bahnschrift Light" w:hAnsi="Bahnschrift Light" w:cstheme="minorHAnsi"/>
          <w:sz w:val="22"/>
          <w:szCs w:val="22"/>
        </w:rPr>
        <w:t xml:space="preserve">can be </w:t>
      </w:r>
      <w:r w:rsidR="00521E37">
        <w:rPr>
          <w:rFonts w:ascii="Bahnschrift Light" w:hAnsi="Bahnschrift Light" w:cstheme="minorHAnsi"/>
          <w:sz w:val="22"/>
          <w:szCs w:val="22"/>
        </w:rPr>
        <w:t xml:space="preserve">difficult to clearly identify the </w:t>
      </w:r>
      <w:r w:rsidR="000F077F">
        <w:rPr>
          <w:rFonts w:ascii="Bahnschrift Light" w:hAnsi="Bahnschrift Light" w:cstheme="minorHAnsi"/>
          <w:sz w:val="22"/>
          <w:szCs w:val="22"/>
        </w:rPr>
        <w:t xml:space="preserve">essential </w:t>
      </w:r>
      <w:r w:rsidR="00521E37">
        <w:rPr>
          <w:rFonts w:ascii="Bahnschrift Light" w:hAnsi="Bahnschrift Light" w:cstheme="minorHAnsi"/>
          <w:sz w:val="22"/>
          <w:szCs w:val="22"/>
        </w:rPr>
        <w:t xml:space="preserve">components of any given position. In addition to working with full-time employees with disabilities, DCC </w:t>
      </w:r>
      <w:r w:rsidR="000F077F">
        <w:rPr>
          <w:rFonts w:ascii="Bahnschrift Light" w:hAnsi="Bahnschrift Light" w:cstheme="minorHAnsi"/>
          <w:sz w:val="22"/>
          <w:szCs w:val="22"/>
        </w:rPr>
        <w:t xml:space="preserve">is </w:t>
      </w:r>
      <w:r w:rsidR="00521E37">
        <w:rPr>
          <w:rFonts w:ascii="Bahnschrift Light" w:hAnsi="Bahnschrift Light" w:cstheme="minorHAnsi"/>
          <w:sz w:val="22"/>
          <w:szCs w:val="22"/>
        </w:rPr>
        <w:t xml:space="preserve">responsible for determining accommodations for graduate students who have teaching or research </w:t>
      </w:r>
      <w:r w:rsidR="000F077F">
        <w:rPr>
          <w:rFonts w:ascii="Bahnschrift Light" w:hAnsi="Bahnschrift Light" w:cstheme="minorHAnsi"/>
          <w:sz w:val="22"/>
          <w:szCs w:val="22"/>
        </w:rPr>
        <w:t xml:space="preserve">responsibilities. </w:t>
      </w:r>
      <w:r w:rsidR="00521E37">
        <w:rPr>
          <w:rFonts w:ascii="Bahnschrift Light" w:hAnsi="Bahnschrift Light" w:cstheme="minorHAnsi"/>
          <w:sz w:val="22"/>
          <w:szCs w:val="22"/>
        </w:rPr>
        <w:t xml:space="preserve"> </w:t>
      </w:r>
    </w:p>
    <w:p w14:paraId="7BCFCC8C" w14:textId="77777777" w:rsidR="00521E37" w:rsidRDefault="00521E37" w:rsidP="0039317F">
      <w:pPr>
        <w:spacing w:before="0" w:after="0" w:line="259" w:lineRule="auto"/>
        <w:contextualSpacing/>
        <w:rPr>
          <w:rFonts w:ascii="Bahnschrift Light" w:hAnsi="Bahnschrift Light" w:cstheme="minorHAnsi"/>
          <w:sz w:val="22"/>
          <w:szCs w:val="22"/>
        </w:rPr>
      </w:pPr>
    </w:p>
    <w:bookmarkEnd w:id="11"/>
    <w:p w14:paraId="5B4EEF21" w14:textId="1219E8D4" w:rsidR="00B432E0" w:rsidRPr="001C2059" w:rsidRDefault="00B432E0" w:rsidP="0039317F">
      <w:pPr>
        <w:pStyle w:val="Heading2"/>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Strengths</w:t>
      </w:r>
    </w:p>
    <w:p w14:paraId="0705C777" w14:textId="6581AB97" w:rsidR="00B432E0" w:rsidRPr="001C2059" w:rsidRDefault="00B432E0" w:rsidP="0039317F">
      <w:pPr>
        <w:spacing w:before="0" w:after="0" w:line="259" w:lineRule="auto"/>
        <w:contextualSpacing/>
        <w:rPr>
          <w:rFonts w:ascii="Bahnschrift Light" w:hAnsi="Bahnschrift Light" w:cstheme="minorHAnsi"/>
          <w:sz w:val="24"/>
          <w:szCs w:val="24"/>
        </w:rPr>
      </w:pPr>
    </w:p>
    <w:p w14:paraId="10C9BC55" w14:textId="08831809" w:rsidR="005B0F81" w:rsidRDefault="00521E37" w:rsidP="0039317F">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The DCC Director and staff</w:t>
      </w:r>
      <w:r w:rsidR="00160986">
        <w:rPr>
          <w:rFonts w:ascii="Bahnschrift Light" w:hAnsi="Bahnschrift Light" w:cstheme="minorHAnsi"/>
          <w:sz w:val="22"/>
          <w:szCs w:val="22"/>
        </w:rPr>
        <w:t xml:space="preserve"> are</w:t>
      </w:r>
      <w:r>
        <w:rPr>
          <w:rFonts w:ascii="Bahnschrift Light" w:hAnsi="Bahnschrift Light" w:cstheme="minorHAnsi"/>
          <w:sz w:val="22"/>
          <w:szCs w:val="22"/>
        </w:rPr>
        <w:t xml:space="preserve"> </w:t>
      </w:r>
      <w:r w:rsidR="000F077F">
        <w:rPr>
          <w:rFonts w:ascii="Bahnschrift Light" w:hAnsi="Bahnschrift Light" w:cstheme="minorHAnsi"/>
          <w:sz w:val="22"/>
          <w:szCs w:val="22"/>
        </w:rPr>
        <w:t>knowledgeable, dedicated, and professional. The work they do is challenging and nuanced</w:t>
      </w:r>
      <w:r w:rsidR="005B0F81">
        <w:rPr>
          <w:rFonts w:ascii="Bahnschrift Light" w:hAnsi="Bahnschrift Light" w:cstheme="minorHAnsi"/>
          <w:sz w:val="22"/>
          <w:szCs w:val="22"/>
        </w:rPr>
        <w:t>, so they approach it collaborative</w:t>
      </w:r>
      <w:r w:rsidR="00A45500">
        <w:rPr>
          <w:rFonts w:ascii="Bahnschrift Light" w:hAnsi="Bahnschrift Light" w:cstheme="minorHAnsi"/>
          <w:sz w:val="22"/>
          <w:szCs w:val="22"/>
        </w:rPr>
        <w:t>ly</w:t>
      </w:r>
      <w:r w:rsidR="005B0F81">
        <w:rPr>
          <w:rFonts w:ascii="Bahnschrift Light" w:hAnsi="Bahnschrift Light" w:cstheme="minorHAnsi"/>
          <w:sz w:val="22"/>
          <w:szCs w:val="22"/>
        </w:rPr>
        <w:t xml:space="preserve"> and </w:t>
      </w:r>
      <w:r w:rsidR="000F077F">
        <w:rPr>
          <w:rFonts w:ascii="Bahnschrift Light" w:hAnsi="Bahnschrift Light" w:cstheme="minorHAnsi"/>
          <w:sz w:val="22"/>
          <w:szCs w:val="22"/>
        </w:rPr>
        <w:t>with flexibility. The</w:t>
      </w:r>
      <w:r w:rsidR="005B0F81">
        <w:rPr>
          <w:rFonts w:ascii="Bahnschrift Light" w:hAnsi="Bahnschrift Light" w:cstheme="minorHAnsi"/>
          <w:sz w:val="22"/>
          <w:szCs w:val="22"/>
        </w:rPr>
        <w:t xml:space="preserve">y are </w:t>
      </w:r>
      <w:r w:rsidR="000F077F" w:rsidRPr="000F077F">
        <w:rPr>
          <w:rFonts w:ascii="Bahnschrift Light" w:hAnsi="Bahnschrift Light" w:cstheme="minorHAnsi"/>
          <w:sz w:val="22"/>
          <w:szCs w:val="22"/>
        </w:rPr>
        <w:t xml:space="preserve">familiar with the </w:t>
      </w:r>
      <w:r w:rsidR="005B0F81">
        <w:rPr>
          <w:rFonts w:ascii="Bahnschrift Light" w:hAnsi="Bahnschrift Light" w:cstheme="minorHAnsi"/>
          <w:sz w:val="22"/>
          <w:szCs w:val="22"/>
        </w:rPr>
        <w:t xml:space="preserve">primary national resource for identifying accommodations in the workplace, the </w:t>
      </w:r>
      <w:r w:rsidR="000F077F" w:rsidRPr="000F077F">
        <w:rPr>
          <w:rFonts w:ascii="Bahnschrift Light" w:hAnsi="Bahnschrift Light" w:cstheme="minorHAnsi"/>
          <w:sz w:val="22"/>
          <w:szCs w:val="22"/>
        </w:rPr>
        <w:t xml:space="preserve">Job Accommodations Network (JAN), </w:t>
      </w:r>
      <w:r w:rsidR="005B0F81">
        <w:rPr>
          <w:rFonts w:ascii="Bahnschrift Light" w:hAnsi="Bahnschrift Light" w:cstheme="minorHAnsi"/>
          <w:sz w:val="22"/>
          <w:szCs w:val="22"/>
        </w:rPr>
        <w:t xml:space="preserve">and </w:t>
      </w:r>
      <w:r w:rsidR="000F077F" w:rsidRPr="000F077F">
        <w:rPr>
          <w:rFonts w:ascii="Bahnschrift Light" w:hAnsi="Bahnschrift Light" w:cstheme="minorHAnsi"/>
          <w:sz w:val="22"/>
          <w:szCs w:val="22"/>
        </w:rPr>
        <w:t>use it regularly.</w:t>
      </w:r>
      <w:r w:rsidR="000F077F">
        <w:rPr>
          <w:rFonts w:ascii="Bahnschrift Light" w:hAnsi="Bahnschrift Light" w:cstheme="minorHAnsi"/>
          <w:sz w:val="22"/>
          <w:szCs w:val="22"/>
        </w:rPr>
        <w:t xml:space="preserve"> </w:t>
      </w:r>
      <w:proofErr w:type="gramStart"/>
      <w:r w:rsidR="00C74033">
        <w:rPr>
          <w:rFonts w:ascii="Bahnschrift Light" w:hAnsi="Bahnschrift Light" w:cstheme="minorHAnsi"/>
          <w:sz w:val="22"/>
          <w:szCs w:val="22"/>
        </w:rPr>
        <w:t>The majority of</w:t>
      </w:r>
      <w:proofErr w:type="gramEnd"/>
      <w:r w:rsidR="00C74033">
        <w:rPr>
          <w:rFonts w:ascii="Bahnschrift Light" w:hAnsi="Bahnschrift Light" w:cstheme="minorHAnsi"/>
          <w:sz w:val="22"/>
          <w:szCs w:val="22"/>
        </w:rPr>
        <w:t xml:space="preserve"> stakeholders spoke very positively during the interviews about their experiences with DCC and what they had heard about services.</w:t>
      </w:r>
    </w:p>
    <w:p w14:paraId="1E2B4995" w14:textId="77777777" w:rsidR="005B0F81" w:rsidRDefault="005B0F81" w:rsidP="0039317F">
      <w:pPr>
        <w:spacing w:before="0" w:after="0" w:line="259" w:lineRule="auto"/>
        <w:contextualSpacing/>
        <w:rPr>
          <w:rFonts w:ascii="Bahnschrift Light" w:hAnsi="Bahnschrift Light" w:cstheme="minorHAnsi"/>
          <w:sz w:val="22"/>
          <w:szCs w:val="22"/>
        </w:rPr>
      </w:pPr>
    </w:p>
    <w:p w14:paraId="577C02F6" w14:textId="7ACD2AEE" w:rsidR="000F077F" w:rsidRPr="000F077F" w:rsidRDefault="001B396E" w:rsidP="0039317F">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To understand </w:t>
      </w:r>
      <w:r w:rsidR="005B0F81">
        <w:rPr>
          <w:rFonts w:ascii="Bahnschrift Light" w:hAnsi="Bahnschrift Light" w:cstheme="minorHAnsi"/>
          <w:sz w:val="22"/>
          <w:szCs w:val="22"/>
        </w:rPr>
        <w:t xml:space="preserve">the unique requirements of each position, DCC staff </w:t>
      </w:r>
      <w:r w:rsidR="00160986">
        <w:rPr>
          <w:rFonts w:ascii="Bahnschrift Light" w:hAnsi="Bahnschrift Light" w:cstheme="minorHAnsi"/>
          <w:sz w:val="22"/>
          <w:szCs w:val="22"/>
        </w:rPr>
        <w:t xml:space="preserve">members </w:t>
      </w:r>
      <w:r w:rsidR="005B0F81">
        <w:rPr>
          <w:rFonts w:ascii="Bahnschrift Light" w:hAnsi="Bahnschrift Light" w:cstheme="minorHAnsi"/>
          <w:sz w:val="22"/>
          <w:szCs w:val="22"/>
        </w:rPr>
        <w:t>work closely with</w:t>
      </w:r>
      <w:r w:rsidR="00C74033">
        <w:rPr>
          <w:rFonts w:ascii="Bahnschrift Light" w:hAnsi="Bahnschrift Light" w:cstheme="minorHAnsi"/>
          <w:sz w:val="22"/>
          <w:szCs w:val="22"/>
        </w:rPr>
        <w:t xml:space="preserve"> the</w:t>
      </w:r>
      <w:r w:rsidR="00AD76EB">
        <w:rPr>
          <w:rFonts w:ascii="Bahnschrift Light" w:hAnsi="Bahnschrift Light" w:cstheme="minorHAnsi"/>
          <w:sz w:val="22"/>
          <w:szCs w:val="22"/>
        </w:rPr>
        <w:t xml:space="preserve"> </w:t>
      </w:r>
      <w:r w:rsidR="005B0F81">
        <w:rPr>
          <w:rFonts w:ascii="Bahnschrift Light" w:hAnsi="Bahnschrift Light" w:cstheme="minorHAnsi"/>
          <w:sz w:val="22"/>
          <w:szCs w:val="22"/>
        </w:rPr>
        <w:t xml:space="preserve">employee seeking accommodations and </w:t>
      </w:r>
      <w:r w:rsidR="00491E1C">
        <w:rPr>
          <w:rFonts w:ascii="Bahnschrift Light" w:hAnsi="Bahnschrift Light" w:cstheme="minorHAnsi"/>
          <w:sz w:val="22"/>
          <w:szCs w:val="22"/>
        </w:rPr>
        <w:t xml:space="preserve">with </w:t>
      </w:r>
      <w:r w:rsidR="00AD76EB">
        <w:rPr>
          <w:rFonts w:ascii="Bahnschrift Light" w:hAnsi="Bahnschrift Light" w:cstheme="minorHAnsi"/>
          <w:sz w:val="22"/>
          <w:szCs w:val="22"/>
        </w:rPr>
        <w:t>his or her</w:t>
      </w:r>
      <w:r w:rsidR="005B0F81">
        <w:rPr>
          <w:rFonts w:ascii="Bahnschrift Light" w:hAnsi="Bahnschrift Light" w:cstheme="minorHAnsi"/>
          <w:sz w:val="22"/>
          <w:szCs w:val="22"/>
        </w:rPr>
        <w:t xml:space="preserve"> supervisor. </w:t>
      </w:r>
      <w:r w:rsidR="002B7A88">
        <w:rPr>
          <w:rFonts w:ascii="Bahnschrift Light" w:hAnsi="Bahnschrift Light" w:cstheme="minorHAnsi"/>
          <w:sz w:val="22"/>
          <w:szCs w:val="22"/>
        </w:rPr>
        <w:t>UC San Diego</w:t>
      </w:r>
      <w:r w:rsidR="005B0F81">
        <w:rPr>
          <w:rFonts w:ascii="Bahnschrift Light" w:hAnsi="Bahnschrift Light" w:cstheme="minorHAnsi"/>
          <w:sz w:val="22"/>
          <w:szCs w:val="22"/>
        </w:rPr>
        <w:t xml:space="preserve"> has H</w:t>
      </w:r>
      <w:r w:rsidR="004C508D">
        <w:rPr>
          <w:rFonts w:ascii="Bahnschrift Light" w:hAnsi="Bahnschrift Light" w:cstheme="minorHAnsi"/>
          <w:sz w:val="22"/>
          <w:szCs w:val="22"/>
        </w:rPr>
        <w:t>uman Resource Managers in most</w:t>
      </w:r>
      <w:r w:rsidR="005B0F81">
        <w:rPr>
          <w:rFonts w:ascii="Bahnschrift Light" w:hAnsi="Bahnschrift Light" w:cstheme="minorHAnsi"/>
          <w:sz w:val="22"/>
          <w:szCs w:val="22"/>
        </w:rPr>
        <w:t xml:space="preserve"> departments </w:t>
      </w:r>
      <w:r w:rsidR="00423F56">
        <w:rPr>
          <w:rFonts w:ascii="Bahnschrift Light" w:hAnsi="Bahnschrift Light" w:cstheme="minorHAnsi"/>
          <w:sz w:val="22"/>
          <w:szCs w:val="22"/>
        </w:rPr>
        <w:t>who ex</w:t>
      </w:r>
      <w:r w:rsidR="00AD76EB">
        <w:rPr>
          <w:rFonts w:ascii="Bahnschrift Light" w:hAnsi="Bahnschrift Light" w:cstheme="minorHAnsi"/>
          <w:sz w:val="22"/>
          <w:szCs w:val="22"/>
        </w:rPr>
        <w:t>tend</w:t>
      </w:r>
      <w:r w:rsidR="00423F56">
        <w:rPr>
          <w:rFonts w:ascii="Bahnschrift Light" w:hAnsi="Bahnschrift Light" w:cstheme="minorHAnsi"/>
          <w:sz w:val="22"/>
          <w:szCs w:val="22"/>
        </w:rPr>
        <w:t xml:space="preserve"> DCC’s reach</w:t>
      </w:r>
      <w:r w:rsidR="00AD76EB">
        <w:rPr>
          <w:rFonts w:ascii="Bahnschrift Light" w:hAnsi="Bahnschrift Light" w:cstheme="minorHAnsi"/>
          <w:sz w:val="22"/>
          <w:szCs w:val="22"/>
        </w:rPr>
        <w:t xml:space="preserve"> across campus.</w:t>
      </w:r>
      <w:r w:rsidR="00423F56">
        <w:rPr>
          <w:rFonts w:ascii="Bahnschrift Light" w:hAnsi="Bahnschrift Light" w:cstheme="minorHAnsi"/>
          <w:sz w:val="22"/>
          <w:szCs w:val="22"/>
        </w:rPr>
        <w:t xml:space="preserve"> These staff </w:t>
      </w:r>
      <w:r w:rsidR="00160986">
        <w:rPr>
          <w:rFonts w:ascii="Bahnschrift Light" w:hAnsi="Bahnschrift Light" w:cstheme="minorHAnsi"/>
          <w:sz w:val="22"/>
          <w:szCs w:val="22"/>
        </w:rPr>
        <w:t xml:space="preserve">members </w:t>
      </w:r>
      <w:r w:rsidR="00423F56">
        <w:rPr>
          <w:rFonts w:ascii="Bahnschrift Light" w:hAnsi="Bahnschrift Light" w:cstheme="minorHAnsi"/>
          <w:sz w:val="22"/>
          <w:szCs w:val="22"/>
        </w:rPr>
        <w:t xml:space="preserve">often resolve issues at the local or college level and only reach out to DCC with difficult issues. </w:t>
      </w:r>
      <w:r w:rsidR="005B0F81">
        <w:rPr>
          <w:rFonts w:ascii="Bahnschrift Light" w:hAnsi="Bahnschrift Light" w:cstheme="minorHAnsi"/>
          <w:sz w:val="22"/>
          <w:szCs w:val="22"/>
        </w:rPr>
        <w:t xml:space="preserve">As necessary, </w:t>
      </w:r>
      <w:r w:rsidR="00C74033">
        <w:rPr>
          <w:rFonts w:ascii="Bahnschrift Light" w:hAnsi="Bahnschrift Light" w:cstheme="minorHAnsi"/>
          <w:sz w:val="22"/>
          <w:szCs w:val="22"/>
        </w:rPr>
        <w:t>DCC staff</w:t>
      </w:r>
      <w:r w:rsidR="005B0F81">
        <w:rPr>
          <w:rFonts w:ascii="Bahnschrift Light" w:hAnsi="Bahnschrift Light" w:cstheme="minorHAnsi"/>
          <w:sz w:val="22"/>
          <w:szCs w:val="22"/>
        </w:rPr>
        <w:t xml:space="preserve"> </w:t>
      </w:r>
      <w:r w:rsidR="00160986">
        <w:rPr>
          <w:rFonts w:ascii="Bahnschrift Light" w:hAnsi="Bahnschrift Light" w:cstheme="minorHAnsi"/>
          <w:sz w:val="22"/>
          <w:szCs w:val="22"/>
        </w:rPr>
        <w:t xml:space="preserve">members </w:t>
      </w:r>
      <w:r w:rsidR="005B0F81">
        <w:rPr>
          <w:rFonts w:ascii="Bahnschrift Light" w:hAnsi="Bahnschrift Light" w:cstheme="minorHAnsi"/>
          <w:sz w:val="22"/>
          <w:szCs w:val="22"/>
        </w:rPr>
        <w:t>collaborate with academic leadership and OSD staff.</w:t>
      </w:r>
      <w:r w:rsidR="00423F56">
        <w:rPr>
          <w:rFonts w:ascii="Bahnschrift Light" w:hAnsi="Bahnschrift Light" w:cstheme="minorHAnsi"/>
          <w:sz w:val="22"/>
          <w:szCs w:val="22"/>
        </w:rPr>
        <w:t xml:space="preserve"> The reviewers were told that most department</w:t>
      </w:r>
      <w:r w:rsidR="00AD76EB">
        <w:rPr>
          <w:rFonts w:ascii="Bahnschrift Light" w:hAnsi="Bahnschrift Light" w:cstheme="minorHAnsi"/>
          <w:sz w:val="22"/>
          <w:szCs w:val="22"/>
        </w:rPr>
        <w:t>s</w:t>
      </w:r>
      <w:r w:rsidR="00423F56">
        <w:rPr>
          <w:rFonts w:ascii="Bahnschrift Light" w:hAnsi="Bahnschrift Light" w:cstheme="minorHAnsi"/>
          <w:sz w:val="22"/>
          <w:szCs w:val="22"/>
        </w:rPr>
        <w:t xml:space="preserve"> are flexible with all their employees, providing ergonomic desks, </w:t>
      </w:r>
      <w:r w:rsidR="00AD76EB">
        <w:rPr>
          <w:rFonts w:ascii="Bahnschrift Light" w:hAnsi="Bahnschrift Light" w:cstheme="minorHAnsi"/>
          <w:sz w:val="22"/>
          <w:szCs w:val="22"/>
        </w:rPr>
        <w:t xml:space="preserve">computers with carpal tunnel support, </w:t>
      </w:r>
      <w:r>
        <w:rPr>
          <w:rFonts w:ascii="Bahnschrift Light" w:hAnsi="Bahnschrift Light" w:cstheme="minorHAnsi"/>
          <w:sz w:val="22"/>
          <w:szCs w:val="22"/>
        </w:rPr>
        <w:t xml:space="preserve">and </w:t>
      </w:r>
      <w:r w:rsidR="00423F56">
        <w:rPr>
          <w:rFonts w:ascii="Bahnschrift Light" w:hAnsi="Bahnschrift Light" w:cstheme="minorHAnsi"/>
          <w:sz w:val="22"/>
          <w:szCs w:val="22"/>
        </w:rPr>
        <w:t xml:space="preserve">flexibility for </w:t>
      </w:r>
      <w:r w:rsidR="00AD76EB">
        <w:rPr>
          <w:rFonts w:ascii="Bahnschrift Light" w:hAnsi="Bahnschrift Light" w:cstheme="minorHAnsi"/>
          <w:sz w:val="22"/>
          <w:szCs w:val="22"/>
        </w:rPr>
        <w:t xml:space="preserve">childcare. As a result, </w:t>
      </w:r>
      <w:r w:rsidR="00423F56">
        <w:rPr>
          <w:rFonts w:ascii="Bahnschrift Light" w:hAnsi="Bahnschrift Light" w:cstheme="minorHAnsi"/>
          <w:sz w:val="22"/>
          <w:szCs w:val="22"/>
        </w:rPr>
        <w:t>disability accommodations often are met through the same informal process</w:t>
      </w:r>
      <w:r w:rsidR="00AD76EB">
        <w:rPr>
          <w:rFonts w:ascii="Bahnschrift Light" w:hAnsi="Bahnschrift Light" w:cstheme="minorHAnsi"/>
          <w:sz w:val="22"/>
          <w:szCs w:val="22"/>
        </w:rPr>
        <w:t xml:space="preserve"> and</w:t>
      </w:r>
      <w:r w:rsidR="00423F56">
        <w:rPr>
          <w:rFonts w:ascii="Bahnschrift Light" w:hAnsi="Bahnschrift Light" w:cstheme="minorHAnsi"/>
          <w:sz w:val="22"/>
          <w:szCs w:val="22"/>
        </w:rPr>
        <w:t xml:space="preserve"> don’t reach the level of </w:t>
      </w:r>
      <w:r w:rsidR="00AD76EB">
        <w:rPr>
          <w:rFonts w:ascii="Bahnschrift Light" w:hAnsi="Bahnschrift Light" w:cstheme="minorHAnsi"/>
          <w:sz w:val="22"/>
          <w:szCs w:val="22"/>
        </w:rPr>
        <w:t xml:space="preserve">an </w:t>
      </w:r>
      <w:r w:rsidR="00423F56">
        <w:rPr>
          <w:rFonts w:ascii="Bahnschrift Light" w:hAnsi="Bahnschrift Light" w:cstheme="minorHAnsi"/>
          <w:sz w:val="22"/>
          <w:szCs w:val="22"/>
        </w:rPr>
        <w:t>official</w:t>
      </w:r>
      <w:r>
        <w:rPr>
          <w:rFonts w:ascii="Bahnschrift Light" w:hAnsi="Bahnschrift Light" w:cstheme="minorHAnsi"/>
          <w:sz w:val="22"/>
          <w:szCs w:val="22"/>
        </w:rPr>
        <w:t xml:space="preserve"> request for disability-related accommodations. HR </w:t>
      </w:r>
      <w:r w:rsidR="00AD76EB">
        <w:rPr>
          <w:rFonts w:ascii="Bahnschrift Light" w:hAnsi="Bahnschrift Light" w:cstheme="minorHAnsi"/>
          <w:sz w:val="22"/>
          <w:szCs w:val="22"/>
        </w:rPr>
        <w:t>Managers report</w:t>
      </w:r>
      <w:r>
        <w:rPr>
          <w:rFonts w:ascii="Bahnschrift Light" w:hAnsi="Bahnschrift Light" w:cstheme="minorHAnsi"/>
          <w:sz w:val="22"/>
          <w:szCs w:val="22"/>
        </w:rPr>
        <w:t xml:space="preserve"> that </w:t>
      </w:r>
      <w:r w:rsidR="00AD76EB">
        <w:rPr>
          <w:rFonts w:ascii="Bahnschrift Light" w:hAnsi="Bahnschrift Light" w:cstheme="minorHAnsi"/>
          <w:sz w:val="22"/>
          <w:szCs w:val="22"/>
        </w:rPr>
        <w:t xml:space="preserve">DCC has become </w:t>
      </w:r>
      <w:r>
        <w:rPr>
          <w:rFonts w:ascii="Bahnschrift Light" w:hAnsi="Bahnschrift Light" w:cstheme="minorHAnsi"/>
          <w:sz w:val="22"/>
          <w:szCs w:val="22"/>
        </w:rPr>
        <w:t xml:space="preserve">more </w:t>
      </w:r>
      <w:r w:rsidR="00423F56">
        <w:rPr>
          <w:rFonts w:ascii="Bahnschrift Light" w:hAnsi="Bahnschrift Light" w:cstheme="minorHAnsi"/>
          <w:sz w:val="22"/>
          <w:szCs w:val="22"/>
        </w:rPr>
        <w:t xml:space="preserve">responsive since the current Director </w:t>
      </w:r>
      <w:r w:rsidR="00AD76EB">
        <w:rPr>
          <w:rFonts w:ascii="Bahnschrift Light" w:hAnsi="Bahnschrift Light" w:cstheme="minorHAnsi"/>
          <w:sz w:val="22"/>
          <w:szCs w:val="22"/>
        </w:rPr>
        <w:t xml:space="preserve">assumed her role and </w:t>
      </w:r>
      <w:r>
        <w:rPr>
          <w:rFonts w:ascii="Bahnschrift Light" w:hAnsi="Bahnschrift Light" w:cstheme="minorHAnsi"/>
          <w:sz w:val="22"/>
          <w:szCs w:val="22"/>
        </w:rPr>
        <w:t xml:space="preserve">report </w:t>
      </w:r>
      <w:r w:rsidR="00AD76EB">
        <w:rPr>
          <w:rFonts w:ascii="Bahnschrift Light" w:hAnsi="Bahnschrift Light" w:cstheme="minorHAnsi"/>
          <w:sz w:val="22"/>
          <w:szCs w:val="22"/>
        </w:rPr>
        <w:t xml:space="preserve">that DCC provides effective communication and </w:t>
      </w:r>
      <w:r w:rsidR="00423F56">
        <w:rPr>
          <w:rFonts w:ascii="Bahnschrift Light" w:hAnsi="Bahnschrift Light" w:cstheme="minorHAnsi"/>
          <w:sz w:val="22"/>
          <w:szCs w:val="22"/>
        </w:rPr>
        <w:t>follow-through</w:t>
      </w:r>
      <w:r>
        <w:rPr>
          <w:rFonts w:ascii="Bahnschrift Light" w:hAnsi="Bahnschrift Light" w:cstheme="minorHAnsi"/>
          <w:sz w:val="22"/>
          <w:szCs w:val="22"/>
        </w:rPr>
        <w:t>.</w:t>
      </w:r>
    </w:p>
    <w:p w14:paraId="11B4DB6C" w14:textId="77777777" w:rsidR="00CB1A9A" w:rsidRDefault="00CB1A9A" w:rsidP="0039317F">
      <w:pPr>
        <w:spacing w:before="0" w:after="0" w:line="259" w:lineRule="auto"/>
        <w:contextualSpacing/>
        <w:rPr>
          <w:rFonts w:ascii="Bahnschrift Light" w:hAnsi="Bahnschrift Light" w:cstheme="minorHAnsi"/>
          <w:sz w:val="22"/>
          <w:szCs w:val="22"/>
        </w:rPr>
      </w:pPr>
    </w:p>
    <w:p w14:paraId="3E0025C9" w14:textId="5B64E9C8" w:rsidR="000F077F" w:rsidRDefault="00CB1A9A" w:rsidP="0039317F">
      <w:pPr>
        <w:spacing w:before="0" w:after="0" w:line="259" w:lineRule="auto"/>
        <w:contextualSpacing/>
        <w:rPr>
          <w:rFonts w:ascii="Bahnschrift Light" w:hAnsi="Bahnschrift Light" w:cstheme="minorHAnsi"/>
          <w:sz w:val="22"/>
          <w:szCs w:val="22"/>
        </w:rPr>
      </w:pPr>
      <w:r w:rsidRPr="00CB1A9A">
        <w:rPr>
          <w:rFonts w:ascii="Bahnschrift Light" w:hAnsi="Bahnschrift Light" w:cstheme="minorHAnsi"/>
          <w:sz w:val="22"/>
          <w:szCs w:val="22"/>
        </w:rPr>
        <w:t xml:space="preserve">In addition to </w:t>
      </w:r>
      <w:r>
        <w:rPr>
          <w:rFonts w:ascii="Bahnschrift Light" w:hAnsi="Bahnschrift Light" w:cstheme="minorHAnsi"/>
          <w:sz w:val="22"/>
          <w:szCs w:val="22"/>
        </w:rPr>
        <w:t xml:space="preserve">DCC’s </w:t>
      </w:r>
      <w:r w:rsidRPr="00CB1A9A">
        <w:rPr>
          <w:rFonts w:ascii="Bahnschrift Light" w:hAnsi="Bahnschrift Light" w:cstheme="minorHAnsi"/>
          <w:sz w:val="22"/>
          <w:szCs w:val="22"/>
        </w:rPr>
        <w:t xml:space="preserve">work, </w:t>
      </w:r>
      <w:r w:rsidR="002B7A88">
        <w:rPr>
          <w:rFonts w:ascii="Bahnschrift Light" w:hAnsi="Bahnschrift Light" w:cstheme="minorHAnsi"/>
          <w:sz w:val="22"/>
          <w:szCs w:val="22"/>
        </w:rPr>
        <w:t>UC San Diego</w:t>
      </w:r>
      <w:r>
        <w:rPr>
          <w:rFonts w:ascii="Bahnschrift Light" w:hAnsi="Bahnschrift Light" w:cstheme="minorHAnsi"/>
          <w:sz w:val="22"/>
          <w:szCs w:val="22"/>
        </w:rPr>
        <w:t xml:space="preserve"> provides r</w:t>
      </w:r>
      <w:r w:rsidRPr="00CB1A9A">
        <w:rPr>
          <w:rFonts w:ascii="Bahnschrift Light" w:hAnsi="Bahnschrift Light" w:cstheme="minorHAnsi"/>
          <w:sz w:val="22"/>
          <w:szCs w:val="22"/>
        </w:rPr>
        <w:t>esources for ergonomic self-evaluation, personal recommendations, and training.</w:t>
      </w:r>
      <w:r>
        <w:rPr>
          <w:rFonts w:ascii="Bahnschrift Light" w:hAnsi="Bahnschrift Light" w:cstheme="minorHAnsi"/>
          <w:sz w:val="22"/>
          <w:szCs w:val="22"/>
        </w:rPr>
        <w:t xml:space="preserve"> T</w:t>
      </w:r>
      <w:r w:rsidRPr="00CB1A9A">
        <w:rPr>
          <w:rFonts w:ascii="Bahnschrift Light" w:hAnsi="Bahnschrift Light" w:cstheme="minorHAnsi"/>
          <w:sz w:val="22"/>
          <w:szCs w:val="22"/>
        </w:rPr>
        <w:t>he EH&amp;S Ergonomics Resource Fund</w:t>
      </w:r>
      <w:r w:rsidR="0032335F">
        <w:rPr>
          <w:rStyle w:val="FootnoteReference"/>
          <w:rFonts w:ascii="Bahnschrift Light" w:hAnsi="Bahnschrift Light" w:cstheme="minorHAnsi"/>
          <w:sz w:val="22"/>
          <w:szCs w:val="22"/>
        </w:rPr>
        <w:footnoteReference w:id="11"/>
      </w:r>
      <w:r w:rsidR="0032335F">
        <w:rPr>
          <w:rFonts w:ascii="Bahnschrift Light" w:hAnsi="Bahnschrift Light" w:cstheme="minorHAnsi"/>
          <w:sz w:val="22"/>
          <w:szCs w:val="22"/>
        </w:rPr>
        <w:t xml:space="preserve"> </w:t>
      </w:r>
      <w:r w:rsidRPr="00CB1A9A">
        <w:rPr>
          <w:rFonts w:ascii="Bahnschrift Light" w:hAnsi="Bahnschrift Light" w:cstheme="minorHAnsi"/>
          <w:sz w:val="22"/>
          <w:szCs w:val="22"/>
        </w:rPr>
        <w:t xml:space="preserve"> can be used to pay for equipment </w:t>
      </w:r>
      <w:r>
        <w:rPr>
          <w:rFonts w:ascii="Bahnschrift Light" w:hAnsi="Bahnschrift Light" w:cstheme="minorHAnsi"/>
          <w:sz w:val="22"/>
          <w:szCs w:val="22"/>
        </w:rPr>
        <w:t>for</w:t>
      </w:r>
      <w:r w:rsidRPr="00CB1A9A">
        <w:rPr>
          <w:rFonts w:ascii="Bahnschrift Light" w:hAnsi="Bahnschrift Light" w:cstheme="minorHAnsi"/>
          <w:sz w:val="22"/>
          <w:szCs w:val="22"/>
        </w:rPr>
        <w:t xml:space="preserve"> ergonomic support for employees. This kind of support can help </w:t>
      </w:r>
      <w:r w:rsidRPr="00CB1A9A">
        <w:rPr>
          <w:rFonts w:ascii="Bahnschrift Light" w:hAnsi="Bahnschrift Light" w:cstheme="minorHAnsi"/>
          <w:sz w:val="22"/>
          <w:szCs w:val="22"/>
        </w:rPr>
        <w:lastRenderedPageBreak/>
        <w:t>prevent injury and lost time</w:t>
      </w:r>
      <w:r>
        <w:rPr>
          <w:rFonts w:ascii="Bahnschrift Light" w:hAnsi="Bahnschrift Light" w:cstheme="minorHAnsi"/>
          <w:sz w:val="22"/>
          <w:szCs w:val="22"/>
        </w:rPr>
        <w:t>,</w:t>
      </w:r>
      <w:r w:rsidRPr="00CB1A9A">
        <w:rPr>
          <w:rFonts w:ascii="Bahnschrift Light" w:hAnsi="Bahnschrift Light" w:cstheme="minorHAnsi"/>
          <w:sz w:val="22"/>
          <w:szCs w:val="22"/>
        </w:rPr>
        <w:t xml:space="preserve"> as well helping employees return to productivity more quickly after injury.</w:t>
      </w:r>
    </w:p>
    <w:p w14:paraId="0F516B42" w14:textId="77777777" w:rsidR="00CB1A9A" w:rsidRDefault="00CB1A9A" w:rsidP="0039317F">
      <w:pPr>
        <w:spacing w:before="0" w:after="0" w:line="259" w:lineRule="auto"/>
        <w:contextualSpacing/>
        <w:rPr>
          <w:rFonts w:ascii="Bahnschrift Light" w:hAnsi="Bahnschrift Light" w:cstheme="minorHAnsi"/>
          <w:sz w:val="22"/>
          <w:szCs w:val="22"/>
        </w:rPr>
      </w:pPr>
    </w:p>
    <w:p w14:paraId="366EE1E7" w14:textId="54CEF76A" w:rsidR="005B0F81" w:rsidRDefault="005B0F81" w:rsidP="0039317F">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The DCC Director reported that </w:t>
      </w:r>
      <w:proofErr w:type="gramStart"/>
      <w:r w:rsidR="00CB1A9A">
        <w:rPr>
          <w:rFonts w:ascii="Bahnschrift Light" w:hAnsi="Bahnschrift Light" w:cstheme="minorHAnsi"/>
          <w:sz w:val="22"/>
          <w:szCs w:val="22"/>
        </w:rPr>
        <w:t>the majority of</w:t>
      </w:r>
      <w:proofErr w:type="gramEnd"/>
      <w:r w:rsidR="00CB1A9A">
        <w:rPr>
          <w:rFonts w:ascii="Bahnschrift Light" w:hAnsi="Bahnschrift Light" w:cstheme="minorHAnsi"/>
          <w:sz w:val="22"/>
          <w:szCs w:val="22"/>
        </w:rPr>
        <w:t xml:space="preserve"> </w:t>
      </w:r>
      <w:r w:rsidR="00B432E0" w:rsidRPr="00FE142A">
        <w:rPr>
          <w:rFonts w:ascii="Bahnschrift Light" w:hAnsi="Bahnschrift Light" w:cstheme="minorHAnsi"/>
          <w:sz w:val="22"/>
          <w:szCs w:val="22"/>
        </w:rPr>
        <w:t xml:space="preserve">recommended accommodations for employees are accepted by </w:t>
      </w:r>
      <w:r w:rsidR="00F23E7E">
        <w:rPr>
          <w:rFonts w:ascii="Bahnschrift Light" w:hAnsi="Bahnschrift Light" w:cstheme="minorHAnsi"/>
          <w:sz w:val="22"/>
          <w:szCs w:val="22"/>
        </w:rPr>
        <w:t>the employees</w:t>
      </w:r>
      <w:r w:rsidR="00491E1C">
        <w:rPr>
          <w:rFonts w:ascii="Bahnschrift Light" w:hAnsi="Bahnschrift Light" w:cstheme="minorHAnsi"/>
          <w:sz w:val="22"/>
          <w:szCs w:val="22"/>
        </w:rPr>
        <w:t>’</w:t>
      </w:r>
      <w:r w:rsidR="00F23E7E">
        <w:rPr>
          <w:rFonts w:ascii="Bahnschrift Light" w:hAnsi="Bahnschrift Light" w:cstheme="minorHAnsi"/>
          <w:sz w:val="22"/>
          <w:szCs w:val="22"/>
        </w:rPr>
        <w:t xml:space="preserve"> </w:t>
      </w:r>
      <w:r w:rsidR="00B432E0" w:rsidRPr="00FE142A">
        <w:rPr>
          <w:rFonts w:ascii="Bahnschrift Light" w:hAnsi="Bahnschrift Light" w:cstheme="minorHAnsi"/>
          <w:sz w:val="22"/>
          <w:szCs w:val="22"/>
        </w:rPr>
        <w:t xml:space="preserve">departments. Therefore, most accommodations are put in place seamlessly. </w:t>
      </w:r>
    </w:p>
    <w:p w14:paraId="0A464F69" w14:textId="77777777" w:rsidR="00120518" w:rsidRDefault="00120518" w:rsidP="0039317F">
      <w:pPr>
        <w:spacing w:before="0" w:after="0" w:line="259" w:lineRule="auto"/>
        <w:contextualSpacing/>
        <w:rPr>
          <w:rFonts w:ascii="Bahnschrift Light" w:hAnsi="Bahnschrift Light" w:cstheme="minorHAnsi"/>
          <w:sz w:val="22"/>
          <w:szCs w:val="22"/>
        </w:rPr>
      </w:pPr>
    </w:p>
    <w:p w14:paraId="7D85FBEF" w14:textId="7F3A491F" w:rsidR="005B0F81" w:rsidRDefault="002B7A88" w:rsidP="0039317F">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UC San Diego</w:t>
      </w:r>
      <w:r w:rsidR="00CB1A9A">
        <w:rPr>
          <w:rFonts w:ascii="Bahnschrift Light" w:hAnsi="Bahnschrift Light" w:cstheme="minorHAnsi"/>
          <w:sz w:val="22"/>
          <w:szCs w:val="22"/>
        </w:rPr>
        <w:t>’s Blink</w:t>
      </w:r>
      <w:r w:rsidR="005C79FB">
        <w:rPr>
          <w:rStyle w:val="FootnoteReference"/>
          <w:rFonts w:ascii="Bahnschrift Light" w:hAnsi="Bahnschrift Light" w:cstheme="minorHAnsi"/>
          <w:sz w:val="22"/>
          <w:szCs w:val="22"/>
        </w:rPr>
        <w:footnoteReference w:id="12"/>
      </w:r>
      <w:r w:rsidR="00CB1A9A">
        <w:rPr>
          <w:rFonts w:ascii="Bahnschrift Light" w:hAnsi="Bahnschrift Light" w:cstheme="minorHAnsi"/>
          <w:sz w:val="22"/>
          <w:szCs w:val="22"/>
        </w:rPr>
        <w:t xml:space="preserve"> website includes extensive, clear guidance for employees seeking accommodations and their supervisors. A </w:t>
      </w:r>
      <w:r w:rsidR="00491E1C">
        <w:rPr>
          <w:rFonts w:ascii="Bahnschrift Light" w:hAnsi="Bahnschrift Light" w:cstheme="minorHAnsi"/>
          <w:sz w:val="22"/>
          <w:szCs w:val="22"/>
        </w:rPr>
        <w:t xml:space="preserve">comprehensive </w:t>
      </w:r>
      <w:r w:rsidR="00CB1A9A">
        <w:rPr>
          <w:rFonts w:ascii="Bahnschrift Light" w:hAnsi="Bahnschrift Light" w:cstheme="minorHAnsi"/>
          <w:sz w:val="22"/>
          <w:szCs w:val="22"/>
        </w:rPr>
        <w:t xml:space="preserve">list of resources about disability and accommodations, as well as information on training options, is similarly helpful. </w:t>
      </w:r>
    </w:p>
    <w:p w14:paraId="00CF78DC" w14:textId="77777777" w:rsidR="00120518" w:rsidRDefault="00120518" w:rsidP="0039317F">
      <w:pPr>
        <w:spacing w:before="0" w:after="0" w:line="259" w:lineRule="auto"/>
        <w:contextualSpacing/>
        <w:rPr>
          <w:rFonts w:ascii="Bahnschrift Light" w:hAnsi="Bahnschrift Light" w:cstheme="minorHAnsi"/>
          <w:sz w:val="22"/>
          <w:szCs w:val="22"/>
        </w:rPr>
      </w:pPr>
    </w:p>
    <w:p w14:paraId="40747549" w14:textId="41CD8DD5" w:rsidR="00B432E0" w:rsidRPr="001C2059" w:rsidRDefault="00B432E0" w:rsidP="0039317F">
      <w:pPr>
        <w:pStyle w:val="Heading2"/>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Opportunities &amp; Recommendations</w:t>
      </w:r>
    </w:p>
    <w:p w14:paraId="7E9A11FF" w14:textId="77777777" w:rsidR="00B432E0" w:rsidRPr="001C2059" w:rsidRDefault="00B432E0" w:rsidP="0039317F">
      <w:pPr>
        <w:spacing w:before="0" w:after="0" w:line="259" w:lineRule="auto"/>
        <w:contextualSpacing/>
        <w:rPr>
          <w:rFonts w:ascii="Bahnschrift Light" w:hAnsi="Bahnschrift Light" w:cstheme="minorHAnsi"/>
          <w:sz w:val="24"/>
          <w:szCs w:val="24"/>
        </w:rPr>
      </w:pPr>
    </w:p>
    <w:p w14:paraId="49EE7983" w14:textId="43C9CDF5" w:rsidR="00E92E20" w:rsidRDefault="000646E5" w:rsidP="0039317F">
      <w:pPr>
        <w:spacing w:before="0" w:after="0" w:line="259" w:lineRule="auto"/>
        <w:contextualSpacing/>
        <w:rPr>
          <w:rFonts w:ascii="Bahnschrift Light" w:hAnsi="Bahnschrift Light" w:cstheme="minorHAnsi"/>
          <w:sz w:val="22"/>
          <w:szCs w:val="22"/>
        </w:rPr>
      </w:pPr>
      <w:r w:rsidRPr="0039317F">
        <w:rPr>
          <w:rFonts w:ascii="Bahnschrift Light" w:hAnsi="Bahnschrift Light" w:cstheme="minorHAnsi"/>
          <w:sz w:val="22"/>
          <w:szCs w:val="22"/>
        </w:rPr>
        <w:t xml:space="preserve">It is concerning that the cost of accommodations falls primarily to individual departments. Although many accommodations have little to no cost, some can be cost prohibitive, especially for departments with </w:t>
      </w:r>
      <w:r w:rsidR="00491E1C">
        <w:rPr>
          <w:rFonts w:ascii="Bahnschrift Light" w:hAnsi="Bahnschrift Light" w:cstheme="minorHAnsi"/>
          <w:sz w:val="22"/>
          <w:szCs w:val="22"/>
        </w:rPr>
        <w:t>small</w:t>
      </w:r>
      <w:r w:rsidRPr="0039317F">
        <w:rPr>
          <w:rFonts w:ascii="Bahnschrift Light" w:hAnsi="Bahnschrift Light" w:cstheme="minorHAnsi"/>
          <w:sz w:val="22"/>
          <w:szCs w:val="22"/>
        </w:rPr>
        <w:t xml:space="preserve"> budgets. This means that some departments will either not provide </w:t>
      </w:r>
      <w:r w:rsidR="00CA69CD" w:rsidRPr="0039317F">
        <w:rPr>
          <w:rFonts w:ascii="Bahnschrift Light" w:hAnsi="Bahnschrift Light" w:cstheme="minorHAnsi"/>
          <w:sz w:val="22"/>
          <w:szCs w:val="22"/>
        </w:rPr>
        <w:t xml:space="preserve">necessary </w:t>
      </w:r>
      <w:r w:rsidRPr="0039317F">
        <w:rPr>
          <w:rFonts w:ascii="Bahnschrift Light" w:hAnsi="Bahnschrift Light" w:cstheme="minorHAnsi"/>
          <w:sz w:val="22"/>
          <w:szCs w:val="22"/>
        </w:rPr>
        <w:t xml:space="preserve">accommodations, provide accommodations with great difficulty, or attempt not to hire individuals they perceive as having high cost accommodation needs. </w:t>
      </w:r>
      <w:r w:rsidR="00042CC5">
        <w:rPr>
          <w:rFonts w:ascii="Bahnschrift Light" w:hAnsi="Bahnschrift Light" w:cstheme="minorHAnsi"/>
          <w:sz w:val="22"/>
          <w:szCs w:val="22"/>
        </w:rPr>
        <w:t xml:space="preserve">During the interviews, the reviewers were told about an </w:t>
      </w:r>
      <w:r w:rsidRPr="0039317F">
        <w:rPr>
          <w:rFonts w:ascii="Bahnschrift Light" w:hAnsi="Bahnschrift Light" w:cstheme="minorHAnsi"/>
          <w:sz w:val="22"/>
          <w:szCs w:val="22"/>
        </w:rPr>
        <w:t xml:space="preserve">automatic door opener </w:t>
      </w:r>
      <w:r w:rsidR="00042CC5">
        <w:rPr>
          <w:rFonts w:ascii="Bahnschrift Light" w:hAnsi="Bahnschrift Light" w:cstheme="minorHAnsi"/>
          <w:sz w:val="22"/>
          <w:szCs w:val="22"/>
        </w:rPr>
        <w:t xml:space="preserve">that </w:t>
      </w:r>
      <w:r w:rsidRPr="0039317F">
        <w:rPr>
          <w:rFonts w:ascii="Bahnschrift Light" w:hAnsi="Bahnschrift Light" w:cstheme="minorHAnsi"/>
          <w:sz w:val="22"/>
          <w:szCs w:val="22"/>
        </w:rPr>
        <w:t xml:space="preserve">was needed for an </w:t>
      </w:r>
      <w:r w:rsidR="00F23E7E" w:rsidRPr="0039317F">
        <w:rPr>
          <w:rFonts w:ascii="Bahnschrift Light" w:hAnsi="Bahnschrift Light" w:cstheme="minorHAnsi"/>
          <w:sz w:val="22"/>
          <w:szCs w:val="22"/>
        </w:rPr>
        <w:t>employee,</w:t>
      </w:r>
      <w:r w:rsidR="00042CC5">
        <w:rPr>
          <w:rFonts w:ascii="Bahnschrift Light" w:hAnsi="Bahnschrift Light" w:cstheme="minorHAnsi"/>
          <w:sz w:val="22"/>
          <w:szCs w:val="22"/>
        </w:rPr>
        <w:t xml:space="preserve"> but the purchase was delayed b</w:t>
      </w:r>
      <w:r w:rsidRPr="0039317F">
        <w:rPr>
          <w:rFonts w:ascii="Bahnschrift Light" w:hAnsi="Bahnschrift Light" w:cstheme="minorHAnsi"/>
          <w:sz w:val="22"/>
          <w:szCs w:val="22"/>
        </w:rPr>
        <w:t xml:space="preserve">ecause of </w:t>
      </w:r>
      <w:r w:rsidR="00042CC5">
        <w:rPr>
          <w:rFonts w:ascii="Bahnschrift Light" w:hAnsi="Bahnschrift Light" w:cstheme="minorHAnsi"/>
          <w:sz w:val="22"/>
          <w:szCs w:val="22"/>
        </w:rPr>
        <w:t>its</w:t>
      </w:r>
      <w:r w:rsidRPr="0039317F">
        <w:rPr>
          <w:rFonts w:ascii="Bahnschrift Light" w:hAnsi="Bahnschrift Light" w:cstheme="minorHAnsi"/>
          <w:sz w:val="22"/>
          <w:szCs w:val="22"/>
        </w:rPr>
        <w:t xml:space="preserve"> cost</w:t>
      </w:r>
      <w:r w:rsidR="00042CC5">
        <w:rPr>
          <w:rFonts w:ascii="Bahnschrift Light" w:hAnsi="Bahnschrift Light" w:cstheme="minorHAnsi"/>
          <w:sz w:val="22"/>
          <w:szCs w:val="22"/>
        </w:rPr>
        <w:t>. O</w:t>
      </w:r>
      <w:r w:rsidRPr="0039317F">
        <w:rPr>
          <w:rFonts w:ascii="Bahnschrift Light" w:hAnsi="Bahnschrift Light" w:cstheme="minorHAnsi"/>
          <w:sz w:val="22"/>
          <w:szCs w:val="22"/>
        </w:rPr>
        <w:t>thers in the department</w:t>
      </w:r>
      <w:r w:rsidR="00042CC5">
        <w:rPr>
          <w:rFonts w:ascii="Bahnschrift Light" w:hAnsi="Bahnschrift Light" w:cstheme="minorHAnsi"/>
          <w:sz w:val="22"/>
          <w:szCs w:val="22"/>
        </w:rPr>
        <w:t xml:space="preserve"> were reported as </w:t>
      </w:r>
      <w:r w:rsidRPr="0039317F">
        <w:rPr>
          <w:rFonts w:ascii="Bahnschrift Light" w:hAnsi="Bahnschrift Light" w:cstheme="minorHAnsi"/>
          <w:sz w:val="22"/>
          <w:szCs w:val="22"/>
        </w:rPr>
        <w:t>bec</w:t>
      </w:r>
      <w:r w:rsidR="00042CC5">
        <w:rPr>
          <w:rFonts w:ascii="Bahnschrift Light" w:hAnsi="Bahnschrift Light" w:cstheme="minorHAnsi"/>
          <w:sz w:val="22"/>
          <w:szCs w:val="22"/>
        </w:rPr>
        <w:t>oming</w:t>
      </w:r>
      <w:r w:rsidRPr="0039317F">
        <w:rPr>
          <w:rFonts w:ascii="Bahnschrift Light" w:hAnsi="Bahnschrift Light" w:cstheme="minorHAnsi"/>
          <w:sz w:val="22"/>
          <w:szCs w:val="22"/>
        </w:rPr>
        <w:t xml:space="preserve"> resentful about the </w:t>
      </w:r>
      <w:r w:rsidR="00042CC5">
        <w:rPr>
          <w:rFonts w:ascii="Bahnschrift Light" w:hAnsi="Bahnschrift Light" w:cstheme="minorHAnsi"/>
          <w:sz w:val="22"/>
          <w:szCs w:val="22"/>
        </w:rPr>
        <w:t xml:space="preserve">amount of </w:t>
      </w:r>
      <w:r w:rsidRPr="0039317F">
        <w:rPr>
          <w:rFonts w:ascii="Bahnschrift Light" w:hAnsi="Bahnschrift Light" w:cstheme="minorHAnsi"/>
          <w:sz w:val="22"/>
          <w:szCs w:val="22"/>
        </w:rPr>
        <w:t xml:space="preserve">money being spent on “one employee.” </w:t>
      </w:r>
      <w:r w:rsidR="00CA69CD" w:rsidRPr="0039317F">
        <w:rPr>
          <w:rFonts w:ascii="Bahnschrift Light" w:hAnsi="Bahnschrift Light" w:cstheme="minorHAnsi"/>
          <w:sz w:val="22"/>
          <w:szCs w:val="22"/>
        </w:rPr>
        <w:t xml:space="preserve">Other stakeholders mentioned the hesitation staff </w:t>
      </w:r>
      <w:r w:rsidR="00160986">
        <w:rPr>
          <w:rFonts w:ascii="Bahnschrift Light" w:hAnsi="Bahnschrift Light" w:cstheme="minorHAnsi"/>
          <w:sz w:val="22"/>
          <w:szCs w:val="22"/>
        </w:rPr>
        <w:t xml:space="preserve">members </w:t>
      </w:r>
      <w:r w:rsidR="00CA69CD" w:rsidRPr="0039317F">
        <w:rPr>
          <w:rFonts w:ascii="Bahnschrift Light" w:hAnsi="Bahnschrift Light" w:cstheme="minorHAnsi"/>
          <w:sz w:val="22"/>
          <w:szCs w:val="22"/>
        </w:rPr>
        <w:t>feel in making requests because they don’t want to burden their departments.</w:t>
      </w:r>
      <w:r w:rsidR="00F23E7E">
        <w:rPr>
          <w:rFonts w:ascii="Bahnschrift Light" w:hAnsi="Bahnschrift Light" w:cstheme="minorHAnsi"/>
          <w:sz w:val="22"/>
          <w:szCs w:val="22"/>
        </w:rPr>
        <w:t xml:space="preserve"> </w:t>
      </w:r>
    </w:p>
    <w:p w14:paraId="2B5EF664" w14:textId="77777777" w:rsidR="00E92E20" w:rsidRDefault="00E92E20" w:rsidP="0039317F">
      <w:pPr>
        <w:spacing w:before="0" w:after="0" w:line="259" w:lineRule="auto"/>
        <w:contextualSpacing/>
        <w:rPr>
          <w:rFonts w:ascii="Bahnschrift Light" w:hAnsi="Bahnschrift Light" w:cstheme="minorHAnsi"/>
          <w:sz w:val="22"/>
          <w:szCs w:val="22"/>
        </w:rPr>
      </w:pPr>
    </w:p>
    <w:p w14:paraId="708730DC" w14:textId="4CB3B9D0" w:rsidR="00E92E20" w:rsidRPr="0039317F" w:rsidRDefault="00E92E20" w:rsidP="00E92E20">
      <w:pPr>
        <w:spacing w:before="0" w:after="0" w:line="259" w:lineRule="auto"/>
        <w:contextualSpacing/>
        <w:rPr>
          <w:rFonts w:ascii="Bahnschrift Light" w:hAnsi="Bahnschrift Light" w:cstheme="minorHAnsi"/>
          <w:color w:val="FF0000"/>
          <w:sz w:val="22"/>
          <w:szCs w:val="22"/>
        </w:rPr>
      </w:pPr>
      <w:r>
        <w:rPr>
          <w:rFonts w:ascii="Bahnschrift Light" w:hAnsi="Bahnschrift Light" w:cstheme="minorHAnsi"/>
          <w:sz w:val="22"/>
          <w:szCs w:val="22"/>
        </w:rPr>
        <w:t xml:space="preserve">Funding accommodations for graduate student research may be an even bigger problem. </w:t>
      </w:r>
      <w:r w:rsidRPr="00E92E20">
        <w:rPr>
          <w:rFonts w:ascii="Bahnschrift Light" w:hAnsi="Bahnschrift Light" w:cstheme="minorHAnsi"/>
          <w:sz w:val="22"/>
          <w:szCs w:val="22"/>
        </w:rPr>
        <w:t xml:space="preserve">Although research is an integral part of graduate programs, the GSR part of the student </w:t>
      </w:r>
      <w:r>
        <w:rPr>
          <w:rFonts w:ascii="Bahnschrift Light" w:hAnsi="Bahnschrift Light" w:cstheme="minorHAnsi"/>
          <w:sz w:val="22"/>
          <w:szCs w:val="22"/>
        </w:rPr>
        <w:t xml:space="preserve">experience </w:t>
      </w:r>
      <w:r w:rsidRPr="00E92E20">
        <w:rPr>
          <w:rFonts w:ascii="Bahnschrift Light" w:hAnsi="Bahnschrift Light" w:cstheme="minorHAnsi"/>
          <w:sz w:val="22"/>
          <w:szCs w:val="22"/>
        </w:rPr>
        <w:t>is treated as a</w:t>
      </w:r>
      <w:r>
        <w:rPr>
          <w:rFonts w:ascii="Bahnschrift Light" w:hAnsi="Bahnschrift Light" w:cstheme="minorHAnsi"/>
          <w:sz w:val="22"/>
          <w:szCs w:val="22"/>
        </w:rPr>
        <w:t xml:space="preserve">n employee issue, separate from </w:t>
      </w:r>
      <w:r w:rsidRPr="00E92E20">
        <w:rPr>
          <w:rFonts w:ascii="Bahnschrift Light" w:hAnsi="Bahnschrift Light" w:cstheme="minorHAnsi"/>
          <w:sz w:val="22"/>
          <w:szCs w:val="22"/>
        </w:rPr>
        <w:t xml:space="preserve">OSD </w:t>
      </w:r>
      <w:r>
        <w:rPr>
          <w:rFonts w:ascii="Bahnschrift Light" w:hAnsi="Bahnschrift Light" w:cstheme="minorHAnsi"/>
          <w:sz w:val="22"/>
          <w:szCs w:val="22"/>
        </w:rPr>
        <w:t>funding.</w:t>
      </w:r>
      <w:r w:rsidRPr="00E92E20">
        <w:rPr>
          <w:rFonts w:ascii="Bahnschrift Light" w:hAnsi="Bahnschrift Light" w:cstheme="minorHAnsi"/>
          <w:sz w:val="22"/>
          <w:szCs w:val="22"/>
        </w:rPr>
        <w:t xml:space="preserve"> </w:t>
      </w:r>
      <w:r>
        <w:rPr>
          <w:rFonts w:ascii="Bahnschrift Light" w:hAnsi="Bahnschrift Light" w:cstheme="minorHAnsi"/>
          <w:sz w:val="22"/>
          <w:szCs w:val="22"/>
        </w:rPr>
        <w:t xml:space="preserve">Graduate students work with DCC, needing to establish eligibility all over again and arrange for accommodations through a different system. To quote </w:t>
      </w:r>
      <w:r w:rsidR="00ED7615">
        <w:rPr>
          <w:rFonts w:ascii="Bahnschrift Light" w:hAnsi="Bahnschrift Light" w:cstheme="minorHAnsi"/>
          <w:sz w:val="22"/>
          <w:szCs w:val="22"/>
        </w:rPr>
        <w:t xml:space="preserve">from the surveys, </w:t>
      </w:r>
      <w:r>
        <w:rPr>
          <w:rFonts w:ascii="Bahnschrift Light" w:hAnsi="Bahnschrift Light" w:cstheme="minorHAnsi"/>
          <w:sz w:val="22"/>
          <w:szCs w:val="22"/>
        </w:rPr>
        <w:t>“</w:t>
      </w:r>
      <w:r w:rsidRPr="00E92E20">
        <w:rPr>
          <w:rFonts w:ascii="Bahnschrift Light" w:hAnsi="Bahnschrift Light" w:cstheme="minorHAnsi"/>
          <w:sz w:val="22"/>
          <w:szCs w:val="22"/>
        </w:rPr>
        <w:t>This resulted in mass confusion and frustration for the student (and our department). In the end, we figured out a way to work with OSD, but all the accommodations for the GSR had to be paid by the department, which was a very substantial</w:t>
      </w:r>
      <w:r>
        <w:rPr>
          <w:rFonts w:ascii="Bahnschrift Light" w:hAnsi="Bahnschrift Light" w:cstheme="minorHAnsi"/>
          <w:sz w:val="22"/>
          <w:szCs w:val="22"/>
        </w:rPr>
        <w:t>,</w:t>
      </w:r>
      <w:r w:rsidRPr="00E92E20">
        <w:rPr>
          <w:rFonts w:ascii="Bahnschrift Light" w:hAnsi="Bahnschrift Light" w:cstheme="minorHAnsi"/>
          <w:sz w:val="22"/>
          <w:szCs w:val="22"/>
        </w:rPr>
        <w:t xml:space="preserve"> unexpected cost.</w:t>
      </w:r>
      <w:r>
        <w:rPr>
          <w:rFonts w:ascii="Bahnschrift Light" w:hAnsi="Bahnschrift Light" w:cstheme="minorHAnsi"/>
          <w:sz w:val="22"/>
          <w:szCs w:val="22"/>
        </w:rPr>
        <w:t>”</w:t>
      </w:r>
      <w:r w:rsidRPr="00E92E20">
        <w:rPr>
          <w:rFonts w:ascii="Bahnschrift Light" w:hAnsi="Bahnschrift Light" w:cstheme="minorHAnsi"/>
          <w:sz w:val="22"/>
          <w:szCs w:val="22"/>
        </w:rPr>
        <w:t xml:space="preserve"> </w:t>
      </w:r>
      <w:r>
        <w:rPr>
          <w:rFonts w:ascii="Bahnschrift Light" w:hAnsi="Bahnschrift Light" w:cstheme="minorHAnsi"/>
          <w:sz w:val="22"/>
          <w:szCs w:val="22"/>
        </w:rPr>
        <w:t xml:space="preserve">This potential financial burden can discourage acceptance of disabled students. </w:t>
      </w:r>
    </w:p>
    <w:p w14:paraId="1E02B57F" w14:textId="77777777" w:rsidR="00E92E20" w:rsidRDefault="00E92E20" w:rsidP="0039317F">
      <w:pPr>
        <w:spacing w:before="0" w:after="0" w:line="259" w:lineRule="auto"/>
        <w:contextualSpacing/>
        <w:rPr>
          <w:rFonts w:ascii="Bahnschrift Light" w:hAnsi="Bahnschrift Light" w:cstheme="minorHAnsi"/>
          <w:sz w:val="22"/>
          <w:szCs w:val="22"/>
        </w:rPr>
      </w:pPr>
    </w:p>
    <w:p w14:paraId="5CCE0260" w14:textId="521F7F1D" w:rsidR="000646E5" w:rsidRPr="0039317F" w:rsidRDefault="000646E5" w:rsidP="0039317F">
      <w:pPr>
        <w:spacing w:before="0" w:after="0" w:line="259" w:lineRule="auto"/>
        <w:contextualSpacing/>
        <w:rPr>
          <w:rFonts w:ascii="Bahnschrift Light" w:hAnsi="Bahnschrift Light" w:cstheme="minorHAnsi"/>
          <w:sz w:val="22"/>
          <w:szCs w:val="22"/>
        </w:rPr>
      </w:pPr>
      <w:r w:rsidRPr="0039317F">
        <w:rPr>
          <w:rFonts w:ascii="Bahnschrift Light" w:hAnsi="Bahnschrift Light" w:cstheme="minorHAnsi"/>
          <w:sz w:val="22"/>
          <w:szCs w:val="22"/>
        </w:rPr>
        <w:t>The number of employees DCC works with has grown. As employees experience long-term COVID impact, the reviewers anticipate t</w:t>
      </w:r>
      <w:r w:rsidR="00042CC5">
        <w:rPr>
          <w:rFonts w:ascii="Bahnschrift Light" w:hAnsi="Bahnschrift Light" w:cstheme="minorHAnsi"/>
          <w:sz w:val="22"/>
          <w:szCs w:val="22"/>
        </w:rPr>
        <w:t xml:space="preserve">he number and complexity of requests for accommodation from employees may grow significantly. The </w:t>
      </w:r>
      <w:r w:rsidR="00F23E7E">
        <w:rPr>
          <w:rFonts w:ascii="Bahnschrift Light" w:hAnsi="Bahnschrift Light" w:cstheme="minorHAnsi"/>
          <w:sz w:val="22"/>
          <w:szCs w:val="22"/>
        </w:rPr>
        <w:t>field</w:t>
      </w:r>
      <w:r w:rsidR="00042CC5">
        <w:rPr>
          <w:rFonts w:ascii="Bahnschrift Light" w:hAnsi="Bahnschrift Light" w:cstheme="minorHAnsi"/>
          <w:sz w:val="22"/>
          <w:szCs w:val="22"/>
        </w:rPr>
        <w:t xml:space="preserve"> is just learning about the impact of COVID, but expectations are that they may require </w:t>
      </w:r>
      <w:r w:rsidRPr="0039317F">
        <w:rPr>
          <w:rFonts w:ascii="Bahnschrift Light" w:hAnsi="Bahnschrift Light" w:cstheme="minorHAnsi"/>
          <w:sz w:val="22"/>
          <w:szCs w:val="22"/>
        </w:rPr>
        <w:t>more nuanced</w:t>
      </w:r>
      <w:r w:rsidR="00042CC5">
        <w:rPr>
          <w:rFonts w:ascii="Bahnschrift Light" w:hAnsi="Bahnschrift Light" w:cstheme="minorHAnsi"/>
          <w:sz w:val="22"/>
          <w:szCs w:val="22"/>
        </w:rPr>
        <w:t xml:space="preserve"> consideration and </w:t>
      </w:r>
      <w:r w:rsidRPr="0039317F">
        <w:rPr>
          <w:rFonts w:ascii="Bahnschrift Light" w:hAnsi="Bahnschrift Light" w:cstheme="minorHAnsi"/>
          <w:sz w:val="22"/>
          <w:szCs w:val="22"/>
        </w:rPr>
        <w:t xml:space="preserve">creativity. As the university continues to reopen, there </w:t>
      </w:r>
      <w:r w:rsidR="001221F9" w:rsidRPr="0039317F">
        <w:rPr>
          <w:rFonts w:ascii="Bahnschrift Light" w:hAnsi="Bahnschrift Light" w:cstheme="minorHAnsi"/>
          <w:sz w:val="22"/>
          <w:szCs w:val="22"/>
        </w:rPr>
        <w:t xml:space="preserve">may be </w:t>
      </w:r>
      <w:r w:rsidRPr="0039317F">
        <w:rPr>
          <w:rFonts w:ascii="Bahnschrift Light" w:hAnsi="Bahnschrift Light" w:cstheme="minorHAnsi"/>
          <w:sz w:val="22"/>
          <w:szCs w:val="22"/>
        </w:rPr>
        <w:t xml:space="preserve">a need for an additional </w:t>
      </w:r>
      <w:r w:rsidR="001221F9" w:rsidRPr="0039317F">
        <w:rPr>
          <w:rFonts w:ascii="Bahnschrift Light" w:hAnsi="Bahnschrift Light" w:cstheme="minorHAnsi"/>
          <w:sz w:val="22"/>
          <w:szCs w:val="22"/>
        </w:rPr>
        <w:t xml:space="preserve">staff </w:t>
      </w:r>
      <w:r w:rsidR="00160986">
        <w:rPr>
          <w:rFonts w:ascii="Bahnschrift Light" w:hAnsi="Bahnschrift Light" w:cstheme="minorHAnsi"/>
          <w:sz w:val="22"/>
          <w:szCs w:val="22"/>
        </w:rPr>
        <w:t xml:space="preserve">member </w:t>
      </w:r>
      <w:r w:rsidRPr="0039317F">
        <w:rPr>
          <w:rFonts w:ascii="Bahnschrift Light" w:hAnsi="Bahnschrift Light" w:cstheme="minorHAnsi"/>
          <w:sz w:val="22"/>
          <w:szCs w:val="22"/>
        </w:rPr>
        <w:t xml:space="preserve">to assist with this work. </w:t>
      </w:r>
    </w:p>
    <w:p w14:paraId="24B46E1D" w14:textId="77777777" w:rsidR="000646E5" w:rsidRPr="0039317F" w:rsidRDefault="000646E5" w:rsidP="0039317F">
      <w:pPr>
        <w:spacing w:before="0" w:after="0" w:line="259" w:lineRule="auto"/>
        <w:contextualSpacing/>
        <w:rPr>
          <w:rFonts w:ascii="Bahnschrift Light" w:hAnsi="Bahnschrift Light" w:cstheme="minorHAnsi"/>
          <w:sz w:val="22"/>
          <w:szCs w:val="22"/>
        </w:rPr>
      </w:pPr>
    </w:p>
    <w:p w14:paraId="7CC880A1" w14:textId="2FEEFE28" w:rsidR="00F67BD2" w:rsidRDefault="008A5719" w:rsidP="00F67BD2">
      <w:pPr>
        <w:spacing w:before="0" w:after="0" w:line="259" w:lineRule="auto"/>
        <w:contextualSpacing/>
        <w:rPr>
          <w:rFonts w:ascii="Bahnschrift Light" w:hAnsi="Bahnschrift Light" w:cstheme="minorHAnsi"/>
          <w:sz w:val="22"/>
          <w:szCs w:val="22"/>
        </w:rPr>
      </w:pPr>
      <w:bookmarkStart w:id="12" w:name="_Hlk67391580"/>
      <w:r>
        <w:rPr>
          <w:rFonts w:ascii="Bahnschrift Light" w:hAnsi="Bahnschrift Light" w:cstheme="minorHAnsi"/>
          <w:sz w:val="22"/>
          <w:szCs w:val="22"/>
        </w:rPr>
        <w:lastRenderedPageBreak/>
        <w:t>While t</w:t>
      </w:r>
      <w:r w:rsidRPr="0039317F">
        <w:rPr>
          <w:rFonts w:ascii="Bahnschrift Light" w:hAnsi="Bahnschrift Light" w:cstheme="minorHAnsi"/>
          <w:sz w:val="22"/>
          <w:szCs w:val="22"/>
        </w:rPr>
        <w:t xml:space="preserve">he </w:t>
      </w:r>
      <w:bookmarkStart w:id="13" w:name="_Hlk67470869"/>
      <w:r w:rsidRPr="00DD1856">
        <w:rPr>
          <w:rFonts w:ascii="Bahnschrift Light" w:hAnsi="Bahnschrift Light" w:cstheme="minorHAnsi"/>
          <w:sz w:val="22"/>
          <w:szCs w:val="22"/>
        </w:rPr>
        <w:t>Blink website</w:t>
      </w:r>
      <w:bookmarkEnd w:id="13"/>
      <w:r w:rsidR="00C534BD">
        <w:rPr>
          <w:rStyle w:val="FootnoteReference"/>
          <w:rFonts w:ascii="Bahnschrift Light" w:hAnsi="Bahnschrift Light" w:cstheme="minorHAnsi"/>
          <w:color w:val="0000FF"/>
          <w:sz w:val="22"/>
          <w:szCs w:val="22"/>
          <w:u w:val="single"/>
        </w:rPr>
        <w:footnoteReference w:id="13"/>
      </w:r>
      <w:r w:rsidRPr="0039317F">
        <w:rPr>
          <w:rFonts w:ascii="Bahnschrift Light" w:hAnsi="Bahnschrift Light" w:cstheme="minorHAnsi"/>
          <w:sz w:val="22"/>
          <w:szCs w:val="22"/>
        </w:rPr>
        <w:t xml:space="preserve"> has excellent information</w:t>
      </w:r>
      <w:r>
        <w:rPr>
          <w:rFonts w:ascii="Bahnschrift Light" w:hAnsi="Bahnschrift Light" w:cstheme="minorHAnsi"/>
          <w:sz w:val="22"/>
          <w:szCs w:val="22"/>
        </w:rPr>
        <w:t>, several stakeholders mentioned that much of what DCC does is not well known</w:t>
      </w:r>
      <w:r w:rsidR="00F67BD2">
        <w:rPr>
          <w:rFonts w:ascii="Bahnschrift Light" w:hAnsi="Bahnschrift Light" w:cstheme="minorHAnsi"/>
          <w:sz w:val="22"/>
          <w:szCs w:val="22"/>
        </w:rPr>
        <w:t>. Of note, research shows that faculty members are often reluctant to disclose disability for fear that it will impact their ability to get tenure or have a negative impact on their research or academic careers. As such, a specific strategy for reaching faculty member</w:t>
      </w:r>
      <w:r w:rsidR="00491E1C">
        <w:rPr>
          <w:rFonts w:ascii="Bahnschrift Light" w:hAnsi="Bahnschrift Light" w:cstheme="minorHAnsi"/>
          <w:sz w:val="22"/>
          <w:szCs w:val="22"/>
        </w:rPr>
        <w:t>s</w:t>
      </w:r>
      <w:r w:rsidR="00F67BD2">
        <w:rPr>
          <w:rFonts w:ascii="Bahnschrift Light" w:hAnsi="Bahnschrift Light" w:cstheme="minorHAnsi"/>
          <w:sz w:val="22"/>
          <w:szCs w:val="22"/>
        </w:rPr>
        <w:t xml:space="preserve"> about the confidential nature of working with the DCC may be necessary. </w:t>
      </w:r>
    </w:p>
    <w:p w14:paraId="32FBA197" w14:textId="77777777" w:rsidR="00F67BD2" w:rsidRDefault="00F67BD2" w:rsidP="00F67BD2">
      <w:pPr>
        <w:spacing w:before="0" w:after="0" w:line="259" w:lineRule="auto"/>
        <w:contextualSpacing/>
        <w:rPr>
          <w:rFonts w:ascii="Bahnschrift Light" w:hAnsi="Bahnschrift Light" w:cstheme="minorHAnsi"/>
          <w:sz w:val="22"/>
          <w:szCs w:val="22"/>
        </w:rPr>
      </w:pPr>
    </w:p>
    <w:bookmarkEnd w:id="12"/>
    <w:p w14:paraId="65552C02" w14:textId="42079ADC" w:rsidR="000646E5" w:rsidRDefault="000646E5" w:rsidP="0039317F">
      <w:pPr>
        <w:spacing w:before="0" w:after="0" w:line="259" w:lineRule="auto"/>
        <w:contextualSpacing/>
        <w:rPr>
          <w:rFonts w:ascii="Bahnschrift Light" w:hAnsi="Bahnschrift Light" w:cstheme="minorHAnsi"/>
          <w:sz w:val="22"/>
          <w:szCs w:val="22"/>
        </w:rPr>
      </w:pPr>
      <w:r w:rsidRPr="0039317F">
        <w:rPr>
          <w:rFonts w:ascii="Bahnschrift Light" w:hAnsi="Bahnschrift Light" w:cstheme="minorHAnsi"/>
          <w:sz w:val="22"/>
          <w:szCs w:val="22"/>
        </w:rPr>
        <w:t>When asked about a grievance procedure for employee accommodations, the Director indicated that there hasn’t been a need for a grievance because they have been able to use the interactive process to determine accommodations that have been reasonable. Although that is commendable, it is best practice to advertise the grievance process in a readily accessible location for staff. This could be done with a link to the Blink website</w:t>
      </w:r>
      <w:r w:rsidR="008F57E7">
        <w:rPr>
          <w:rFonts w:ascii="Bahnschrift Light" w:hAnsi="Bahnschrift Light" w:cstheme="minorHAnsi"/>
          <w:sz w:val="22"/>
          <w:szCs w:val="22"/>
        </w:rPr>
        <w:t xml:space="preserve"> grievance information</w:t>
      </w:r>
      <w:r w:rsidRPr="0039317F">
        <w:rPr>
          <w:rFonts w:ascii="Bahnschrift Light" w:hAnsi="Bahnschrift Light" w:cstheme="minorHAnsi"/>
          <w:sz w:val="22"/>
          <w:szCs w:val="22"/>
        </w:rPr>
        <w:t>.</w:t>
      </w:r>
      <w:r w:rsidR="008F57E7">
        <w:rPr>
          <w:rStyle w:val="FootnoteReference"/>
          <w:rFonts w:ascii="Bahnschrift Light" w:hAnsi="Bahnschrift Light" w:cstheme="minorHAnsi"/>
          <w:color w:val="0000FF"/>
          <w:sz w:val="22"/>
          <w:szCs w:val="22"/>
          <w:u w:val="single"/>
        </w:rPr>
        <w:footnoteReference w:id="14"/>
      </w:r>
      <w:r w:rsidRPr="0039317F">
        <w:rPr>
          <w:rFonts w:ascii="Bahnschrift Light" w:hAnsi="Bahnschrift Light" w:cstheme="minorHAnsi"/>
          <w:sz w:val="22"/>
          <w:szCs w:val="22"/>
        </w:rPr>
        <w:t xml:space="preserve"> </w:t>
      </w:r>
    </w:p>
    <w:p w14:paraId="33B8BAE9" w14:textId="77777777" w:rsidR="002A0197" w:rsidRPr="0039317F" w:rsidRDefault="002A0197" w:rsidP="0039317F">
      <w:pPr>
        <w:spacing w:before="0" w:after="0" w:line="259" w:lineRule="auto"/>
        <w:contextualSpacing/>
        <w:rPr>
          <w:rFonts w:ascii="Bahnschrift Light" w:hAnsi="Bahnschrift Light" w:cstheme="minorHAnsi"/>
          <w:sz w:val="22"/>
          <w:szCs w:val="22"/>
        </w:rPr>
      </w:pPr>
      <w:bookmarkStart w:id="14" w:name="_Hlk67398082"/>
    </w:p>
    <w:p w14:paraId="050F2147" w14:textId="77777777" w:rsidR="000668B7" w:rsidRPr="0039317F" w:rsidRDefault="000668B7" w:rsidP="002A0197">
      <w:pPr>
        <w:pStyle w:val="Heading5"/>
        <w:spacing w:before="0" w:line="259" w:lineRule="auto"/>
        <w:ind w:left="720"/>
        <w:rPr>
          <w:rFonts w:ascii="Bahnschrift Light" w:hAnsi="Bahnschrift Light"/>
          <w:sz w:val="22"/>
          <w:szCs w:val="22"/>
        </w:rPr>
      </w:pPr>
      <w:r w:rsidRPr="0039317F">
        <w:rPr>
          <w:rFonts w:ascii="Bahnschrift Light" w:hAnsi="Bahnschrift Light"/>
          <w:sz w:val="22"/>
          <w:szCs w:val="22"/>
        </w:rPr>
        <w:t xml:space="preserve">RECOMMENDATIONS: </w:t>
      </w:r>
    </w:p>
    <w:p w14:paraId="307C5E4F" w14:textId="77777777" w:rsidR="000668B7" w:rsidRPr="0039317F" w:rsidRDefault="000668B7" w:rsidP="002A0197">
      <w:pPr>
        <w:spacing w:before="0" w:after="0" w:line="259" w:lineRule="auto"/>
        <w:ind w:left="360"/>
        <w:contextualSpacing/>
        <w:rPr>
          <w:rFonts w:ascii="Bahnschrift Light" w:hAnsi="Bahnschrift Light"/>
          <w:sz w:val="22"/>
          <w:szCs w:val="22"/>
        </w:rPr>
      </w:pPr>
    </w:p>
    <w:bookmarkEnd w:id="14"/>
    <w:p w14:paraId="6208BE18" w14:textId="37F6FB69" w:rsidR="00447671" w:rsidRPr="0080511B" w:rsidRDefault="00EB308F" w:rsidP="0080511B">
      <w:pPr>
        <w:pStyle w:val="ListParagraph"/>
        <w:numPr>
          <w:ilvl w:val="0"/>
          <w:numId w:val="35"/>
        </w:numPr>
        <w:spacing w:before="0" w:after="0" w:line="259" w:lineRule="auto"/>
        <w:ind w:left="1080"/>
        <w:rPr>
          <w:rFonts w:ascii="Bahnschrift Light" w:hAnsi="Bahnschrift Light" w:cstheme="minorHAnsi"/>
          <w:sz w:val="22"/>
          <w:szCs w:val="22"/>
        </w:rPr>
      </w:pPr>
      <w:r w:rsidRPr="0080511B">
        <w:rPr>
          <w:rFonts w:ascii="Bahnschrift Light" w:hAnsi="Bahnschrift Light" w:cstheme="minorHAnsi"/>
          <w:sz w:val="22"/>
          <w:szCs w:val="22"/>
        </w:rPr>
        <w:t>Establish</w:t>
      </w:r>
      <w:r w:rsidR="00447671" w:rsidRPr="0080511B">
        <w:rPr>
          <w:rFonts w:ascii="Bahnschrift Light" w:hAnsi="Bahnschrift Light" w:cstheme="minorHAnsi"/>
          <w:sz w:val="22"/>
          <w:szCs w:val="22"/>
        </w:rPr>
        <w:t xml:space="preserve"> a centralized fund to assist departments in covering the cost of employee accommodations when necessary. Having ready access to funds </w:t>
      </w:r>
      <w:r w:rsidR="008A5719" w:rsidRPr="0080511B">
        <w:rPr>
          <w:rFonts w:ascii="Bahnschrift Light" w:hAnsi="Bahnschrift Light" w:cstheme="minorHAnsi"/>
          <w:sz w:val="22"/>
          <w:szCs w:val="22"/>
        </w:rPr>
        <w:t>that</w:t>
      </w:r>
      <w:r w:rsidR="00DD0B9B" w:rsidRPr="0080511B">
        <w:rPr>
          <w:rFonts w:ascii="Bahnschrift Light" w:hAnsi="Bahnschrift Light" w:cstheme="minorHAnsi"/>
          <w:sz w:val="22"/>
          <w:szCs w:val="22"/>
        </w:rPr>
        <w:t xml:space="preserve"> ensure access for disabled </w:t>
      </w:r>
      <w:r w:rsidR="008A5719" w:rsidRPr="0080511B">
        <w:rPr>
          <w:rFonts w:ascii="Bahnschrift Light" w:hAnsi="Bahnschrift Light" w:cstheme="minorHAnsi"/>
          <w:sz w:val="22"/>
          <w:szCs w:val="22"/>
        </w:rPr>
        <w:t xml:space="preserve">employees </w:t>
      </w:r>
      <w:r w:rsidR="00DD0B9B" w:rsidRPr="0080511B">
        <w:rPr>
          <w:rFonts w:ascii="Bahnschrift Light" w:hAnsi="Bahnschrift Light" w:cstheme="minorHAnsi"/>
          <w:sz w:val="22"/>
          <w:szCs w:val="22"/>
        </w:rPr>
        <w:t>sends the message that they are valued by the institution and not a liability to their individual departments.</w:t>
      </w:r>
      <w:r w:rsidR="00E92E20" w:rsidRPr="0080511B">
        <w:rPr>
          <w:rFonts w:ascii="Bahnschrift Light" w:hAnsi="Bahnschrift Light" w:cstheme="minorHAnsi"/>
          <w:sz w:val="22"/>
          <w:szCs w:val="22"/>
        </w:rPr>
        <w:t xml:space="preserve"> </w:t>
      </w:r>
    </w:p>
    <w:p w14:paraId="386B9924" w14:textId="075B283B" w:rsidR="00E92E20" w:rsidRDefault="00E92E20" w:rsidP="0080511B">
      <w:pPr>
        <w:spacing w:before="0" w:after="0" w:line="259" w:lineRule="auto"/>
        <w:ind w:left="360"/>
        <w:contextualSpacing/>
        <w:rPr>
          <w:rFonts w:ascii="Bahnschrift Light" w:hAnsi="Bahnschrift Light" w:cstheme="minorHAnsi"/>
          <w:sz w:val="22"/>
          <w:szCs w:val="22"/>
        </w:rPr>
      </w:pPr>
    </w:p>
    <w:p w14:paraId="4F2315D5" w14:textId="52D50D0A" w:rsidR="00E92E20" w:rsidRPr="0080511B" w:rsidRDefault="00E92E20" w:rsidP="0080511B">
      <w:pPr>
        <w:pStyle w:val="ListParagraph"/>
        <w:numPr>
          <w:ilvl w:val="0"/>
          <w:numId w:val="35"/>
        </w:numPr>
        <w:spacing w:before="0" w:after="0" w:line="259" w:lineRule="auto"/>
        <w:ind w:left="1080"/>
        <w:rPr>
          <w:rFonts w:ascii="Bahnschrift Light" w:hAnsi="Bahnschrift Light" w:cstheme="minorHAnsi"/>
          <w:sz w:val="22"/>
          <w:szCs w:val="22"/>
        </w:rPr>
      </w:pPr>
      <w:r w:rsidRPr="0080511B">
        <w:rPr>
          <w:rFonts w:ascii="Bahnschrift Light" w:hAnsi="Bahnschrift Light" w:cstheme="minorHAnsi"/>
          <w:sz w:val="22"/>
          <w:szCs w:val="22"/>
        </w:rPr>
        <w:t xml:space="preserve">Fund accommodations for graduate student research from the OSD budget. This may involve a closer working relationship between OSD and DCC staff </w:t>
      </w:r>
      <w:proofErr w:type="gramStart"/>
      <w:r w:rsidRPr="0080511B">
        <w:rPr>
          <w:rFonts w:ascii="Bahnschrift Light" w:hAnsi="Bahnschrift Light" w:cstheme="minorHAnsi"/>
          <w:sz w:val="22"/>
          <w:szCs w:val="22"/>
        </w:rPr>
        <w:t>in regard to</w:t>
      </w:r>
      <w:proofErr w:type="gramEnd"/>
      <w:r w:rsidRPr="0080511B">
        <w:rPr>
          <w:rFonts w:ascii="Bahnschrift Light" w:hAnsi="Bahnschrift Light" w:cstheme="minorHAnsi"/>
          <w:sz w:val="22"/>
          <w:szCs w:val="22"/>
        </w:rPr>
        <w:t xml:space="preserve"> graduate students, which would help to smooth the student experience.</w:t>
      </w:r>
    </w:p>
    <w:p w14:paraId="0CE30E61" w14:textId="77777777" w:rsidR="00F67BD2" w:rsidRDefault="00F67BD2" w:rsidP="0080511B">
      <w:pPr>
        <w:spacing w:before="0" w:after="0" w:line="259" w:lineRule="auto"/>
        <w:ind w:left="360"/>
        <w:contextualSpacing/>
        <w:rPr>
          <w:rFonts w:ascii="Bahnschrift Light" w:hAnsi="Bahnschrift Light" w:cstheme="minorHAnsi"/>
          <w:sz w:val="22"/>
          <w:szCs w:val="22"/>
        </w:rPr>
      </w:pPr>
    </w:p>
    <w:p w14:paraId="2ECF6933" w14:textId="6DABD8A6" w:rsidR="00F67BD2" w:rsidRPr="0080511B" w:rsidRDefault="00F67BD2" w:rsidP="0080511B">
      <w:pPr>
        <w:pStyle w:val="ListParagraph"/>
        <w:numPr>
          <w:ilvl w:val="0"/>
          <w:numId w:val="35"/>
        </w:numPr>
        <w:spacing w:before="0" w:after="0" w:line="259" w:lineRule="auto"/>
        <w:ind w:left="1080"/>
        <w:rPr>
          <w:rFonts w:ascii="Bahnschrift Light" w:hAnsi="Bahnschrift Light" w:cstheme="minorHAnsi"/>
          <w:sz w:val="22"/>
          <w:szCs w:val="22"/>
        </w:rPr>
      </w:pPr>
      <w:r w:rsidRPr="0080511B">
        <w:rPr>
          <w:rFonts w:ascii="Bahnschrift Light" w:hAnsi="Bahnschrift Light" w:cstheme="minorHAnsi"/>
          <w:sz w:val="22"/>
          <w:szCs w:val="22"/>
        </w:rPr>
        <w:t xml:space="preserve">Share information about DCC when onboarding new staff members and through periodic (possibly at the beginning of the fall quarter or in January) email reminders. </w:t>
      </w:r>
      <w:r w:rsidR="00D1064B" w:rsidRPr="0080511B">
        <w:rPr>
          <w:rFonts w:ascii="Bahnschrift Light" w:hAnsi="Bahnschrift Light" w:cstheme="minorHAnsi"/>
          <w:sz w:val="22"/>
          <w:szCs w:val="22"/>
        </w:rPr>
        <w:t xml:space="preserve">Work with the Academic Affairs and possibly the Academic Senate to specifically target </w:t>
      </w:r>
      <w:r w:rsidRPr="0080511B">
        <w:rPr>
          <w:rFonts w:ascii="Bahnschrift Light" w:hAnsi="Bahnschrift Light" w:cstheme="minorHAnsi"/>
          <w:sz w:val="22"/>
          <w:szCs w:val="22"/>
        </w:rPr>
        <w:t>information to faculty members</w:t>
      </w:r>
      <w:r w:rsidR="00D1064B" w:rsidRPr="0080511B">
        <w:rPr>
          <w:rFonts w:ascii="Bahnschrift Light" w:hAnsi="Bahnschrift Light" w:cstheme="minorHAnsi"/>
          <w:sz w:val="22"/>
          <w:szCs w:val="22"/>
        </w:rPr>
        <w:t xml:space="preserve">. Incorporate questions about access and disability in any planned faculty surveys.  </w:t>
      </w:r>
    </w:p>
    <w:p w14:paraId="519AA389" w14:textId="77777777" w:rsidR="00A45500" w:rsidRPr="00D1064B" w:rsidRDefault="00A45500" w:rsidP="0080511B">
      <w:pPr>
        <w:spacing w:before="0" w:after="0" w:line="259" w:lineRule="auto"/>
        <w:ind w:left="360"/>
        <w:contextualSpacing/>
        <w:rPr>
          <w:rFonts w:ascii="Bahnschrift Light" w:hAnsi="Bahnschrift Light" w:cstheme="minorHAnsi"/>
          <w:sz w:val="22"/>
          <w:szCs w:val="22"/>
        </w:rPr>
      </w:pPr>
    </w:p>
    <w:p w14:paraId="14D58915" w14:textId="4A0BA3C5" w:rsidR="000668B7" w:rsidRPr="0080511B" w:rsidRDefault="00EB308F" w:rsidP="0080511B">
      <w:pPr>
        <w:pStyle w:val="ListParagraph"/>
        <w:numPr>
          <w:ilvl w:val="0"/>
          <w:numId w:val="35"/>
        </w:numPr>
        <w:spacing w:before="0" w:after="0" w:line="259" w:lineRule="auto"/>
        <w:ind w:left="1080"/>
        <w:rPr>
          <w:rFonts w:ascii="Bahnschrift Light" w:hAnsi="Bahnschrift Light" w:cstheme="minorHAnsi"/>
          <w:sz w:val="22"/>
          <w:szCs w:val="22"/>
        </w:rPr>
      </w:pPr>
      <w:r w:rsidRPr="0080511B">
        <w:rPr>
          <w:rFonts w:ascii="Bahnschrift Light" w:hAnsi="Bahnschrift Light" w:cstheme="minorHAnsi"/>
          <w:sz w:val="22"/>
          <w:szCs w:val="22"/>
        </w:rPr>
        <w:t>Monitor DCC staff workloads and increase staffing when necessary.</w:t>
      </w:r>
    </w:p>
    <w:p w14:paraId="5EF8A6F2" w14:textId="77777777" w:rsidR="000668B7" w:rsidRPr="000668B7" w:rsidRDefault="000668B7" w:rsidP="0080511B">
      <w:pPr>
        <w:spacing w:before="0" w:after="0" w:line="259" w:lineRule="auto"/>
        <w:ind w:left="360"/>
        <w:contextualSpacing/>
        <w:rPr>
          <w:rFonts w:ascii="Bahnschrift Light" w:hAnsi="Bahnschrift Light" w:cstheme="minorHAnsi"/>
          <w:sz w:val="22"/>
          <w:szCs w:val="22"/>
        </w:rPr>
      </w:pPr>
    </w:p>
    <w:p w14:paraId="04297439" w14:textId="77777777" w:rsidR="000668B7" w:rsidRPr="0080511B" w:rsidRDefault="000668B7" w:rsidP="0080511B">
      <w:pPr>
        <w:pStyle w:val="ListParagraph"/>
        <w:numPr>
          <w:ilvl w:val="0"/>
          <w:numId w:val="35"/>
        </w:numPr>
        <w:spacing w:before="0" w:after="0" w:line="259" w:lineRule="auto"/>
        <w:ind w:left="1080"/>
        <w:rPr>
          <w:rFonts w:ascii="Bahnschrift Light" w:hAnsi="Bahnschrift Light" w:cstheme="minorHAnsi"/>
          <w:sz w:val="22"/>
          <w:szCs w:val="22"/>
        </w:rPr>
      </w:pPr>
      <w:r w:rsidRPr="0080511B">
        <w:rPr>
          <w:rFonts w:ascii="Bahnschrift Light" w:hAnsi="Bahnschrift Light" w:cstheme="minorHAnsi"/>
          <w:sz w:val="22"/>
          <w:szCs w:val="22"/>
        </w:rPr>
        <w:t xml:space="preserve">Provide easy to locate information on the DCC website for how to file a grievance and make sure that employees working with the office have access to that resource. </w:t>
      </w:r>
    </w:p>
    <w:p w14:paraId="1BF05D98" w14:textId="77777777" w:rsidR="00884FF5" w:rsidRPr="001C2059" w:rsidRDefault="00884FF5" w:rsidP="003A485F">
      <w:pPr>
        <w:spacing w:before="0" w:after="0" w:line="259" w:lineRule="auto"/>
        <w:contextualSpacing/>
        <w:rPr>
          <w:rFonts w:ascii="Bahnschrift Light" w:hAnsi="Bahnschrift Light" w:cstheme="minorHAnsi"/>
          <w:sz w:val="24"/>
          <w:szCs w:val="24"/>
        </w:rPr>
      </w:pPr>
    </w:p>
    <w:p w14:paraId="6722BD5F" w14:textId="77777777" w:rsidR="007B4ABB" w:rsidRPr="001051AA" w:rsidRDefault="007B4ABB" w:rsidP="003A485F">
      <w:pPr>
        <w:pStyle w:val="Heading1"/>
        <w:spacing w:before="0" w:line="259" w:lineRule="auto"/>
        <w:contextualSpacing/>
        <w:rPr>
          <w:rFonts w:ascii="Bahnschrift Light" w:hAnsi="Bahnschrift Light" w:cstheme="minorHAnsi"/>
          <w:sz w:val="30"/>
          <w:szCs w:val="30"/>
        </w:rPr>
      </w:pPr>
      <w:r w:rsidRPr="001051AA">
        <w:rPr>
          <w:rFonts w:ascii="Bahnschrift Light" w:hAnsi="Bahnschrift Light" w:cstheme="minorHAnsi"/>
          <w:sz w:val="30"/>
          <w:szCs w:val="30"/>
        </w:rPr>
        <w:t>Campus Accessibility: facilities, technology, culture</w:t>
      </w:r>
    </w:p>
    <w:p w14:paraId="3AC7E557" w14:textId="77777777" w:rsidR="007B4ABB" w:rsidRPr="001C2059" w:rsidRDefault="007B4ABB" w:rsidP="003A485F">
      <w:pPr>
        <w:spacing w:before="0" w:after="0" w:line="259" w:lineRule="auto"/>
        <w:contextualSpacing/>
        <w:rPr>
          <w:rFonts w:ascii="Bahnschrift Light" w:hAnsi="Bahnschrift Light" w:cstheme="minorHAnsi"/>
          <w:sz w:val="24"/>
          <w:szCs w:val="24"/>
        </w:rPr>
      </w:pPr>
    </w:p>
    <w:p w14:paraId="21B60FCD" w14:textId="7E990950" w:rsidR="007B4ABB" w:rsidRPr="006467D9" w:rsidRDefault="007B4ABB" w:rsidP="006467D9">
      <w:p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In addition to addressing access at the individual level, institutions of higher education have an obligation to remove barriers in all aspects of their work, including in the built and digital</w:t>
      </w:r>
      <w:r w:rsidR="002900F2">
        <w:rPr>
          <w:rFonts w:ascii="Bahnschrift Light" w:hAnsi="Bahnschrift Light" w:cstheme="minorHAnsi"/>
          <w:sz w:val="22"/>
          <w:szCs w:val="22"/>
        </w:rPr>
        <w:t xml:space="preserve"> </w:t>
      </w:r>
      <w:r w:rsidR="00784C87">
        <w:rPr>
          <w:rFonts w:ascii="Bahnschrift Light" w:hAnsi="Bahnschrift Light" w:cstheme="minorHAnsi"/>
          <w:sz w:val="22"/>
          <w:szCs w:val="22"/>
        </w:rPr>
        <w:lastRenderedPageBreak/>
        <w:t>environments</w:t>
      </w:r>
      <w:r w:rsidR="002900F2">
        <w:rPr>
          <w:rFonts w:ascii="Bahnschrift Light" w:hAnsi="Bahnschrift Light" w:cstheme="minorHAnsi"/>
          <w:sz w:val="22"/>
          <w:szCs w:val="22"/>
        </w:rPr>
        <w:t xml:space="preserve">. </w:t>
      </w:r>
      <w:r w:rsidRPr="00FE142A">
        <w:rPr>
          <w:rFonts w:ascii="Bahnschrift Light" w:hAnsi="Bahnschrift Light" w:cstheme="minorHAnsi"/>
          <w:sz w:val="22"/>
          <w:szCs w:val="22"/>
        </w:rPr>
        <w:t xml:space="preserve">As with other aspects of access, legal standards guide this work. However, </w:t>
      </w:r>
      <w:r w:rsidR="002900F2">
        <w:rPr>
          <w:rFonts w:ascii="Bahnschrift Light" w:hAnsi="Bahnschrift Light" w:cstheme="minorHAnsi"/>
          <w:sz w:val="22"/>
          <w:szCs w:val="22"/>
        </w:rPr>
        <w:t xml:space="preserve">the law </w:t>
      </w:r>
      <w:r w:rsidRPr="006467D9">
        <w:rPr>
          <w:rFonts w:ascii="Bahnschrift Light" w:hAnsi="Bahnschrift Light" w:cstheme="minorHAnsi"/>
          <w:sz w:val="22"/>
          <w:szCs w:val="22"/>
        </w:rPr>
        <w:t xml:space="preserve">establishes only minimums. In other words, institutions can go beyond what they are required to do and look for ways to anticipate and welcome individual with disabilities. During the </w:t>
      </w:r>
      <w:r w:rsidR="00E94744" w:rsidRPr="006467D9">
        <w:rPr>
          <w:rFonts w:ascii="Bahnschrift Light" w:hAnsi="Bahnschrift Light" w:cstheme="minorHAnsi"/>
          <w:sz w:val="22"/>
          <w:szCs w:val="22"/>
        </w:rPr>
        <w:t xml:space="preserve">interviews, </w:t>
      </w:r>
      <w:r w:rsidRPr="006467D9">
        <w:rPr>
          <w:rFonts w:ascii="Bahnschrift Light" w:hAnsi="Bahnschrift Light" w:cstheme="minorHAnsi"/>
          <w:sz w:val="22"/>
          <w:szCs w:val="22"/>
        </w:rPr>
        <w:t>many</w:t>
      </w:r>
      <w:r w:rsidR="00A45500" w:rsidRPr="006467D9">
        <w:rPr>
          <w:rFonts w:ascii="Bahnschrift Light" w:hAnsi="Bahnschrift Light" w:cstheme="minorHAnsi"/>
          <w:sz w:val="22"/>
          <w:szCs w:val="22"/>
        </w:rPr>
        <w:t xml:space="preserve"> </w:t>
      </w:r>
      <w:r w:rsidR="002B7A88">
        <w:rPr>
          <w:rFonts w:ascii="Bahnschrift Light" w:hAnsi="Bahnschrift Light" w:cstheme="minorHAnsi"/>
          <w:sz w:val="22"/>
          <w:szCs w:val="22"/>
        </w:rPr>
        <w:t>UC San Diego</w:t>
      </w:r>
      <w:r w:rsidRPr="006467D9">
        <w:rPr>
          <w:rFonts w:ascii="Bahnschrift Light" w:hAnsi="Bahnschrift Light" w:cstheme="minorHAnsi"/>
          <w:sz w:val="22"/>
          <w:szCs w:val="22"/>
        </w:rPr>
        <w:t xml:space="preserve"> stakeholders expressed interest in creating a campus culture that is both compliant and welcoming to students, employees</w:t>
      </w:r>
      <w:r w:rsidR="00491E1C">
        <w:rPr>
          <w:rFonts w:ascii="Bahnschrift Light" w:hAnsi="Bahnschrift Light" w:cstheme="minorHAnsi"/>
          <w:sz w:val="22"/>
          <w:szCs w:val="22"/>
        </w:rPr>
        <w:t>,</w:t>
      </w:r>
      <w:r w:rsidR="00784C87" w:rsidRPr="006467D9">
        <w:rPr>
          <w:rFonts w:ascii="Bahnschrift Light" w:hAnsi="Bahnschrift Light" w:cstheme="minorHAnsi"/>
          <w:sz w:val="22"/>
          <w:szCs w:val="22"/>
        </w:rPr>
        <w:t xml:space="preserve"> and campus</w:t>
      </w:r>
      <w:r w:rsidRPr="006467D9">
        <w:rPr>
          <w:rFonts w:ascii="Bahnschrift Light" w:hAnsi="Bahnschrift Light" w:cstheme="minorHAnsi"/>
          <w:sz w:val="22"/>
          <w:szCs w:val="22"/>
        </w:rPr>
        <w:t xml:space="preserve"> guests with disabilities. </w:t>
      </w:r>
    </w:p>
    <w:p w14:paraId="140CF6FC" w14:textId="77777777" w:rsidR="00D5005B" w:rsidRPr="006467D9" w:rsidRDefault="00D5005B" w:rsidP="006467D9">
      <w:pPr>
        <w:spacing w:before="0" w:after="0" w:line="259" w:lineRule="auto"/>
        <w:contextualSpacing/>
        <w:rPr>
          <w:rFonts w:ascii="Bahnschrift Light" w:hAnsi="Bahnschrift Light" w:cstheme="minorHAnsi"/>
          <w:sz w:val="24"/>
          <w:szCs w:val="24"/>
        </w:rPr>
      </w:pPr>
    </w:p>
    <w:p w14:paraId="506BD027" w14:textId="1DCD419B" w:rsidR="00D5005B" w:rsidRPr="006467D9" w:rsidRDefault="00D5005B" w:rsidP="006467D9">
      <w:pPr>
        <w:pStyle w:val="Heading2"/>
        <w:spacing w:before="0" w:line="259" w:lineRule="auto"/>
        <w:contextualSpacing/>
        <w:rPr>
          <w:rFonts w:ascii="Bahnschrift Light" w:hAnsi="Bahnschrift Light" w:cstheme="minorHAnsi"/>
        </w:rPr>
      </w:pPr>
      <w:r w:rsidRPr="006467D9">
        <w:rPr>
          <w:rFonts w:ascii="Bahnschrift Light" w:hAnsi="Bahnschrift Light" w:cstheme="minorHAnsi"/>
        </w:rPr>
        <w:t>ADA Coordinator</w:t>
      </w:r>
    </w:p>
    <w:p w14:paraId="531D4142" w14:textId="77777777" w:rsidR="00D5005B" w:rsidRPr="006467D9" w:rsidRDefault="00D5005B" w:rsidP="006467D9">
      <w:pPr>
        <w:spacing w:before="0" w:after="0" w:line="259" w:lineRule="auto"/>
        <w:contextualSpacing/>
        <w:rPr>
          <w:rFonts w:ascii="Bahnschrift Light" w:hAnsi="Bahnschrift Light" w:cstheme="minorHAnsi"/>
          <w:sz w:val="24"/>
          <w:szCs w:val="24"/>
        </w:rPr>
      </w:pPr>
    </w:p>
    <w:p w14:paraId="2AB0A0A0" w14:textId="17DF7567" w:rsidR="001E0508" w:rsidRPr="002A0197" w:rsidRDefault="006467D9" w:rsidP="002A0197">
      <w:pPr>
        <w:spacing w:before="0" w:after="0" w:line="259" w:lineRule="auto"/>
        <w:contextualSpacing/>
        <w:rPr>
          <w:rFonts w:ascii="Bahnschrift Light" w:hAnsi="Bahnschrift Light" w:cstheme="minorHAnsi"/>
          <w:sz w:val="22"/>
          <w:szCs w:val="22"/>
        </w:rPr>
      </w:pPr>
      <w:r>
        <w:rPr>
          <w:rFonts w:ascii="Bahnschrift Light" w:hAnsi="Bahnschrift Light"/>
          <w:color w:val="000000"/>
          <w:sz w:val="22"/>
          <w:szCs w:val="22"/>
          <w:shd w:val="clear" w:color="auto" w:fill="FFFFFF"/>
        </w:rPr>
        <w:t xml:space="preserve">Most higher education institutions are required to have an ADA Coordinator, the person identified as having overall </w:t>
      </w:r>
      <w:r w:rsidRPr="002A0197">
        <w:rPr>
          <w:rFonts w:ascii="Bahnschrift Light" w:hAnsi="Bahnschrift Light"/>
          <w:sz w:val="22"/>
          <w:szCs w:val="22"/>
          <w:shd w:val="clear" w:color="auto" w:fill="FFFFFF"/>
        </w:rPr>
        <w:t>responsibility for attuning to ADA compliance. As this report has made clear, the breadth of</w:t>
      </w:r>
      <w:r w:rsidR="00E4396A" w:rsidRPr="002A0197">
        <w:rPr>
          <w:rFonts w:ascii="Bahnschrift Light" w:hAnsi="Bahnschrift Light"/>
          <w:sz w:val="22"/>
          <w:szCs w:val="22"/>
          <w:shd w:val="clear" w:color="auto" w:fill="FFFFFF"/>
        </w:rPr>
        <w:t xml:space="preserve"> institutional obligations for access </w:t>
      </w:r>
      <w:r w:rsidRPr="002A0197">
        <w:rPr>
          <w:rFonts w:ascii="Bahnschrift Light" w:hAnsi="Bahnschrift Light"/>
          <w:sz w:val="22"/>
          <w:szCs w:val="22"/>
          <w:shd w:val="clear" w:color="auto" w:fill="FFFFFF"/>
        </w:rPr>
        <w:t>is extensive</w:t>
      </w:r>
      <w:r w:rsidR="001E0508" w:rsidRPr="002A0197">
        <w:rPr>
          <w:rFonts w:ascii="Bahnschrift Light" w:hAnsi="Bahnschrift Light"/>
          <w:sz w:val="22"/>
          <w:szCs w:val="22"/>
          <w:shd w:val="clear" w:color="auto" w:fill="FFFFFF"/>
        </w:rPr>
        <w:t>,</w:t>
      </w:r>
      <w:r w:rsidR="00B43D74">
        <w:rPr>
          <w:rFonts w:ascii="Bahnschrift Light" w:hAnsi="Bahnschrift Light"/>
          <w:sz w:val="22"/>
          <w:szCs w:val="22"/>
          <w:shd w:val="clear" w:color="auto" w:fill="FFFFFF"/>
        </w:rPr>
        <w:t xml:space="preserve"> and</w:t>
      </w:r>
      <w:r w:rsidRPr="002A0197">
        <w:rPr>
          <w:rFonts w:ascii="Bahnschrift Light" w:hAnsi="Bahnschrift Light"/>
          <w:sz w:val="22"/>
          <w:szCs w:val="22"/>
          <w:shd w:val="clear" w:color="auto" w:fill="FFFFFF"/>
        </w:rPr>
        <w:t xml:space="preserve"> </w:t>
      </w:r>
      <w:r w:rsidR="00B43D74">
        <w:rPr>
          <w:rFonts w:ascii="Bahnschrift Light" w:hAnsi="Bahnschrift Light"/>
          <w:sz w:val="22"/>
          <w:szCs w:val="22"/>
          <w:shd w:val="clear" w:color="auto" w:fill="FFFFFF"/>
        </w:rPr>
        <w:t>an</w:t>
      </w:r>
      <w:r w:rsidR="001E0508" w:rsidRPr="002A0197">
        <w:rPr>
          <w:rFonts w:ascii="Bahnschrift Light" w:hAnsi="Bahnschrift Light" w:cstheme="minorHAnsi"/>
          <w:sz w:val="22"/>
          <w:szCs w:val="22"/>
        </w:rPr>
        <w:t xml:space="preserve"> ADA Coordinator </w:t>
      </w:r>
      <w:r w:rsidR="00B43D74">
        <w:rPr>
          <w:rFonts w:ascii="Bahnschrift Light" w:hAnsi="Bahnschrift Light" w:cstheme="minorHAnsi"/>
          <w:sz w:val="22"/>
          <w:szCs w:val="22"/>
        </w:rPr>
        <w:t>should have</w:t>
      </w:r>
      <w:r w:rsidR="001E0508" w:rsidRPr="002A0197">
        <w:rPr>
          <w:rFonts w:ascii="Bahnschrift Light" w:hAnsi="Bahnschrift Light" w:cstheme="minorHAnsi"/>
          <w:sz w:val="22"/>
          <w:szCs w:val="22"/>
        </w:rPr>
        <w:t xml:space="preserve"> University</w:t>
      </w:r>
      <w:r w:rsidR="00B43D74">
        <w:rPr>
          <w:rFonts w:ascii="Bahnschrift Light" w:hAnsi="Bahnschrift Light" w:cstheme="minorHAnsi"/>
          <w:sz w:val="22"/>
          <w:szCs w:val="22"/>
        </w:rPr>
        <w:t>-</w:t>
      </w:r>
      <w:r w:rsidR="001E0508" w:rsidRPr="002A0197">
        <w:rPr>
          <w:rFonts w:ascii="Bahnschrift Light" w:hAnsi="Bahnschrift Light" w:cstheme="minorHAnsi"/>
          <w:sz w:val="22"/>
          <w:szCs w:val="22"/>
        </w:rPr>
        <w:t>wide influence, including policy development and planning. The position requires interpretation and judgment when considering appropriate action and consequences and handles diverse and complex issues</w:t>
      </w:r>
      <w:r w:rsidR="00B43D74">
        <w:rPr>
          <w:rFonts w:ascii="Bahnschrift Light" w:hAnsi="Bahnschrift Light" w:cstheme="minorHAnsi"/>
          <w:sz w:val="22"/>
          <w:szCs w:val="22"/>
        </w:rPr>
        <w:t>,</w:t>
      </w:r>
      <w:r w:rsidR="001E0508" w:rsidRPr="002A0197">
        <w:rPr>
          <w:rFonts w:ascii="Bahnschrift Light" w:hAnsi="Bahnschrift Light" w:cstheme="minorHAnsi"/>
          <w:sz w:val="22"/>
          <w:szCs w:val="22"/>
        </w:rPr>
        <w:t xml:space="preserve"> with decisions guided by overall goals and objectives. The scope of responsibility includes faculty, staff, and student employment, as well as public and student access to programs and facilities. The ADA Coordinator also plays a critical role in the successful implementation of the university's Information and Communications Technology Accessibility Policy. </w:t>
      </w:r>
    </w:p>
    <w:p w14:paraId="1B39ECAB" w14:textId="77777777" w:rsidR="001E0508" w:rsidRPr="002A0197" w:rsidRDefault="001E0508" w:rsidP="002A0197">
      <w:pPr>
        <w:spacing w:before="0" w:after="0" w:line="259" w:lineRule="auto"/>
        <w:contextualSpacing/>
        <w:rPr>
          <w:rFonts w:ascii="Bahnschrift Light" w:hAnsi="Bahnschrift Light"/>
          <w:sz w:val="22"/>
          <w:szCs w:val="22"/>
          <w:shd w:val="clear" w:color="auto" w:fill="FFFFFF"/>
        </w:rPr>
      </w:pPr>
    </w:p>
    <w:p w14:paraId="2F2F9F7E" w14:textId="657488A4" w:rsidR="001E0508" w:rsidRPr="002A0197" w:rsidRDefault="00042CC5" w:rsidP="002A0197">
      <w:pPr>
        <w:spacing w:before="0" w:after="0" w:line="259" w:lineRule="auto"/>
        <w:contextualSpacing/>
        <w:rPr>
          <w:rFonts w:ascii="Bahnschrift Light" w:hAnsi="Bahnschrift Light" w:cstheme="minorHAnsi"/>
          <w:sz w:val="22"/>
          <w:szCs w:val="22"/>
        </w:rPr>
      </w:pPr>
      <w:r w:rsidRPr="002A0197">
        <w:rPr>
          <w:rFonts w:ascii="Bahnschrift Light" w:hAnsi="Bahnschrift Light" w:cstheme="minorHAnsi"/>
          <w:sz w:val="22"/>
          <w:szCs w:val="22"/>
        </w:rPr>
        <w:t xml:space="preserve">The DCC Director serves as </w:t>
      </w:r>
      <w:r w:rsidR="002B7A88">
        <w:rPr>
          <w:rFonts w:ascii="Bahnschrift Light" w:hAnsi="Bahnschrift Light" w:cstheme="minorHAnsi"/>
          <w:sz w:val="22"/>
          <w:szCs w:val="22"/>
        </w:rPr>
        <w:t>UC S</w:t>
      </w:r>
      <w:r w:rsidR="00B43D74">
        <w:rPr>
          <w:rFonts w:ascii="Bahnschrift Light" w:hAnsi="Bahnschrift Light" w:cstheme="minorHAnsi"/>
          <w:sz w:val="22"/>
          <w:szCs w:val="22"/>
        </w:rPr>
        <w:t>an Diego</w:t>
      </w:r>
      <w:r w:rsidR="00E4396A" w:rsidRPr="002A0197">
        <w:rPr>
          <w:rFonts w:ascii="Bahnschrift Light" w:hAnsi="Bahnschrift Light" w:cstheme="minorHAnsi"/>
          <w:sz w:val="22"/>
          <w:szCs w:val="22"/>
        </w:rPr>
        <w:t xml:space="preserve">’s </w:t>
      </w:r>
      <w:r w:rsidRPr="002A0197">
        <w:rPr>
          <w:rFonts w:ascii="Bahnschrift Light" w:hAnsi="Bahnschrift Light" w:cstheme="minorHAnsi"/>
          <w:sz w:val="22"/>
          <w:szCs w:val="22"/>
        </w:rPr>
        <w:t>ADA Coordinator.</w:t>
      </w:r>
      <w:r w:rsidR="0025346B" w:rsidRPr="002A0197">
        <w:rPr>
          <w:rFonts w:ascii="Bahnschrift Light" w:hAnsi="Bahnschrift Light" w:cstheme="minorHAnsi"/>
          <w:sz w:val="22"/>
          <w:szCs w:val="22"/>
        </w:rPr>
        <w:t xml:space="preserve"> </w:t>
      </w:r>
      <w:r w:rsidR="002B7A88">
        <w:rPr>
          <w:rFonts w:ascii="Bahnschrift Light" w:hAnsi="Bahnschrift Light" w:cstheme="minorHAnsi"/>
          <w:sz w:val="22"/>
          <w:szCs w:val="22"/>
        </w:rPr>
        <w:t>UC S</w:t>
      </w:r>
      <w:r w:rsidR="00B43D74">
        <w:rPr>
          <w:rFonts w:ascii="Bahnschrift Light" w:hAnsi="Bahnschrift Light" w:cstheme="minorHAnsi"/>
          <w:sz w:val="22"/>
          <w:szCs w:val="22"/>
        </w:rPr>
        <w:t>an Diego</w:t>
      </w:r>
      <w:r w:rsidRPr="002A0197">
        <w:rPr>
          <w:rFonts w:ascii="Bahnschrift Light" w:hAnsi="Bahnschrift Light" w:cstheme="minorHAnsi"/>
          <w:sz w:val="22"/>
          <w:szCs w:val="22"/>
        </w:rPr>
        <w:t xml:space="preserve"> is one of only two UC campuses that does not have a full-time ADA Coordinator. </w:t>
      </w:r>
      <w:r w:rsidR="002A0197" w:rsidRPr="002A0197">
        <w:rPr>
          <w:rFonts w:ascii="Bahnschrift Light" w:hAnsi="Bahnschrift Light" w:cstheme="minorHAnsi"/>
          <w:sz w:val="22"/>
          <w:szCs w:val="22"/>
        </w:rPr>
        <w:t>Several stakeholders commented on this during the review</w:t>
      </w:r>
      <w:r w:rsidR="00B03FDD">
        <w:rPr>
          <w:rFonts w:ascii="Bahnschrift Light" w:hAnsi="Bahnschrift Light" w:cstheme="minorHAnsi"/>
          <w:sz w:val="22"/>
          <w:szCs w:val="22"/>
        </w:rPr>
        <w:t xml:space="preserve"> and expressed concern about the </w:t>
      </w:r>
      <w:r w:rsidR="00B03FDD" w:rsidRPr="002A0197">
        <w:rPr>
          <w:rFonts w:ascii="Bahnschrift Light" w:hAnsi="Bahnschrift Light" w:cstheme="minorHAnsi"/>
          <w:sz w:val="22"/>
          <w:szCs w:val="22"/>
        </w:rPr>
        <w:t>workload</w:t>
      </w:r>
      <w:r w:rsidR="002A0197" w:rsidRPr="002A0197">
        <w:rPr>
          <w:rFonts w:ascii="Bahnschrift Light" w:hAnsi="Bahnschrift Light" w:cstheme="minorHAnsi"/>
          <w:sz w:val="22"/>
          <w:szCs w:val="22"/>
        </w:rPr>
        <w:t xml:space="preserve"> it puts on the DCC Director. </w:t>
      </w:r>
      <w:r w:rsidRPr="002A0197">
        <w:rPr>
          <w:rFonts w:ascii="Bahnschrift Light" w:hAnsi="Bahnschrift Light" w:cstheme="minorHAnsi"/>
          <w:sz w:val="22"/>
          <w:szCs w:val="22"/>
        </w:rPr>
        <w:t>Given the decentralized nature of disability access work throughout campus, the</w:t>
      </w:r>
      <w:r w:rsidR="002A0197" w:rsidRPr="002A0197">
        <w:rPr>
          <w:rFonts w:ascii="Bahnschrift Light" w:hAnsi="Bahnschrift Light" w:cstheme="minorHAnsi"/>
          <w:sz w:val="22"/>
          <w:szCs w:val="22"/>
        </w:rPr>
        <w:t xml:space="preserve"> reviewers recommend </w:t>
      </w:r>
      <w:r w:rsidRPr="002A0197">
        <w:rPr>
          <w:rFonts w:ascii="Bahnschrift Light" w:hAnsi="Bahnschrift Light" w:cstheme="minorHAnsi"/>
          <w:sz w:val="22"/>
          <w:szCs w:val="22"/>
        </w:rPr>
        <w:t xml:space="preserve">a dedicated ADA Coordinator. </w:t>
      </w:r>
    </w:p>
    <w:p w14:paraId="731E0872" w14:textId="77777777" w:rsidR="002A0197" w:rsidRPr="002A0197" w:rsidRDefault="002A0197" w:rsidP="002A0197">
      <w:pPr>
        <w:spacing w:before="0" w:after="0" w:line="259" w:lineRule="auto"/>
        <w:contextualSpacing/>
        <w:rPr>
          <w:rFonts w:ascii="Bahnschrift Light" w:hAnsi="Bahnschrift Light" w:cstheme="minorHAnsi"/>
          <w:sz w:val="22"/>
          <w:szCs w:val="22"/>
        </w:rPr>
      </w:pPr>
      <w:bookmarkStart w:id="15" w:name="_Hlk67404863"/>
    </w:p>
    <w:p w14:paraId="6236FBAB" w14:textId="27EEC6A2" w:rsidR="002A0197" w:rsidRPr="002A0197" w:rsidRDefault="002A0197" w:rsidP="002A0197">
      <w:pPr>
        <w:pStyle w:val="Heading5"/>
        <w:spacing w:before="0" w:line="259" w:lineRule="auto"/>
        <w:ind w:left="720"/>
        <w:rPr>
          <w:rFonts w:ascii="Bahnschrift Light" w:hAnsi="Bahnschrift Light"/>
          <w:color w:val="auto"/>
          <w:sz w:val="22"/>
          <w:szCs w:val="22"/>
        </w:rPr>
      </w:pPr>
      <w:r w:rsidRPr="002A0197">
        <w:rPr>
          <w:rFonts w:ascii="Bahnschrift Light" w:hAnsi="Bahnschrift Light"/>
          <w:color w:val="auto"/>
          <w:sz w:val="22"/>
          <w:szCs w:val="22"/>
        </w:rPr>
        <w:t xml:space="preserve">RECOMMENDATION: </w:t>
      </w:r>
    </w:p>
    <w:p w14:paraId="52638EB3" w14:textId="77777777" w:rsidR="002A0197" w:rsidRPr="002A0197" w:rsidRDefault="002A0197" w:rsidP="002A0197">
      <w:pPr>
        <w:spacing w:before="0" w:after="0" w:line="259" w:lineRule="auto"/>
        <w:contextualSpacing/>
        <w:rPr>
          <w:rFonts w:ascii="Bahnschrift Light" w:hAnsi="Bahnschrift Light" w:cstheme="minorHAnsi"/>
          <w:sz w:val="22"/>
          <w:szCs w:val="22"/>
        </w:rPr>
      </w:pPr>
    </w:p>
    <w:bookmarkEnd w:id="15"/>
    <w:p w14:paraId="6AD3B754" w14:textId="7247B4EA" w:rsidR="00814D27" w:rsidRPr="00AC4185" w:rsidRDefault="00814D27" w:rsidP="00AC4185">
      <w:pPr>
        <w:pStyle w:val="ListParagraph"/>
        <w:numPr>
          <w:ilvl w:val="0"/>
          <w:numId w:val="36"/>
        </w:numPr>
        <w:spacing w:before="0" w:after="0" w:line="256" w:lineRule="auto"/>
        <w:rPr>
          <w:rFonts w:ascii="Bahnschrift Light" w:hAnsi="Bahnschrift Light" w:cstheme="minorHAnsi"/>
          <w:sz w:val="22"/>
          <w:szCs w:val="22"/>
        </w:rPr>
      </w:pPr>
      <w:r w:rsidRPr="00AC4185">
        <w:rPr>
          <w:rFonts w:ascii="Bahnschrift Light" w:hAnsi="Bahnschrift Light" w:cstheme="minorHAnsi"/>
          <w:sz w:val="22"/>
          <w:szCs w:val="22"/>
        </w:rPr>
        <w:t>Develop a full-time ADA Coordinator position. This position typically reports to a Vice President of Compliance, Diversity and Ethics</w:t>
      </w:r>
      <w:r w:rsidR="00B43D74">
        <w:rPr>
          <w:rFonts w:ascii="Bahnschrift Light" w:hAnsi="Bahnschrift Light" w:cstheme="minorHAnsi"/>
          <w:sz w:val="22"/>
          <w:szCs w:val="22"/>
        </w:rPr>
        <w:t xml:space="preserve"> or similar area</w:t>
      </w:r>
      <w:r w:rsidRPr="00AC4185">
        <w:rPr>
          <w:rFonts w:ascii="Bahnschrift Light" w:hAnsi="Bahnschrift Light" w:cstheme="minorHAnsi"/>
          <w:sz w:val="22"/>
          <w:szCs w:val="22"/>
        </w:rPr>
        <w:t>. The ADA Coordinator should be responsible for developing, revising, and coordinating implementation of University policies and procedures relating to persons with disabilities</w:t>
      </w:r>
      <w:r w:rsidR="00B43D74">
        <w:rPr>
          <w:rFonts w:ascii="Bahnschrift Light" w:hAnsi="Bahnschrift Light" w:cstheme="minorHAnsi"/>
          <w:sz w:val="22"/>
          <w:szCs w:val="22"/>
        </w:rPr>
        <w:t>,</w:t>
      </w:r>
      <w:r w:rsidRPr="00AC4185">
        <w:rPr>
          <w:rFonts w:ascii="Bahnschrift Light" w:hAnsi="Bahnschrift Light" w:cstheme="minorHAnsi"/>
          <w:sz w:val="22"/>
          <w:szCs w:val="22"/>
        </w:rPr>
        <w:t xml:space="preserve"> tracking university progress relating to its policies and procedures, a</w:t>
      </w:r>
      <w:r w:rsidR="00B43D74">
        <w:rPr>
          <w:rFonts w:ascii="Bahnschrift Light" w:hAnsi="Bahnschrift Light" w:cstheme="minorHAnsi"/>
          <w:sz w:val="22"/>
          <w:szCs w:val="22"/>
        </w:rPr>
        <w:t>nd</w:t>
      </w:r>
      <w:r w:rsidRPr="00AC4185">
        <w:rPr>
          <w:rFonts w:ascii="Bahnschrift Light" w:hAnsi="Bahnschrift Light" w:cstheme="minorHAnsi"/>
          <w:sz w:val="22"/>
          <w:szCs w:val="22"/>
        </w:rPr>
        <w:t xml:space="preserve"> state and federal laws relating to persons with disabilities (ADA, Section 503/504, Fair Housing, etc.), filing all necessary reports, and providing technical assistance to University units and offices.</w:t>
      </w:r>
    </w:p>
    <w:p w14:paraId="0AA1C128" w14:textId="5CB0604E" w:rsidR="00042CC5" w:rsidRPr="002A0197" w:rsidRDefault="00042CC5" w:rsidP="002A0197">
      <w:pPr>
        <w:spacing w:before="0" w:after="0" w:line="259" w:lineRule="auto"/>
        <w:contextualSpacing/>
        <w:rPr>
          <w:rFonts w:ascii="Bahnschrift Light" w:hAnsi="Bahnschrift Light" w:cstheme="minorHAnsi"/>
          <w:sz w:val="22"/>
          <w:szCs w:val="22"/>
        </w:rPr>
      </w:pPr>
    </w:p>
    <w:p w14:paraId="6088F31A" w14:textId="756ED7A3" w:rsidR="007B4ABB" w:rsidRPr="00C00E6E" w:rsidRDefault="00E94744" w:rsidP="003A485F">
      <w:pPr>
        <w:pStyle w:val="Heading2"/>
        <w:spacing w:before="0" w:line="259" w:lineRule="auto"/>
        <w:contextualSpacing/>
        <w:rPr>
          <w:rFonts w:ascii="Bahnschrift Light" w:hAnsi="Bahnschrift Light" w:cstheme="minorHAnsi"/>
          <w:sz w:val="24"/>
          <w:szCs w:val="24"/>
        </w:rPr>
      </w:pPr>
      <w:bookmarkStart w:id="16" w:name="_Hlk67394347"/>
      <w:r w:rsidRPr="00C00E6E">
        <w:rPr>
          <w:rFonts w:ascii="Bahnschrift Light" w:hAnsi="Bahnschrift Light" w:cstheme="minorHAnsi"/>
          <w:sz w:val="24"/>
          <w:szCs w:val="24"/>
        </w:rPr>
        <w:t>Physical Access</w:t>
      </w:r>
    </w:p>
    <w:p w14:paraId="30472671" w14:textId="77777777" w:rsidR="00E94744" w:rsidRPr="001C2059" w:rsidRDefault="00E94744" w:rsidP="003A485F">
      <w:pPr>
        <w:spacing w:before="0" w:after="0" w:line="259" w:lineRule="auto"/>
        <w:contextualSpacing/>
        <w:rPr>
          <w:rFonts w:ascii="Bahnschrift Light" w:hAnsi="Bahnschrift Light" w:cstheme="minorHAnsi"/>
          <w:sz w:val="24"/>
          <w:szCs w:val="24"/>
        </w:rPr>
      </w:pPr>
    </w:p>
    <w:p w14:paraId="459DAE9A" w14:textId="58D2FDF6" w:rsidR="00AB706B" w:rsidRDefault="00E94744" w:rsidP="003A485F">
      <w:pPr>
        <w:spacing w:before="0" w:after="0" w:line="259" w:lineRule="auto"/>
        <w:contextualSpacing/>
        <w:rPr>
          <w:rFonts w:ascii="Bahnschrift Light" w:hAnsi="Bahnschrift Light" w:cstheme="minorHAnsi"/>
          <w:sz w:val="22"/>
          <w:szCs w:val="22"/>
        </w:rPr>
      </w:pPr>
      <w:bookmarkStart w:id="17" w:name="_Hlk14790585"/>
      <w:bookmarkEnd w:id="16"/>
      <w:r w:rsidRPr="00FE142A">
        <w:rPr>
          <w:rFonts w:ascii="Bahnschrift Light" w:hAnsi="Bahnschrift Light" w:cstheme="minorHAnsi"/>
          <w:sz w:val="22"/>
          <w:szCs w:val="22"/>
        </w:rPr>
        <w:t>This review is not a</w:t>
      </w:r>
      <w:r w:rsidR="00764143" w:rsidRPr="00FE142A">
        <w:rPr>
          <w:rFonts w:ascii="Bahnschrift Light" w:hAnsi="Bahnschrift Light" w:cstheme="minorHAnsi"/>
          <w:sz w:val="22"/>
          <w:szCs w:val="22"/>
        </w:rPr>
        <w:t>n</w:t>
      </w:r>
      <w:r w:rsidRPr="00FE142A">
        <w:rPr>
          <w:rFonts w:ascii="Bahnschrift Light" w:hAnsi="Bahnschrift Light" w:cstheme="minorHAnsi"/>
          <w:sz w:val="22"/>
          <w:szCs w:val="22"/>
        </w:rPr>
        <w:t xml:space="preserve"> audit of the physical accessibility of the campus. </w:t>
      </w:r>
      <w:r w:rsidR="00785DE4" w:rsidRPr="00FE142A">
        <w:rPr>
          <w:rFonts w:ascii="Bahnschrift Light" w:hAnsi="Bahnschrift Light" w:cstheme="minorHAnsi"/>
          <w:sz w:val="22"/>
          <w:szCs w:val="22"/>
        </w:rPr>
        <w:t>If the institution were interested in that, n</w:t>
      </w:r>
      <w:r w:rsidRPr="00FE142A">
        <w:rPr>
          <w:rFonts w:ascii="Bahnschrift Light" w:hAnsi="Bahnschrift Light" w:cstheme="minorHAnsi"/>
          <w:sz w:val="22"/>
          <w:szCs w:val="22"/>
        </w:rPr>
        <w:t xml:space="preserve">umerous consultants are available to provide complete information on </w:t>
      </w:r>
      <w:r w:rsidR="002B7A88">
        <w:rPr>
          <w:rFonts w:ascii="Bahnschrift Light" w:hAnsi="Bahnschrift Light" w:cstheme="minorHAnsi"/>
          <w:sz w:val="22"/>
          <w:szCs w:val="22"/>
        </w:rPr>
        <w:t>UC San Diego</w:t>
      </w:r>
      <w:r w:rsidR="00785DE4" w:rsidRPr="00FE142A">
        <w:rPr>
          <w:rFonts w:ascii="Bahnschrift Light" w:hAnsi="Bahnschrift Light" w:cstheme="minorHAnsi"/>
          <w:sz w:val="22"/>
          <w:szCs w:val="22"/>
        </w:rPr>
        <w:t>’s</w:t>
      </w:r>
      <w:r w:rsidRPr="00FE142A">
        <w:rPr>
          <w:rFonts w:ascii="Bahnschrift Light" w:hAnsi="Bahnschrift Light" w:cstheme="minorHAnsi"/>
          <w:sz w:val="22"/>
          <w:szCs w:val="22"/>
        </w:rPr>
        <w:t xml:space="preserve"> physical accessibility relative to the ADA Accessibility Guidelines (ADAAG), complete with information on door size</w:t>
      </w:r>
      <w:r w:rsidR="00764143" w:rsidRPr="00FE142A">
        <w:rPr>
          <w:rFonts w:ascii="Bahnschrift Light" w:hAnsi="Bahnschrift Light" w:cstheme="minorHAnsi"/>
          <w:sz w:val="22"/>
          <w:szCs w:val="22"/>
        </w:rPr>
        <w:t>s</w:t>
      </w:r>
      <w:r w:rsidRPr="00FE142A">
        <w:rPr>
          <w:rFonts w:ascii="Bahnschrift Light" w:hAnsi="Bahnschrift Light" w:cstheme="minorHAnsi"/>
          <w:sz w:val="22"/>
          <w:szCs w:val="22"/>
        </w:rPr>
        <w:t xml:space="preserve"> and weight requirements, counter heights, and other detailed measurements. However, the reviewer</w:t>
      </w:r>
      <w:r w:rsidR="00785DE4" w:rsidRPr="00FE142A">
        <w:rPr>
          <w:rFonts w:ascii="Bahnschrift Light" w:hAnsi="Bahnschrift Light" w:cstheme="minorHAnsi"/>
          <w:sz w:val="22"/>
          <w:szCs w:val="22"/>
        </w:rPr>
        <w:t>s were</w:t>
      </w:r>
      <w:r w:rsidRPr="00FE142A">
        <w:rPr>
          <w:rFonts w:ascii="Bahnschrift Light" w:hAnsi="Bahnschrift Light" w:cstheme="minorHAnsi"/>
          <w:sz w:val="22"/>
          <w:szCs w:val="22"/>
        </w:rPr>
        <w:t xml:space="preserve"> asked to comment on the institution’s </w:t>
      </w:r>
      <w:r w:rsidRPr="00FE142A">
        <w:rPr>
          <w:rFonts w:ascii="Bahnschrift Light" w:hAnsi="Bahnschrift Light" w:cstheme="minorHAnsi"/>
          <w:sz w:val="22"/>
          <w:szCs w:val="22"/>
        </w:rPr>
        <w:lastRenderedPageBreak/>
        <w:t>overall status regarding physical access</w:t>
      </w:r>
      <w:r w:rsidR="00784C87">
        <w:rPr>
          <w:rFonts w:ascii="Bahnschrift Light" w:hAnsi="Bahnschrift Light" w:cstheme="minorHAnsi"/>
          <w:sz w:val="22"/>
          <w:szCs w:val="22"/>
        </w:rPr>
        <w:t xml:space="preserve"> and had the opportunity to speak with administrators and staff from Resource Management and Planning, Facilities Management, Design &amp; Development Services</w:t>
      </w:r>
      <w:r w:rsidRPr="00FE142A">
        <w:rPr>
          <w:rFonts w:ascii="Bahnschrift Light" w:hAnsi="Bahnschrift Light" w:cstheme="minorHAnsi"/>
          <w:sz w:val="22"/>
          <w:szCs w:val="22"/>
        </w:rPr>
        <w:t xml:space="preserve">. </w:t>
      </w:r>
      <w:r w:rsidR="00764143" w:rsidRPr="00FE142A">
        <w:rPr>
          <w:rFonts w:ascii="Bahnschrift Light" w:hAnsi="Bahnschrift Light" w:cstheme="minorHAnsi"/>
          <w:sz w:val="22"/>
          <w:szCs w:val="22"/>
        </w:rPr>
        <w:t>Because th</w:t>
      </w:r>
      <w:r w:rsidR="00784C87">
        <w:rPr>
          <w:rFonts w:ascii="Bahnschrift Light" w:hAnsi="Bahnschrift Light" w:cstheme="minorHAnsi"/>
          <w:sz w:val="22"/>
          <w:szCs w:val="22"/>
        </w:rPr>
        <w:t>e</w:t>
      </w:r>
      <w:r w:rsidR="00764143" w:rsidRPr="00FE142A">
        <w:rPr>
          <w:rFonts w:ascii="Bahnschrift Light" w:hAnsi="Bahnschrift Light" w:cstheme="minorHAnsi"/>
          <w:sz w:val="22"/>
          <w:szCs w:val="22"/>
        </w:rPr>
        <w:t xml:space="preserve"> review was conducted remotely, these observations are based only on </w:t>
      </w:r>
      <w:r w:rsidR="00A45500">
        <w:rPr>
          <w:rFonts w:ascii="Bahnschrift Light" w:hAnsi="Bahnschrift Light" w:cstheme="minorHAnsi"/>
          <w:sz w:val="22"/>
          <w:szCs w:val="22"/>
        </w:rPr>
        <w:t xml:space="preserve">stakeholder </w:t>
      </w:r>
      <w:r w:rsidR="00764143" w:rsidRPr="00FE142A">
        <w:rPr>
          <w:rFonts w:ascii="Bahnschrift Light" w:hAnsi="Bahnschrift Light" w:cstheme="minorHAnsi"/>
          <w:sz w:val="22"/>
          <w:szCs w:val="22"/>
        </w:rPr>
        <w:t xml:space="preserve">interviews </w:t>
      </w:r>
      <w:r w:rsidR="00A45500">
        <w:rPr>
          <w:rFonts w:ascii="Bahnschrift Light" w:hAnsi="Bahnschrift Light" w:cstheme="minorHAnsi"/>
          <w:sz w:val="22"/>
          <w:szCs w:val="22"/>
        </w:rPr>
        <w:t>and information shared via the online surveys.</w:t>
      </w:r>
    </w:p>
    <w:p w14:paraId="5FD5432A" w14:textId="3ED67D9C" w:rsidR="00764143" w:rsidRPr="00FE142A" w:rsidRDefault="00A45500" w:rsidP="003A485F">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 </w:t>
      </w:r>
      <w:r w:rsidR="00764143" w:rsidRPr="00FE142A">
        <w:rPr>
          <w:rFonts w:ascii="Bahnschrift Light" w:hAnsi="Bahnschrift Light" w:cstheme="minorHAnsi"/>
          <w:sz w:val="22"/>
          <w:szCs w:val="22"/>
        </w:rPr>
        <w:t xml:space="preserve"> </w:t>
      </w:r>
    </w:p>
    <w:p w14:paraId="0D6746A6" w14:textId="1D993C9A" w:rsidR="00764143" w:rsidRPr="001C2059" w:rsidRDefault="00764143" w:rsidP="003A485F">
      <w:pPr>
        <w:pStyle w:val="Heading3"/>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 xml:space="preserve">Strengths </w:t>
      </w:r>
    </w:p>
    <w:bookmarkEnd w:id="17"/>
    <w:p w14:paraId="09B5A466" w14:textId="06E609EC" w:rsidR="00764143" w:rsidRPr="00FE142A" w:rsidRDefault="00764143" w:rsidP="003A485F">
      <w:pPr>
        <w:spacing w:before="0" w:after="0" w:line="259" w:lineRule="auto"/>
        <w:contextualSpacing/>
        <w:rPr>
          <w:rFonts w:ascii="Bahnschrift Light" w:hAnsi="Bahnschrift Light" w:cstheme="minorHAnsi"/>
          <w:sz w:val="22"/>
          <w:szCs w:val="22"/>
        </w:rPr>
      </w:pPr>
    </w:p>
    <w:p w14:paraId="54052D6B" w14:textId="01EC42FF" w:rsidR="00D3462C" w:rsidRDefault="00D3462C" w:rsidP="00D3462C">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As summarized by one of the stakeholders, “ADA is an essential part of our work, not an afterthought.” New construction is reviewed throughout the design and construction processes, and a portion of renovation projects are set aside to address barriers in the “path of travel,” as required by ADAAG. The reviewers were told that the progress </w:t>
      </w:r>
      <w:r w:rsidR="002B7A88">
        <w:rPr>
          <w:rFonts w:ascii="Bahnschrift Light" w:hAnsi="Bahnschrift Light" w:cstheme="minorHAnsi"/>
          <w:sz w:val="22"/>
          <w:szCs w:val="22"/>
        </w:rPr>
        <w:t>UC S</w:t>
      </w:r>
      <w:r w:rsidR="00B43D74">
        <w:rPr>
          <w:rFonts w:ascii="Bahnschrift Light" w:hAnsi="Bahnschrift Light" w:cstheme="minorHAnsi"/>
          <w:sz w:val="22"/>
          <w:szCs w:val="22"/>
        </w:rPr>
        <w:t>an Diego</w:t>
      </w:r>
      <w:r>
        <w:rPr>
          <w:rFonts w:ascii="Bahnschrift Light" w:hAnsi="Bahnschrift Light" w:cstheme="minorHAnsi"/>
          <w:sz w:val="22"/>
          <w:szCs w:val="22"/>
        </w:rPr>
        <w:t xml:space="preserve"> enjoys today is the result of ten years of efforts. </w:t>
      </w:r>
    </w:p>
    <w:p w14:paraId="09583583" w14:textId="77777777" w:rsidR="00D3462C" w:rsidRDefault="00D3462C" w:rsidP="00D3462C">
      <w:pPr>
        <w:spacing w:before="0" w:after="0" w:line="259" w:lineRule="auto"/>
        <w:contextualSpacing/>
        <w:rPr>
          <w:rFonts w:ascii="Bahnschrift Light" w:hAnsi="Bahnschrift Light" w:cstheme="minorHAnsi"/>
          <w:sz w:val="22"/>
          <w:szCs w:val="22"/>
        </w:rPr>
      </w:pPr>
    </w:p>
    <w:p w14:paraId="22E124B5" w14:textId="2553C4C8" w:rsidR="00D3462C" w:rsidRDefault="00D3462C" w:rsidP="00D3462C">
      <w:pPr>
        <w:spacing w:before="0" w:after="0" w:line="259" w:lineRule="auto"/>
        <w:contextualSpacing/>
        <w:rPr>
          <w:rFonts w:ascii="Bahnschrift Light" w:hAnsi="Bahnschrift Light" w:cstheme="minorHAnsi"/>
          <w:sz w:val="22"/>
          <w:szCs w:val="22"/>
        </w:rPr>
      </w:pPr>
      <w:r>
        <w:rPr>
          <w:rFonts w:ascii="Bahnschrift Light" w:hAnsi="Bahnschrift Light" w:cstheme="minorHAnsi"/>
          <w:color w:val="333333"/>
          <w:sz w:val="22"/>
          <w:szCs w:val="22"/>
          <w:shd w:val="clear" w:color="auto" w:fill="FFFFFF"/>
        </w:rPr>
        <w:t xml:space="preserve">The </w:t>
      </w:r>
      <w:r w:rsidR="001D19FF" w:rsidRPr="00FE142A">
        <w:rPr>
          <w:rFonts w:ascii="Bahnschrift Light" w:hAnsi="Bahnschrift Light" w:cstheme="minorHAnsi"/>
          <w:color w:val="333333"/>
          <w:sz w:val="22"/>
          <w:szCs w:val="22"/>
          <w:shd w:val="clear" w:color="auto" w:fill="FFFFFF"/>
        </w:rPr>
        <w:t xml:space="preserve">ADA Title II Committee </w:t>
      </w:r>
      <w:r>
        <w:rPr>
          <w:rFonts w:ascii="Bahnschrift Light" w:hAnsi="Bahnschrift Light" w:cstheme="minorHAnsi"/>
          <w:color w:val="333333"/>
          <w:sz w:val="22"/>
          <w:szCs w:val="22"/>
          <w:shd w:val="clear" w:color="auto" w:fill="FFFFFF"/>
        </w:rPr>
        <w:t xml:space="preserve">brings together institutional stakeholders to discuss physical access. </w:t>
      </w:r>
      <w:r w:rsidR="00FE476E">
        <w:rPr>
          <w:rFonts w:ascii="Bahnschrift Light" w:hAnsi="Bahnschrift Light" w:cstheme="minorHAnsi"/>
          <w:color w:val="333333"/>
          <w:sz w:val="22"/>
          <w:szCs w:val="22"/>
          <w:shd w:val="clear" w:color="auto" w:fill="FFFFFF"/>
        </w:rPr>
        <w:t>The Committee</w:t>
      </w:r>
      <w:r>
        <w:rPr>
          <w:rFonts w:ascii="Bahnschrift Light" w:hAnsi="Bahnschrift Light" w:cstheme="minorHAnsi"/>
          <w:color w:val="333333"/>
          <w:sz w:val="22"/>
          <w:szCs w:val="22"/>
          <w:shd w:val="clear" w:color="auto" w:fill="FFFFFF"/>
        </w:rPr>
        <w:t xml:space="preserve"> </w:t>
      </w:r>
      <w:r w:rsidR="001D19FF" w:rsidRPr="00FE142A">
        <w:rPr>
          <w:rFonts w:ascii="Bahnschrift Light" w:hAnsi="Bahnschrift Light" w:cstheme="minorHAnsi"/>
          <w:color w:val="333333"/>
          <w:sz w:val="22"/>
          <w:szCs w:val="22"/>
          <w:shd w:val="clear" w:color="auto" w:fill="FFFFFF"/>
        </w:rPr>
        <w:t xml:space="preserve">meets regularly to </w:t>
      </w:r>
      <w:r>
        <w:rPr>
          <w:rFonts w:ascii="Bahnschrift Light" w:hAnsi="Bahnschrift Light" w:cstheme="minorHAnsi"/>
          <w:color w:val="333333"/>
          <w:sz w:val="22"/>
          <w:szCs w:val="22"/>
          <w:shd w:val="clear" w:color="auto" w:fill="FFFFFF"/>
        </w:rPr>
        <w:t xml:space="preserve">identify projects or concerns and </w:t>
      </w:r>
      <w:r w:rsidR="001D19FF" w:rsidRPr="00FE142A">
        <w:rPr>
          <w:rFonts w:ascii="Bahnschrift Light" w:hAnsi="Bahnschrift Light" w:cstheme="minorHAnsi"/>
          <w:color w:val="333333"/>
          <w:sz w:val="22"/>
          <w:szCs w:val="22"/>
          <w:shd w:val="clear" w:color="auto" w:fill="FFFFFF"/>
        </w:rPr>
        <w:t>problem-solv</w:t>
      </w:r>
      <w:r>
        <w:rPr>
          <w:rFonts w:ascii="Bahnschrift Light" w:hAnsi="Bahnschrift Light" w:cstheme="minorHAnsi"/>
          <w:color w:val="333333"/>
          <w:sz w:val="22"/>
          <w:szCs w:val="22"/>
          <w:shd w:val="clear" w:color="auto" w:fill="FFFFFF"/>
        </w:rPr>
        <w:t>e collaboratively. The</w:t>
      </w:r>
      <w:r>
        <w:rPr>
          <w:rFonts w:ascii="Bahnschrift Light" w:hAnsi="Bahnschrift Light" w:cstheme="minorHAnsi"/>
          <w:sz w:val="22"/>
          <w:szCs w:val="22"/>
        </w:rPr>
        <w:t xml:space="preserve"> team works to address projects as they come up and ha</w:t>
      </w:r>
      <w:r w:rsidR="00B43D74">
        <w:rPr>
          <w:rFonts w:ascii="Bahnschrift Light" w:hAnsi="Bahnschrift Light" w:cstheme="minorHAnsi"/>
          <w:sz w:val="22"/>
          <w:szCs w:val="22"/>
        </w:rPr>
        <w:t>s</w:t>
      </w:r>
      <w:r>
        <w:rPr>
          <w:rFonts w:ascii="Bahnschrift Light" w:hAnsi="Bahnschrift Light" w:cstheme="minorHAnsi"/>
          <w:sz w:val="22"/>
          <w:szCs w:val="22"/>
        </w:rPr>
        <w:t xml:space="preserve"> established a routine flow. The OSD Director and the ADA Coordinator are both members of the Committee and can bring student and employee concerns to the Committee</w:t>
      </w:r>
      <w:r w:rsidR="00FE476E">
        <w:rPr>
          <w:rFonts w:ascii="Bahnschrift Light" w:hAnsi="Bahnschrift Light" w:cstheme="minorHAnsi"/>
          <w:sz w:val="22"/>
          <w:szCs w:val="22"/>
        </w:rPr>
        <w:t xml:space="preserve"> for discussion and to plan remediation</w:t>
      </w:r>
      <w:r>
        <w:rPr>
          <w:rFonts w:ascii="Bahnschrift Light" w:hAnsi="Bahnschrift Light" w:cstheme="minorHAnsi"/>
          <w:sz w:val="22"/>
          <w:szCs w:val="22"/>
        </w:rPr>
        <w:t>. Positively, members of the Committee who spoke with the reviewers are familiar with the concept of universal design and discuss it as they work with customers</w:t>
      </w:r>
      <w:r w:rsidR="00FE476E">
        <w:rPr>
          <w:rFonts w:ascii="Bahnschrift Light" w:hAnsi="Bahnschrift Light" w:cstheme="minorHAnsi"/>
          <w:sz w:val="22"/>
          <w:szCs w:val="22"/>
        </w:rPr>
        <w:t xml:space="preserve">. The Director of DCC/ADA Coordinator </w:t>
      </w:r>
      <w:r w:rsidR="00F44531">
        <w:rPr>
          <w:rFonts w:ascii="Bahnschrift Light" w:hAnsi="Bahnschrift Light" w:cstheme="minorHAnsi"/>
          <w:sz w:val="22"/>
          <w:szCs w:val="22"/>
        </w:rPr>
        <w:t xml:space="preserve">has recently started receiving </w:t>
      </w:r>
      <w:r w:rsidR="00FE476E">
        <w:rPr>
          <w:rFonts w:ascii="Bahnschrift Light" w:hAnsi="Bahnschrift Light" w:cstheme="minorHAnsi"/>
          <w:sz w:val="22"/>
          <w:szCs w:val="22"/>
        </w:rPr>
        <w:t xml:space="preserve">blueprints to review. </w:t>
      </w:r>
      <w:r>
        <w:rPr>
          <w:rFonts w:ascii="Bahnschrift Light" w:hAnsi="Bahnschrift Light" w:cstheme="minorHAnsi"/>
          <w:sz w:val="22"/>
          <w:szCs w:val="22"/>
        </w:rPr>
        <w:t xml:space="preserve"> </w:t>
      </w:r>
    </w:p>
    <w:p w14:paraId="7008F3DD" w14:textId="3249F6BE" w:rsidR="00D3462C" w:rsidRDefault="00D3462C" w:rsidP="003A485F">
      <w:pPr>
        <w:spacing w:before="0" w:after="0" w:line="259" w:lineRule="auto"/>
        <w:contextualSpacing/>
        <w:rPr>
          <w:rFonts w:ascii="Bahnschrift Light" w:hAnsi="Bahnschrift Light"/>
          <w:sz w:val="22"/>
          <w:szCs w:val="22"/>
        </w:rPr>
      </w:pPr>
    </w:p>
    <w:p w14:paraId="05DFC015" w14:textId="690CBEB7" w:rsidR="00764143" w:rsidRPr="001C2059" w:rsidRDefault="00764143" w:rsidP="003A485F">
      <w:pPr>
        <w:pStyle w:val="Heading4"/>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 xml:space="preserve">Opportunities and Recommendations </w:t>
      </w:r>
    </w:p>
    <w:p w14:paraId="1DCDF86A" w14:textId="77777777" w:rsidR="00A15BDB" w:rsidRDefault="00A15BDB" w:rsidP="00A15BDB">
      <w:pPr>
        <w:spacing w:before="0" w:after="0" w:line="259" w:lineRule="auto"/>
        <w:contextualSpacing/>
        <w:rPr>
          <w:rFonts w:ascii="Bahnschrift Light" w:hAnsi="Bahnschrift Light" w:cstheme="minorHAnsi"/>
          <w:sz w:val="22"/>
          <w:szCs w:val="22"/>
        </w:rPr>
      </w:pPr>
    </w:p>
    <w:p w14:paraId="01EE9982" w14:textId="1CA1CA6C" w:rsidR="006C6D29" w:rsidRPr="00D70D67" w:rsidRDefault="00A13B9F" w:rsidP="006C6D29">
      <w:p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 xml:space="preserve">The knowledge and commitment to meet ADAAG requirements that were expressed in the interviews lead the reviewers to believe that a full accessibility audit is not necessary at this time. </w:t>
      </w:r>
      <w:r>
        <w:rPr>
          <w:rFonts w:ascii="Bahnschrift Light" w:hAnsi="Bahnschrift Light" w:cstheme="minorHAnsi"/>
          <w:sz w:val="22"/>
          <w:szCs w:val="22"/>
        </w:rPr>
        <w:t xml:space="preserve">However, during the review, </w:t>
      </w:r>
      <w:r w:rsidR="006C6D29" w:rsidRPr="00D70D67">
        <w:rPr>
          <w:rFonts w:ascii="Bahnschrift Light" w:hAnsi="Bahnschrift Light" w:cstheme="minorHAnsi"/>
          <w:sz w:val="22"/>
          <w:szCs w:val="22"/>
        </w:rPr>
        <w:t xml:space="preserve">stakeholders called out specific areas of campus that pose physical barriers. This would be true on any campus and </w:t>
      </w:r>
      <w:r w:rsidR="000570AD" w:rsidRPr="00D70D67">
        <w:rPr>
          <w:rFonts w:ascii="Bahnschrift Light" w:hAnsi="Bahnschrift Light" w:cstheme="minorHAnsi"/>
          <w:sz w:val="22"/>
          <w:szCs w:val="22"/>
        </w:rPr>
        <w:t xml:space="preserve">underscores </w:t>
      </w:r>
      <w:r w:rsidR="006C6D29" w:rsidRPr="00D70D67">
        <w:rPr>
          <w:rFonts w:ascii="Bahnschrift Light" w:hAnsi="Bahnschrift Light" w:cstheme="minorHAnsi"/>
          <w:sz w:val="22"/>
          <w:szCs w:val="22"/>
        </w:rPr>
        <w:t xml:space="preserve">the importance </w:t>
      </w:r>
      <w:r w:rsidR="000570AD" w:rsidRPr="00D70D67">
        <w:rPr>
          <w:rFonts w:ascii="Bahnschrift Light" w:hAnsi="Bahnschrift Light" w:cstheme="minorHAnsi"/>
          <w:sz w:val="22"/>
          <w:szCs w:val="22"/>
        </w:rPr>
        <w:t xml:space="preserve">of continued attention to access </w:t>
      </w:r>
      <w:r w:rsidR="006C6D29" w:rsidRPr="00D70D67">
        <w:rPr>
          <w:rFonts w:ascii="Bahnschrift Light" w:hAnsi="Bahnschrift Light" w:cstheme="minorHAnsi"/>
          <w:sz w:val="22"/>
          <w:szCs w:val="22"/>
        </w:rPr>
        <w:t>from facilities and grounds units</w:t>
      </w:r>
      <w:r w:rsidR="000570AD" w:rsidRPr="00D70D67">
        <w:rPr>
          <w:rFonts w:ascii="Bahnschrift Light" w:hAnsi="Bahnschrift Light" w:cstheme="minorHAnsi"/>
          <w:sz w:val="22"/>
          <w:szCs w:val="22"/>
        </w:rPr>
        <w:t xml:space="preserve"> and the </w:t>
      </w:r>
      <w:r w:rsidR="006C6D29" w:rsidRPr="00D70D67">
        <w:rPr>
          <w:rFonts w:ascii="Bahnschrift Light" w:hAnsi="Bahnschrift Light" w:cstheme="minorHAnsi"/>
          <w:sz w:val="22"/>
          <w:szCs w:val="22"/>
        </w:rPr>
        <w:t>ADA Title II Committee</w:t>
      </w:r>
      <w:r w:rsidR="00C00E6E" w:rsidRPr="00D70D67">
        <w:rPr>
          <w:rFonts w:ascii="Bahnschrift Light" w:hAnsi="Bahnschrift Light" w:cstheme="minorHAnsi"/>
          <w:sz w:val="22"/>
          <w:szCs w:val="22"/>
        </w:rPr>
        <w:t>. T</w:t>
      </w:r>
      <w:r w:rsidR="006C6D29" w:rsidRPr="00D70D67">
        <w:rPr>
          <w:rFonts w:ascii="Bahnschrift Light" w:hAnsi="Bahnschrift Light" w:cstheme="minorHAnsi"/>
          <w:sz w:val="22"/>
          <w:szCs w:val="22"/>
        </w:rPr>
        <w:t>he number of concerns expressed about access in the health science buildings, especially in the public restrooms, should be noted. Considering the populations served</w:t>
      </w:r>
      <w:r>
        <w:rPr>
          <w:rFonts w:ascii="Bahnschrift Light" w:hAnsi="Bahnschrift Light" w:cstheme="minorHAnsi"/>
          <w:sz w:val="22"/>
          <w:szCs w:val="22"/>
        </w:rPr>
        <w:t xml:space="preserve"> there</w:t>
      </w:r>
      <w:r w:rsidR="006C6D29" w:rsidRPr="00D70D67">
        <w:rPr>
          <w:rFonts w:ascii="Bahnschrift Light" w:hAnsi="Bahnschrift Light" w:cstheme="minorHAnsi"/>
          <w:sz w:val="22"/>
          <w:szCs w:val="22"/>
        </w:rPr>
        <w:t>, the medical centers may need a</w:t>
      </w:r>
      <w:r>
        <w:rPr>
          <w:rFonts w:ascii="Bahnschrift Light" w:hAnsi="Bahnschrift Light" w:cstheme="minorHAnsi"/>
          <w:sz w:val="22"/>
          <w:szCs w:val="22"/>
        </w:rPr>
        <w:t xml:space="preserve"> more</w:t>
      </w:r>
      <w:r w:rsidR="006C6D29" w:rsidRPr="00D70D67">
        <w:rPr>
          <w:rFonts w:ascii="Bahnschrift Light" w:hAnsi="Bahnschrift Light" w:cstheme="minorHAnsi"/>
          <w:sz w:val="22"/>
          <w:szCs w:val="22"/>
        </w:rPr>
        <w:t xml:space="preserve"> thorough review of compliance with ADAAG requirements and </w:t>
      </w:r>
      <w:r>
        <w:rPr>
          <w:rFonts w:ascii="Bahnschrift Light" w:hAnsi="Bahnschrift Light" w:cstheme="minorHAnsi"/>
          <w:sz w:val="22"/>
          <w:szCs w:val="22"/>
        </w:rPr>
        <w:t>assessment of</w:t>
      </w:r>
      <w:r w:rsidR="000570AD" w:rsidRPr="00D70D67">
        <w:rPr>
          <w:rFonts w:ascii="Bahnschrift Light" w:hAnsi="Bahnschrift Light" w:cstheme="minorHAnsi"/>
          <w:sz w:val="22"/>
          <w:szCs w:val="22"/>
        </w:rPr>
        <w:t xml:space="preserve"> </w:t>
      </w:r>
      <w:r w:rsidR="006C6D29" w:rsidRPr="00D70D67">
        <w:rPr>
          <w:rFonts w:ascii="Bahnschrift Light" w:hAnsi="Bahnschrift Light" w:cstheme="minorHAnsi"/>
          <w:sz w:val="22"/>
          <w:szCs w:val="22"/>
        </w:rPr>
        <w:t xml:space="preserve">the usability of spaces. </w:t>
      </w:r>
    </w:p>
    <w:p w14:paraId="4BA1A9A4" w14:textId="77777777" w:rsidR="00D70D67" w:rsidRDefault="00D70D67" w:rsidP="00D70D67">
      <w:pPr>
        <w:spacing w:before="0" w:after="0" w:line="259" w:lineRule="auto"/>
        <w:contextualSpacing/>
        <w:rPr>
          <w:rFonts w:ascii="Bahnschrift Light" w:hAnsi="Bahnschrift Light"/>
          <w:sz w:val="22"/>
          <w:szCs w:val="22"/>
        </w:rPr>
      </w:pPr>
    </w:p>
    <w:p w14:paraId="6B494CB6" w14:textId="333A0634" w:rsidR="00EE4337" w:rsidRPr="00EE4337" w:rsidRDefault="00D70D67" w:rsidP="00EE4337">
      <w:pPr>
        <w:spacing w:before="0" w:after="0" w:line="259" w:lineRule="auto"/>
        <w:contextualSpacing/>
        <w:rPr>
          <w:rFonts w:ascii="Bahnschrift Light" w:hAnsi="Bahnschrift Light" w:cstheme="minorHAnsi"/>
          <w:sz w:val="22"/>
          <w:szCs w:val="22"/>
        </w:rPr>
      </w:pPr>
      <w:r>
        <w:rPr>
          <w:rFonts w:ascii="Bahnschrift Light" w:hAnsi="Bahnschrift Light"/>
          <w:sz w:val="22"/>
          <w:szCs w:val="22"/>
        </w:rPr>
        <w:t>W</w:t>
      </w:r>
      <w:r w:rsidRPr="008D6420">
        <w:rPr>
          <w:rFonts w:ascii="Bahnschrift Light" w:hAnsi="Bahnschrift Light"/>
          <w:sz w:val="22"/>
          <w:szCs w:val="22"/>
        </w:rPr>
        <w:t>hen asked who handles issues with physical accessibility</w:t>
      </w:r>
      <w:r>
        <w:rPr>
          <w:rFonts w:ascii="Bahnschrift Light" w:hAnsi="Bahnschrift Light"/>
          <w:sz w:val="22"/>
          <w:szCs w:val="22"/>
        </w:rPr>
        <w:t xml:space="preserve"> on campus, stakeholders had a variety of answers. </w:t>
      </w:r>
      <w:r w:rsidRPr="008D6420">
        <w:rPr>
          <w:rFonts w:ascii="Bahnschrift Light" w:hAnsi="Bahnschrift Light"/>
          <w:sz w:val="22"/>
          <w:szCs w:val="22"/>
        </w:rPr>
        <w:t xml:space="preserve">It appears that </w:t>
      </w:r>
      <w:r>
        <w:rPr>
          <w:rFonts w:ascii="Bahnschrift Light" w:hAnsi="Bahnschrift Light"/>
          <w:sz w:val="22"/>
          <w:szCs w:val="22"/>
        </w:rPr>
        <w:t xml:space="preserve">when there is an access issue, </w:t>
      </w:r>
      <w:r w:rsidRPr="008D6420">
        <w:rPr>
          <w:rFonts w:ascii="Bahnschrift Light" w:hAnsi="Bahnschrift Light"/>
          <w:sz w:val="22"/>
          <w:szCs w:val="22"/>
        </w:rPr>
        <w:t xml:space="preserve">someone will </w:t>
      </w:r>
      <w:r>
        <w:rPr>
          <w:rFonts w:ascii="Bahnschrift Light" w:hAnsi="Bahnschrift Light"/>
          <w:sz w:val="22"/>
          <w:szCs w:val="22"/>
        </w:rPr>
        <w:t>usually get it</w:t>
      </w:r>
      <w:r w:rsidRPr="008D6420">
        <w:rPr>
          <w:rFonts w:ascii="Bahnschrift Light" w:hAnsi="Bahnschrift Light"/>
          <w:sz w:val="22"/>
          <w:szCs w:val="22"/>
        </w:rPr>
        <w:t xml:space="preserve"> taken care of, but </w:t>
      </w:r>
      <w:r w:rsidR="00B43D74">
        <w:rPr>
          <w:rFonts w:ascii="Bahnschrift Light" w:hAnsi="Bahnschrift Light"/>
          <w:sz w:val="22"/>
          <w:szCs w:val="22"/>
        </w:rPr>
        <w:t xml:space="preserve">if </w:t>
      </w:r>
      <w:r w:rsidRPr="008D6420">
        <w:rPr>
          <w:rFonts w:ascii="Bahnschrift Light" w:hAnsi="Bahnschrift Light"/>
          <w:sz w:val="22"/>
          <w:szCs w:val="22"/>
        </w:rPr>
        <w:t xml:space="preserve">there </w:t>
      </w:r>
      <w:r w:rsidR="00B43D74">
        <w:rPr>
          <w:rFonts w:ascii="Bahnschrift Light" w:hAnsi="Bahnschrift Light"/>
          <w:sz w:val="22"/>
          <w:szCs w:val="22"/>
        </w:rPr>
        <w:t>we</w:t>
      </w:r>
      <w:r w:rsidRPr="008D6420">
        <w:rPr>
          <w:rFonts w:ascii="Bahnschrift Light" w:hAnsi="Bahnschrift Light"/>
          <w:sz w:val="22"/>
          <w:szCs w:val="22"/>
        </w:rPr>
        <w:t xml:space="preserve">re more clear lines of responsibility, </w:t>
      </w:r>
      <w:r w:rsidR="00B43D74">
        <w:rPr>
          <w:rFonts w:ascii="Bahnschrift Light" w:hAnsi="Bahnschrift Light"/>
          <w:sz w:val="22"/>
          <w:szCs w:val="22"/>
        </w:rPr>
        <w:t xml:space="preserve">the </w:t>
      </w:r>
      <w:r w:rsidRPr="00EE4337">
        <w:rPr>
          <w:rFonts w:ascii="Bahnschrift Light" w:hAnsi="Bahnschrift Light"/>
          <w:sz w:val="22"/>
          <w:szCs w:val="22"/>
        </w:rPr>
        <w:t xml:space="preserve">ease of getting things done and the assurance that they will get done </w:t>
      </w:r>
      <w:r w:rsidR="00B43D74">
        <w:rPr>
          <w:rFonts w:ascii="Bahnschrift Light" w:hAnsi="Bahnschrift Light"/>
          <w:sz w:val="22"/>
          <w:szCs w:val="22"/>
        </w:rPr>
        <w:t>could improve.</w:t>
      </w:r>
      <w:r w:rsidR="00EE4337" w:rsidRPr="00EE4337">
        <w:rPr>
          <w:rFonts w:ascii="Bahnschrift Light" w:hAnsi="Bahnschrift Light" w:cstheme="minorHAnsi"/>
          <w:sz w:val="22"/>
          <w:szCs w:val="22"/>
        </w:rPr>
        <w:t xml:space="preserve"> As mentioned previously, a</w:t>
      </w:r>
      <w:r w:rsidR="00B43D74">
        <w:rPr>
          <w:rFonts w:ascii="Bahnschrift Light" w:hAnsi="Bahnschrift Light" w:cstheme="minorHAnsi"/>
          <w:sz w:val="22"/>
          <w:szCs w:val="22"/>
        </w:rPr>
        <w:t xml:space="preserve"> dedicated</w:t>
      </w:r>
      <w:r w:rsidR="00EE4337" w:rsidRPr="00EE4337">
        <w:rPr>
          <w:rFonts w:ascii="Bahnschrift Light" w:hAnsi="Bahnschrift Light" w:cstheme="minorHAnsi"/>
          <w:sz w:val="22"/>
          <w:szCs w:val="22"/>
        </w:rPr>
        <w:t xml:space="preserve"> ADA Coordinator would be very beneficial in the physical access area. The ADA Coordinator c</w:t>
      </w:r>
      <w:r w:rsidR="00B43D74">
        <w:rPr>
          <w:rFonts w:ascii="Bahnschrift Light" w:hAnsi="Bahnschrift Light" w:cstheme="minorHAnsi"/>
          <w:sz w:val="22"/>
          <w:szCs w:val="22"/>
        </w:rPr>
        <w:t>ould</w:t>
      </w:r>
      <w:r w:rsidR="00EE4337" w:rsidRPr="00EE4337">
        <w:rPr>
          <w:rFonts w:ascii="Bahnschrift Light" w:hAnsi="Bahnschrift Light" w:cstheme="minorHAnsi"/>
          <w:sz w:val="22"/>
          <w:szCs w:val="22"/>
        </w:rPr>
        <w:t xml:space="preserve"> collaborate with the various units responsible for physical access</w:t>
      </w:r>
      <w:r w:rsidR="00B43D74">
        <w:rPr>
          <w:rFonts w:ascii="Bahnschrift Light" w:hAnsi="Bahnschrift Light" w:cstheme="minorHAnsi"/>
          <w:sz w:val="22"/>
          <w:szCs w:val="22"/>
        </w:rPr>
        <w:t>,</w:t>
      </w:r>
      <w:r w:rsidR="00EE4337" w:rsidRPr="00EE4337">
        <w:rPr>
          <w:rFonts w:ascii="Bahnschrift Light" w:hAnsi="Bahnschrift Light" w:cstheme="minorHAnsi"/>
          <w:sz w:val="22"/>
          <w:szCs w:val="22"/>
        </w:rPr>
        <w:t xml:space="preserve"> develop priorities</w:t>
      </w:r>
      <w:r w:rsidR="00B43D74">
        <w:rPr>
          <w:rFonts w:ascii="Bahnschrift Light" w:hAnsi="Bahnschrift Light" w:cstheme="minorHAnsi"/>
          <w:sz w:val="22"/>
          <w:szCs w:val="22"/>
        </w:rPr>
        <w:t>,</w:t>
      </w:r>
      <w:r w:rsidR="00EE4337" w:rsidRPr="00EE4337">
        <w:rPr>
          <w:rFonts w:ascii="Bahnschrift Light" w:hAnsi="Bahnschrift Light" w:cstheme="minorHAnsi"/>
          <w:sz w:val="22"/>
          <w:szCs w:val="22"/>
        </w:rPr>
        <w:t xml:space="preserve"> and track progress. </w:t>
      </w:r>
      <w:r w:rsidR="00EE4337">
        <w:rPr>
          <w:rFonts w:ascii="Bahnschrift Light" w:hAnsi="Bahnschrift Light" w:cstheme="minorHAnsi"/>
          <w:sz w:val="22"/>
          <w:szCs w:val="22"/>
        </w:rPr>
        <w:t>A centralized fund managed by the ADA Coordinator to address immediate, individual access needs could speed response time for those issues.</w:t>
      </w:r>
    </w:p>
    <w:p w14:paraId="0E006D31" w14:textId="77777777" w:rsidR="006C6D29" w:rsidRPr="00EE4337" w:rsidRDefault="006C6D29" w:rsidP="006C6D29">
      <w:pPr>
        <w:spacing w:before="0" w:after="0" w:line="259" w:lineRule="auto"/>
        <w:contextualSpacing/>
        <w:rPr>
          <w:rFonts w:ascii="Bahnschrift Light" w:hAnsi="Bahnschrift Light" w:cstheme="minorHAnsi"/>
          <w:sz w:val="22"/>
          <w:szCs w:val="22"/>
        </w:rPr>
      </w:pPr>
    </w:p>
    <w:p w14:paraId="39907528" w14:textId="60BDEA88" w:rsidR="002346A1" w:rsidRPr="002346A1" w:rsidRDefault="006C6D29" w:rsidP="00C00E6E">
      <w:pPr>
        <w:spacing w:before="0" w:after="0" w:line="259" w:lineRule="auto"/>
        <w:contextualSpacing/>
        <w:rPr>
          <w:rFonts w:ascii="Bahnschrift Light" w:hAnsi="Bahnschrift Light" w:cstheme="minorHAnsi"/>
          <w:sz w:val="22"/>
          <w:szCs w:val="22"/>
        </w:rPr>
      </w:pPr>
      <w:r w:rsidRPr="00EE4337">
        <w:rPr>
          <w:rFonts w:ascii="Bahnschrift Light" w:hAnsi="Bahnschrift Light" w:cstheme="minorHAnsi"/>
          <w:sz w:val="22"/>
          <w:szCs w:val="22"/>
        </w:rPr>
        <w:lastRenderedPageBreak/>
        <w:t>While the reviewers saw evidence of knowledge and attention to accessibility, usability and legal compliance are two different things. For example, ADAAG sets a standard for the weight</w:t>
      </w:r>
      <w:r w:rsidRPr="00FE142A">
        <w:rPr>
          <w:rFonts w:ascii="Bahnschrift Light" w:hAnsi="Bahnschrift Light" w:cstheme="minorHAnsi"/>
          <w:sz w:val="22"/>
          <w:szCs w:val="22"/>
        </w:rPr>
        <w:t xml:space="preserve"> of doors so that they are accessible to </w:t>
      </w:r>
      <w:r w:rsidRPr="002346A1">
        <w:rPr>
          <w:rFonts w:ascii="Bahnschrift Light" w:hAnsi="Bahnschrift Light" w:cstheme="minorHAnsi"/>
          <w:sz w:val="22"/>
          <w:szCs w:val="22"/>
        </w:rPr>
        <w:t xml:space="preserve">those with limited strength but does not require automatic door openers on all external doors even though they </w:t>
      </w:r>
      <w:r w:rsidR="00B43D74">
        <w:rPr>
          <w:rFonts w:ascii="Bahnschrift Light" w:hAnsi="Bahnschrift Light" w:cstheme="minorHAnsi"/>
          <w:sz w:val="22"/>
          <w:szCs w:val="22"/>
        </w:rPr>
        <w:t xml:space="preserve">would be beneficial to many </w:t>
      </w:r>
      <w:r w:rsidRPr="002346A1">
        <w:rPr>
          <w:rFonts w:ascii="Bahnschrift Light" w:hAnsi="Bahnschrift Light" w:cstheme="minorHAnsi"/>
          <w:sz w:val="22"/>
          <w:szCs w:val="22"/>
        </w:rPr>
        <w:t>individuals. To address this reality, many campuses choose to build more demanding accessibility standards into their design specifications than those required by ADAAG. One such institution is the University of Arizona. Its Design and Specification Standards</w:t>
      </w:r>
      <w:r w:rsidR="00B43D74">
        <w:rPr>
          <w:rStyle w:val="FootnoteReference"/>
          <w:rFonts w:ascii="Bahnschrift Light" w:hAnsi="Bahnschrift Light" w:cstheme="minorHAnsi"/>
          <w:sz w:val="22"/>
          <w:szCs w:val="22"/>
        </w:rPr>
        <w:footnoteReference w:id="15"/>
      </w:r>
      <w:r w:rsidRPr="002346A1">
        <w:rPr>
          <w:rFonts w:ascii="Bahnschrift Light" w:hAnsi="Bahnschrift Light" w:cstheme="minorHAnsi"/>
          <w:sz w:val="22"/>
          <w:szCs w:val="22"/>
        </w:rPr>
        <w:t xml:space="preserve"> includes proactive efforts to build a beyond compliance </w:t>
      </w:r>
      <w:bookmarkStart w:id="18" w:name="_Hlk68209287"/>
      <w:r w:rsidR="00B43D74">
        <w:rPr>
          <w:rFonts w:ascii="Bahnschrift Light" w:hAnsi="Bahnschrift Light" w:cstheme="minorHAnsi"/>
          <w:sz w:val="22"/>
          <w:szCs w:val="22"/>
        </w:rPr>
        <w:t xml:space="preserve">and could serve as a model if UC San Diego chooses to </w:t>
      </w:r>
      <w:r w:rsidR="00E560FA">
        <w:rPr>
          <w:rFonts w:ascii="Bahnschrift Light" w:hAnsi="Bahnschrift Light" w:cstheme="minorHAnsi"/>
          <w:sz w:val="22"/>
          <w:szCs w:val="22"/>
        </w:rPr>
        <w:t>enhance its physical accessibility</w:t>
      </w:r>
      <w:r w:rsidR="002346A1" w:rsidRPr="002346A1">
        <w:rPr>
          <w:rFonts w:ascii="Bahnschrift Light" w:hAnsi="Bahnschrift Light" w:cstheme="minorHAnsi"/>
          <w:sz w:val="22"/>
          <w:szCs w:val="22"/>
        </w:rPr>
        <w:t>.</w:t>
      </w:r>
      <w:bookmarkEnd w:id="18"/>
      <w:r w:rsidR="002346A1" w:rsidRPr="002346A1">
        <w:rPr>
          <w:rFonts w:ascii="Bahnschrift Light" w:hAnsi="Bahnschrift Light" w:cstheme="minorHAnsi"/>
          <w:sz w:val="22"/>
          <w:szCs w:val="22"/>
        </w:rPr>
        <w:t xml:space="preserve"> </w:t>
      </w:r>
    </w:p>
    <w:p w14:paraId="126B1B59" w14:textId="77777777" w:rsidR="002346A1" w:rsidRPr="002346A1" w:rsidRDefault="002346A1" w:rsidP="00C00E6E">
      <w:pPr>
        <w:spacing w:before="0" w:after="0" w:line="259" w:lineRule="auto"/>
        <w:contextualSpacing/>
        <w:rPr>
          <w:rFonts w:ascii="Bahnschrift Light" w:hAnsi="Bahnschrift Light" w:cstheme="minorHAnsi"/>
          <w:sz w:val="22"/>
          <w:szCs w:val="22"/>
        </w:rPr>
      </w:pPr>
    </w:p>
    <w:p w14:paraId="0484D04D" w14:textId="03F5B421" w:rsidR="00C00E6E" w:rsidRPr="00C00E6E" w:rsidRDefault="00C00E6E" w:rsidP="00C00E6E">
      <w:pPr>
        <w:pStyle w:val="Heading5"/>
        <w:spacing w:before="0" w:line="259" w:lineRule="auto"/>
        <w:ind w:left="720"/>
        <w:rPr>
          <w:rFonts w:ascii="Bahnschrift Light" w:hAnsi="Bahnschrift Light"/>
          <w:color w:val="auto"/>
          <w:sz w:val="22"/>
          <w:szCs w:val="22"/>
        </w:rPr>
      </w:pPr>
      <w:r w:rsidRPr="002A0197">
        <w:rPr>
          <w:rFonts w:ascii="Bahnschrift Light" w:hAnsi="Bahnschrift Light"/>
          <w:color w:val="auto"/>
          <w:sz w:val="22"/>
          <w:szCs w:val="22"/>
        </w:rPr>
        <w:t>RECOMMENDATION</w:t>
      </w:r>
      <w:r>
        <w:rPr>
          <w:rFonts w:ascii="Bahnschrift Light" w:hAnsi="Bahnschrift Light"/>
          <w:color w:val="auto"/>
          <w:sz w:val="22"/>
          <w:szCs w:val="22"/>
        </w:rPr>
        <w:t>s</w:t>
      </w:r>
      <w:r w:rsidRPr="002A0197">
        <w:rPr>
          <w:rFonts w:ascii="Bahnschrift Light" w:hAnsi="Bahnschrift Light"/>
          <w:color w:val="auto"/>
          <w:sz w:val="22"/>
          <w:szCs w:val="22"/>
        </w:rPr>
        <w:t xml:space="preserve">: </w:t>
      </w:r>
    </w:p>
    <w:p w14:paraId="08FF8114" w14:textId="77777777" w:rsidR="006C6D29" w:rsidRDefault="006C6D29" w:rsidP="006C6D29">
      <w:pPr>
        <w:spacing w:before="0" w:after="0" w:line="259" w:lineRule="auto"/>
        <w:contextualSpacing/>
        <w:rPr>
          <w:rFonts w:ascii="Bahnschrift Light" w:hAnsi="Bahnschrift Light" w:cstheme="minorHAnsi"/>
          <w:sz w:val="24"/>
          <w:szCs w:val="24"/>
        </w:rPr>
      </w:pPr>
    </w:p>
    <w:p w14:paraId="5249B105" w14:textId="7E29999D" w:rsidR="00FE0C56" w:rsidRDefault="00ED45B6" w:rsidP="00C00E6E">
      <w:pPr>
        <w:pStyle w:val="ListParagraph"/>
        <w:numPr>
          <w:ilvl w:val="0"/>
          <w:numId w:val="9"/>
        </w:numPr>
        <w:spacing w:before="0" w:after="0" w:line="259" w:lineRule="auto"/>
        <w:ind w:left="1080"/>
        <w:rPr>
          <w:rFonts w:ascii="Bahnschrift Light" w:hAnsi="Bahnschrift Light" w:cstheme="minorHAnsi"/>
          <w:sz w:val="22"/>
          <w:szCs w:val="22"/>
        </w:rPr>
      </w:pPr>
      <w:r w:rsidRPr="00FE0C56">
        <w:rPr>
          <w:rFonts w:ascii="Bahnschrift Light" w:hAnsi="Bahnschrift Light" w:cstheme="minorHAnsi"/>
          <w:sz w:val="22"/>
          <w:szCs w:val="22"/>
        </w:rPr>
        <w:t xml:space="preserve">Create an online form to report physical access barriers so that students, faculty, staff, students, and campus visitors can report barriers they encounter on campus. </w:t>
      </w:r>
      <w:r w:rsidR="00E00EC1">
        <w:rPr>
          <w:rFonts w:ascii="Bahnschrift Light" w:hAnsi="Bahnschrift Light" w:cstheme="minorHAnsi"/>
          <w:sz w:val="22"/>
          <w:szCs w:val="22"/>
        </w:rPr>
        <w:t>Stakeholders seem</w:t>
      </w:r>
      <w:r w:rsidR="00E560FA">
        <w:rPr>
          <w:rFonts w:ascii="Bahnschrift Light" w:hAnsi="Bahnschrift Light" w:cstheme="minorHAnsi"/>
          <w:sz w:val="22"/>
          <w:szCs w:val="22"/>
        </w:rPr>
        <w:t>ed</w:t>
      </w:r>
      <w:r w:rsidR="00E00EC1">
        <w:rPr>
          <w:rFonts w:ascii="Bahnschrift Light" w:hAnsi="Bahnschrift Light" w:cstheme="minorHAnsi"/>
          <w:sz w:val="22"/>
          <w:szCs w:val="22"/>
        </w:rPr>
        <w:t xml:space="preserve"> hungry to share their observations of accessibility barriers with the reviewers. Establishing an easy to use portal to report barriers would both signal an interest in their experiences and in improving campus access. </w:t>
      </w:r>
    </w:p>
    <w:p w14:paraId="3D16C891" w14:textId="77777777" w:rsidR="00AC4185" w:rsidRDefault="00AC4185" w:rsidP="00AC4185">
      <w:pPr>
        <w:pStyle w:val="ListParagraph"/>
        <w:spacing w:before="0" w:after="0" w:line="259" w:lineRule="auto"/>
        <w:ind w:left="1080"/>
        <w:rPr>
          <w:rFonts w:ascii="Bahnschrift Light" w:hAnsi="Bahnschrift Light" w:cstheme="minorHAnsi"/>
          <w:sz w:val="22"/>
          <w:szCs w:val="22"/>
        </w:rPr>
      </w:pPr>
    </w:p>
    <w:p w14:paraId="01121869" w14:textId="1ED87325" w:rsidR="00FE0C56" w:rsidRDefault="00ED45B6" w:rsidP="00C00E6E">
      <w:pPr>
        <w:pStyle w:val="ListParagraph"/>
        <w:numPr>
          <w:ilvl w:val="0"/>
          <w:numId w:val="9"/>
        </w:numPr>
        <w:spacing w:before="0" w:after="0" w:line="259" w:lineRule="auto"/>
        <w:ind w:left="1080"/>
        <w:rPr>
          <w:rFonts w:ascii="Bahnschrift Light" w:hAnsi="Bahnschrift Light" w:cstheme="minorHAnsi"/>
          <w:sz w:val="22"/>
          <w:szCs w:val="22"/>
        </w:rPr>
      </w:pPr>
      <w:r w:rsidRPr="00FE0C56">
        <w:rPr>
          <w:rFonts w:ascii="Bahnschrift Light" w:hAnsi="Bahnschrift Light" w:cstheme="minorHAnsi"/>
          <w:sz w:val="22"/>
          <w:szCs w:val="22"/>
        </w:rPr>
        <w:t>Charge the ADA Title II Committee</w:t>
      </w:r>
      <w:r w:rsidR="00EE4337">
        <w:rPr>
          <w:rFonts w:ascii="Bahnschrift Light" w:hAnsi="Bahnschrift Light" w:cstheme="minorHAnsi"/>
          <w:sz w:val="22"/>
          <w:szCs w:val="22"/>
        </w:rPr>
        <w:t>, under the leadership of the ADA Coordinator,</w:t>
      </w:r>
      <w:r w:rsidRPr="00FE0C56">
        <w:rPr>
          <w:rFonts w:ascii="Bahnschrift Light" w:hAnsi="Bahnschrift Light" w:cstheme="minorHAnsi"/>
          <w:sz w:val="22"/>
          <w:szCs w:val="22"/>
        </w:rPr>
        <w:t xml:space="preserve"> with responsibility for addressing identified barriers and planning for their removal.</w:t>
      </w:r>
    </w:p>
    <w:p w14:paraId="7D810232" w14:textId="77777777" w:rsidR="00AC4185" w:rsidRPr="00AC4185" w:rsidRDefault="00AC4185" w:rsidP="00AC4185">
      <w:pPr>
        <w:pStyle w:val="ListParagraph"/>
        <w:rPr>
          <w:rFonts w:ascii="Bahnschrift Light" w:hAnsi="Bahnschrift Light" w:cstheme="minorHAnsi"/>
          <w:sz w:val="22"/>
          <w:szCs w:val="22"/>
        </w:rPr>
      </w:pPr>
    </w:p>
    <w:p w14:paraId="6C00A036" w14:textId="1E14A618" w:rsidR="00ED45B6" w:rsidRPr="00FE0C56" w:rsidRDefault="00EE4337" w:rsidP="00C00E6E">
      <w:pPr>
        <w:pStyle w:val="ListParagraph"/>
        <w:numPr>
          <w:ilvl w:val="0"/>
          <w:numId w:val="9"/>
        </w:numPr>
        <w:spacing w:before="0" w:after="0" w:line="259" w:lineRule="auto"/>
        <w:ind w:left="1080"/>
        <w:rPr>
          <w:rFonts w:ascii="Bahnschrift Light" w:hAnsi="Bahnschrift Light" w:cstheme="minorHAnsi"/>
          <w:sz w:val="22"/>
          <w:szCs w:val="22"/>
        </w:rPr>
      </w:pPr>
      <w:r>
        <w:rPr>
          <w:rFonts w:ascii="Bahnschrift Light" w:hAnsi="Bahnschrift Light" w:cstheme="minorHAnsi"/>
          <w:sz w:val="22"/>
          <w:szCs w:val="22"/>
        </w:rPr>
        <w:t>Create a priority list of areas of campus that need attention, including the medical centers, and document</w:t>
      </w:r>
      <w:r w:rsidR="00FE0C56" w:rsidRPr="00FE0C56">
        <w:rPr>
          <w:rFonts w:ascii="Bahnschrift Light" w:hAnsi="Bahnschrift Light" w:cstheme="minorHAnsi"/>
          <w:sz w:val="22"/>
          <w:szCs w:val="22"/>
        </w:rPr>
        <w:t xml:space="preserve"> progress</w:t>
      </w:r>
      <w:r>
        <w:rPr>
          <w:rFonts w:ascii="Bahnschrift Light" w:hAnsi="Bahnschrift Light" w:cstheme="minorHAnsi"/>
          <w:sz w:val="22"/>
          <w:szCs w:val="22"/>
        </w:rPr>
        <w:t xml:space="preserve"> in making improvements.</w:t>
      </w:r>
      <w:r w:rsidR="00ED45B6" w:rsidRPr="00FE0C56">
        <w:rPr>
          <w:rFonts w:ascii="Bahnschrift Light" w:hAnsi="Bahnschrift Light" w:cstheme="minorHAnsi"/>
          <w:sz w:val="22"/>
          <w:szCs w:val="22"/>
        </w:rPr>
        <w:br/>
      </w:r>
    </w:p>
    <w:p w14:paraId="53DE71E3" w14:textId="77777777" w:rsidR="0047024D" w:rsidRPr="001C2059" w:rsidRDefault="0047024D" w:rsidP="003A485F">
      <w:pPr>
        <w:spacing w:before="0" w:after="0" w:line="259" w:lineRule="auto"/>
        <w:contextualSpacing/>
        <w:rPr>
          <w:rFonts w:ascii="Bahnschrift Light" w:hAnsi="Bahnschrift Light" w:cstheme="minorHAnsi"/>
          <w:sz w:val="24"/>
          <w:szCs w:val="24"/>
        </w:rPr>
      </w:pPr>
    </w:p>
    <w:p w14:paraId="17C40708" w14:textId="0B5C8D00" w:rsidR="0047024D" w:rsidRPr="001C2059" w:rsidRDefault="002F4FE6" w:rsidP="003A485F">
      <w:pPr>
        <w:pStyle w:val="Heading2"/>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Electronic</w:t>
      </w:r>
      <w:r w:rsidR="0047024D" w:rsidRPr="001C2059">
        <w:rPr>
          <w:rFonts w:ascii="Bahnschrift Light" w:hAnsi="Bahnschrift Light" w:cstheme="minorHAnsi"/>
          <w:sz w:val="24"/>
          <w:szCs w:val="24"/>
        </w:rPr>
        <w:t xml:space="preserve"> Accessibility</w:t>
      </w:r>
    </w:p>
    <w:p w14:paraId="564E7128" w14:textId="77777777" w:rsidR="0047024D" w:rsidRPr="001C2059" w:rsidRDefault="0047024D" w:rsidP="003A485F">
      <w:pPr>
        <w:spacing w:before="0" w:after="0" w:line="259" w:lineRule="auto"/>
        <w:contextualSpacing/>
        <w:rPr>
          <w:rFonts w:ascii="Bahnschrift Light" w:hAnsi="Bahnschrift Light" w:cstheme="minorHAnsi"/>
          <w:sz w:val="24"/>
          <w:szCs w:val="24"/>
        </w:rPr>
      </w:pPr>
    </w:p>
    <w:p w14:paraId="1A57EEAA" w14:textId="0A4D3B2E" w:rsidR="0047024D" w:rsidRPr="00FE142A" w:rsidRDefault="00FE0C56" w:rsidP="003A485F">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Digital </w:t>
      </w:r>
      <w:r w:rsidR="0047024D" w:rsidRPr="00FE142A">
        <w:rPr>
          <w:rFonts w:ascii="Bahnschrift Light" w:hAnsi="Bahnschrift Light" w:cstheme="minorHAnsi"/>
          <w:sz w:val="22"/>
          <w:szCs w:val="22"/>
        </w:rPr>
        <w:t>access</w:t>
      </w:r>
      <w:r w:rsidR="002F4FE6" w:rsidRPr="00FE142A">
        <w:rPr>
          <w:rFonts w:ascii="Bahnschrift Light" w:hAnsi="Bahnschrift Light" w:cstheme="minorHAnsi"/>
          <w:sz w:val="22"/>
          <w:szCs w:val="22"/>
        </w:rPr>
        <w:t>, or accessibility</w:t>
      </w:r>
      <w:r w:rsidR="0047024D" w:rsidRPr="00FE142A">
        <w:rPr>
          <w:rFonts w:ascii="Bahnschrift Light" w:hAnsi="Bahnschrift Light" w:cstheme="minorHAnsi"/>
          <w:sz w:val="22"/>
          <w:szCs w:val="22"/>
        </w:rPr>
        <w:t xml:space="preserve"> of all Information and Communication Technology (ICT), is a major focus in higher education nationally and, since 2005, the area of numerous federal complaints. Broadly defined, ICT includes, but is not limited to, </w:t>
      </w:r>
      <w:r w:rsidR="0047024D" w:rsidRPr="00FE142A">
        <w:rPr>
          <w:rFonts w:ascii="Bahnschrift Light" w:hAnsi="Bahnschrift Light" w:cstheme="minorHAnsi"/>
          <w:color w:val="000000"/>
          <w:sz w:val="22"/>
          <w:szCs w:val="22"/>
          <w:shd w:val="clear" w:color="auto" w:fill="FFFFFF"/>
        </w:rPr>
        <w:t>websites, online learning environments, course management systems, electronic books and documents, search engines and databases, classroom technology and multimedia, information kiosks and transaction machines, multifunction office machines, videos, software, and applications</w:t>
      </w:r>
      <w:r w:rsidR="0047024D" w:rsidRPr="00FE142A">
        <w:rPr>
          <w:rFonts w:ascii="Bahnschrift Light" w:hAnsi="Bahnschrift Light" w:cstheme="minorHAnsi"/>
          <w:sz w:val="22"/>
          <w:szCs w:val="22"/>
        </w:rPr>
        <w:t xml:space="preserve"> </w:t>
      </w:r>
      <w:r w:rsidR="0047024D" w:rsidRPr="00FE142A">
        <w:rPr>
          <w:rFonts w:ascii="Bahnschrift Light" w:hAnsi="Bahnschrift Light" w:cstheme="minorHAnsi"/>
          <w:color w:val="000000"/>
          <w:sz w:val="22"/>
          <w:szCs w:val="22"/>
          <w:shd w:val="clear" w:color="auto" w:fill="FFFFFF"/>
        </w:rPr>
        <w:t>procured, developed, maintained, and used by the institution.</w:t>
      </w:r>
      <w:r w:rsidR="0047024D" w:rsidRPr="00FE142A">
        <w:rPr>
          <w:rFonts w:ascii="Bahnschrift Light" w:hAnsi="Bahnschrift Light" w:cstheme="minorHAnsi"/>
          <w:sz w:val="22"/>
          <w:szCs w:val="22"/>
        </w:rPr>
        <w:t xml:space="preserve"> Accessible means that “a person with a disability is afforded the opportunity to acquire the same information, engage in the same interactions, and enjoy the same services as a person without a disability in an equally effective and equally integrated manner, with substantially equivalent ease of use.”</w:t>
      </w:r>
      <w:r w:rsidR="0047024D" w:rsidRPr="00FE142A">
        <w:rPr>
          <w:rStyle w:val="FootnoteReference"/>
          <w:rFonts w:ascii="Bahnschrift Light" w:hAnsi="Bahnschrift Light" w:cstheme="minorHAnsi"/>
          <w:sz w:val="22"/>
          <w:szCs w:val="22"/>
        </w:rPr>
        <w:footnoteReference w:id="16"/>
      </w:r>
      <w:r w:rsidR="0047024D" w:rsidRPr="00FE142A">
        <w:rPr>
          <w:rFonts w:ascii="Bahnschrift Light" w:hAnsi="Bahnschrift Light" w:cstheme="minorHAnsi"/>
          <w:sz w:val="22"/>
          <w:szCs w:val="22"/>
        </w:rPr>
        <w:t xml:space="preserve"> </w:t>
      </w:r>
    </w:p>
    <w:p w14:paraId="3A6BAF26" w14:textId="77777777" w:rsidR="0047024D" w:rsidRPr="00FE142A" w:rsidRDefault="0047024D" w:rsidP="003A485F">
      <w:pPr>
        <w:spacing w:before="0" w:after="0" w:line="259" w:lineRule="auto"/>
        <w:ind w:left="720"/>
        <w:contextualSpacing/>
        <w:rPr>
          <w:rFonts w:ascii="Bahnschrift Light" w:hAnsi="Bahnschrift Light" w:cstheme="minorHAnsi"/>
          <w:sz w:val="22"/>
          <w:szCs w:val="22"/>
        </w:rPr>
      </w:pPr>
    </w:p>
    <w:p w14:paraId="502B11E8" w14:textId="55C8F672" w:rsidR="0047024D" w:rsidRPr="00FE142A" w:rsidRDefault="0047024D" w:rsidP="003A485F">
      <w:p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lastRenderedPageBreak/>
        <w:t>Office of Civil Rights Dear Colleague letters, court decisions</w:t>
      </w:r>
      <w:r w:rsidR="0063107E">
        <w:rPr>
          <w:rFonts w:ascii="Bahnschrift Light" w:hAnsi="Bahnschrift Light" w:cstheme="minorHAnsi"/>
          <w:sz w:val="22"/>
          <w:szCs w:val="22"/>
        </w:rPr>
        <w:t>,</w:t>
      </w:r>
      <w:r w:rsidRPr="00FE142A">
        <w:rPr>
          <w:rFonts w:ascii="Bahnschrift Light" w:hAnsi="Bahnschrift Light" w:cstheme="minorHAnsi"/>
          <w:sz w:val="22"/>
          <w:szCs w:val="22"/>
        </w:rPr>
        <w:t xml:space="preserve"> and settlement agreements have usefully provided a blueprint for action for higher education institutions in working to ensure ICT accessibility: </w:t>
      </w:r>
    </w:p>
    <w:p w14:paraId="1F5AC79A" w14:textId="77777777" w:rsidR="0047024D" w:rsidRPr="00FE142A" w:rsidRDefault="0047024D" w:rsidP="003A485F">
      <w:pPr>
        <w:spacing w:before="0" w:after="0" w:line="259" w:lineRule="auto"/>
        <w:contextualSpacing/>
        <w:rPr>
          <w:rFonts w:ascii="Bahnschrift Light" w:hAnsi="Bahnschrift Light" w:cstheme="minorHAnsi"/>
          <w:sz w:val="22"/>
          <w:szCs w:val="22"/>
        </w:rPr>
      </w:pPr>
    </w:p>
    <w:p w14:paraId="78A81C02" w14:textId="65AFA4CC" w:rsidR="0047024D" w:rsidRPr="00FE142A" w:rsidRDefault="0047024D" w:rsidP="003A485F">
      <w:pPr>
        <w:numPr>
          <w:ilvl w:val="0"/>
          <w:numId w:val="5"/>
        </w:num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Designate a person responsible for ICT access; define roles &amp; responsibilities</w:t>
      </w:r>
    </w:p>
    <w:p w14:paraId="64477A5A" w14:textId="1E521C0D" w:rsidR="0047024D" w:rsidRPr="00FE142A" w:rsidRDefault="0047024D" w:rsidP="003A485F">
      <w:pPr>
        <w:pStyle w:val="ListParagraph"/>
        <w:numPr>
          <w:ilvl w:val="0"/>
          <w:numId w:val="5"/>
        </w:numPr>
        <w:spacing w:before="0" w:after="0" w:line="259" w:lineRule="auto"/>
        <w:rPr>
          <w:rFonts w:ascii="Bahnschrift Light" w:hAnsi="Bahnschrift Light" w:cstheme="minorHAnsi"/>
          <w:sz w:val="22"/>
          <w:szCs w:val="22"/>
        </w:rPr>
      </w:pPr>
      <w:r w:rsidRPr="00FE142A">
        <w:rPr>
          <w:rFonts w:ascii="Bahnschrift Light" w:hAnsi="Bahnschrift Light" w:cstheme="minorHAnsi"/>
          <w:sz w:val="22"/>
          <w:szCs w:val="22"/>
        </w:rPr>
        <w:t>Establish an ICT Accessibility Working Group</w:t>
      </w:r>
    </w:p>
    <w:p w14:paraId="252DB1D4" w14:textId="4F0ACE74" w:rsidR="0047024D" w:rsidRPr="00FE142A" w:rsidRDefault="0047024D" w:rsidP="003A485F">
      <w:pPr>
        <w:numPr>
          <w:ilvl w:val="0"/>
          <w:numId w:val="5"/>
        </w:num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Adopt WCAG 2.0 level (AA standard) and audit (minimally, as WCAG 2.1 is now available)</w:t>
      </w:r>
    </w:p>
    <w:p w14:paraId="650BD167" w14:textId="6C9F06AA" w:rsidR="0047024D" w:rsidRPr="00FE142A" w:rsidRDefault="0047024D" w:rsidP="003A485F">
      <w:pPr>
        <w:numPr>
          <w:ilvl w:val="0"/>
          <w:numId w:val="5"/>
        </w:num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Train faculty, staff, and administrators</w:t>
      </w:r>
    </w:p>
    <w:p w14:paraId="116D4FE3" w14:textId="2BCF8F63" w:rsidR="0047024D" w:rsidRPr="00FE142A" w:rsidRDefault="0047024D" w:rsidP="003A485F">
      <w:pPr>
        <w:pStyle w:val="ListParagraph"/>
        <w:numPr>
          <w:ilvl w:val="0"/>
          <w:numId w:val="5"/>
        </w:numPr>
        <w:spacing w:before="0" w:after="0" w:line="259" w:lineRule="auto"/>
        <w:rPr>
          <w:rFonts w:ascii="Bahnschrift Light" w:hAnsi="Bahnschrift Light" w:cstheme="minorHAnsi"/>
          <w:sz w:val="22"/>
          <w:szCs w:val="22"/>
        </w:rPr>
      </w:pPr>
      <w:r w:rsidRPr="00FE142A">
        <w:rPr>
          <w:rFonts w:ascii="Bahnschrift Light" w:hAnsi="Bahnschrift Light" w:cstheme="minorHAnsi"/>
          <w:sz w:val="22"/>
          <w:szCs w:val="22"/>
        </w:rPr>
        <w:t>Develop procurement practices</w:t>
      </w:r>
    </w:p>
    <w:p w14:paraId="299E676C" w14:textId="20A6020C" w:rsidR="0047024D" w:rsidRPr="00FE142A" w:rsidRDefault="0047024D" w:rsidP="003A485F">
      <w:pPr>
        <w:numPr>
          <w:ilvl w:val="0"/>
          <w:numId w:val="5"/>
        </w:num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Plan for equally effective alternative services when access is not technically possible</w:t>
      </w:r>
      <w:r w:rsidR="00DD0D58" w:rsidRPr="00FE142A">
        <w:rPr>
          <w:rFonts w:ascii="Bahnschrift Light" w:hAnsi="Bahnschrift Light" w:cstheme="minorHAnsi"/>
          <w:sz w:val="22"/>
          <w:szCs w:val="22"/>
        </w:rPr>
        <w:t xml:space="preserve"> </w:t>
      </w:r>
      <w:r w:rsidRPr="00FE142A">
        <w:rPr>
          <w:rFonts w:ascii="Bahnschrift Light" w:hAnsi="Bahnschrift Light" w:cstheme="minorHAnsi"/>
          <w:sz w:val="22"/>
          <w:szCs w:val="22"/>
        </w:rPr>
        <w:t>and</w:t>
      </w:r>
    </w:p>
    <w:p w14:paraId="3CF2574D" w14:textId="77777777" w:rsidR="0047024D" w:rsidRPr="00FE142A" w:rsidRDefault="0047024D" w:rsidP="003A485F">
      <w:pPr>
        <w:pStyle w:val="ListParagraph"/>
        <w:numPr>
          <w:ilvl w:val="0"/>
          <w:numId w:val="5"/>
        </w:numPr>
        <w:spacing w:before="0" w:after="0" w:line="259" w:lineRule="auto"/>
        <w:rPr>
          <w:rFonts w:ascii="Bahnschrift Light" w:hAnsi="Bahnschrift Light" w:cstheme="minorHAnsi"/>
          <w:sz w:val="22"/>
          <w:szCs w:val="22"/>
        </w:rPr>
      </w:pPr>
      <w:r w:rsidRPr="00FE142A">
        <w:rPr>
          <w:rFonts w:ascii="Bahnschrift Light" w:hAnsi="Bahnschrift Light" w:cstheme="minorHAnsi"/>
          <w:sz w:val="22"/>
          <w:szCs w:val="22"/>
        </w:rPr>
        <w:t>Ensure accessible instructional materials (AIM).</w:t>
      </w:r>
    </w:p>
    <w:p w14:paraId="380C003C" w14:textId="77777777" w:rsidR="0047024D" w:rsidRPr="00FE142A" w:rsidRDefault="0047024D" w:rsidP="003A485F">
      <w:pPr>
        <w:spacing w:before="0" w:after="0" w:line="259" w:lineRule="auto"/>
        <w:contextualSpacing/>
        <w:rPr>
          <w:rFonts w:ascii="Bahnschrift Light" w:hAnsi="Bahnschrift Light" w:cstheme="minorHAnsi"/>
          <w:sz w:val="22"/>
          <w:szCs w:val="22"/>
        </w:rPr>
      </w:pPr>
    </w:p>
    <w:p w14:paraId="3F71E0C7" w14:textId="198D5817" w:rsidR="0047024D" w:rsidRPr="00FE142A" w:rsidRDefault="0047024D" w:rsidP="003A485F">
      <w:p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 xml:space="preserve">Most colleges and universities, like </w:t>
      </w:r>
      <w:r w:rsidR="002B7A88">
        <w:rPr>
          <w:rFonts w:ascii="Bahnschrift Light" w:hAnsi="Bahnschrift Light" w:cstheme="minorHAnsi"/>
          <w:sz w:val="22"/>
          <w:szCs w:val="22"/>
        </w:rPr>
        <w:t xml:space="preserve">UC </w:t>
      </w:r>
      <w:r w:rsidR="00E560FA">
        <w:rPr>
          <w:rFonts w:ascii="Bahnschrift Light" w:hAnsi="Bahnschrift Light" w:cstheme="minorHAnsi"/>
          <w:sz w:val="22"/>
          <w:szCs w:val="22"/>
        </w:rPr>
        <w:t>San Diego</w:t>
      </w:r>
      <w:r w:rsidRPr="00FE142A">
        <w:rPr>
          <w:rFonts w:ascii="Bahnschrift Light" w:hAnsi="Bahnschrift Light" w:cstheme="minorHAnsi"/>
          <w:sz w:val="22"/>
          <w:szCs w:val="22"/>
        </w:rPr>
        <w:t xml:space="preserve"> are still evolving in this area, with varying levels of accomplishment and need. </w:t>
      </w:r>
    </w:p>
    <w:p w14:paraId="5BAE82CA" w14:textId="50DC6728" w:rsidR="0047024D" w:rsidRPr="001C2059" w:rsidRDefault="0047024D" w:rsidP="003A485F">
      <w:pPr>
        <w:spacing w:before="0" w:after="0" w:line="259" w:lineRule="auto"/>
        <w:contextualSpacing/>
        <w:rPr>
          <w:rFonts w:ascii="Bahnschrift Light" w:hAnsi="Bahnschrift Light" w:cstheme="minorHAnsi"/>
          <w:sz w:val="24"/>
          <w:szCs w:val="24"/>
        </w:rPr>
      </w:pPr>
    </w:p>
    <w:p w14:paraId="326E5953" w14:textId="3EF8BBE7" w:rsidR="0047024D" w:rsidRPr="001C2059" w:rsidRDefault="0047024D" w:rsidP="003A485F">
      <w:pPr>
        <w:pStyle w:val="Heading2"/>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Strengths</w:t>
      </w:r>
    </w:p>
    <w:p w14:paraId="77A7489E" w14:textId="77777777" w:rsidR="00FE0C56" w:rsidRDefault="00FE0C56" w:rsidP="003A485F">
      <w:pPr>
        <w:spacing w:before="0" w:after="0" w:line="259" w:lineRule="auto"/>
        <w:contextualSpacing/>
        <w:rPr>
          <w:rFonts w:ascii="Bahnschrift Light" w:hAnsi="Bahnschrift Light" w:cstheme="minorHAnsi"/>
          <w:sz w:val="22"/>
          <w:szCs w:val="22"/>
        </w:rPr>
      </w:pPr>
    </w:p>
    <w:p w14:paraId="674D5599" w14:textId="3D08FB11" w:rsidR="000F674D" w:rsidRPr="00E560FA" w:rsidRDefault="00A35C90" w:rsidP="00E560FA">
      <w:pPr>
        <w:pStyle w:val="ListParagraph"/>
        <w:numPr>
          <w:ilvl w:val="0"/>
          <w:numId w:val="39"/>
        </w:numPr>
        <w:spacing w:before="0" w:after="0" w:line="259" w:lineRule="auto"/>
        <w:ind w:left="360"/>
        <w:rPr>
          <w:rFonts w:ascii="Bahnschrift Light" w:hAnsi="Bahnschrift Light" w:cstheme="minorHAnsi"/>
          <w:sz w:val="22"/>
          <w:szCs w:val="22"/>
        </w:rPr>
      </w:pPr>
      <w:r w:rsidRPr="00E560FA">
        <w:rPr>
          <w:rFonts w:ascii="Bahnschrift Light" w:hAnsi="Bahnschrift Light" w:cstheme="minorHAnsi"/>
          <w:sz w:val="22"/>
          <w:szCs w:val="22"/>
        </w:rPr>
        <w:t>System-wide commitment: “The University of California is committed to providing an electronic environment that is accessible to everyone, including individuals with disabilities.</w:t>
      </w:r>
      <w:r w:rsidR="00FE0C56" w:rsidRPr="00E560FA">
        <w:rPr>
          <w:rFonts w:ascii="Bahnschrift Light" w:hAnsi="Bahnschrift Light" w:cstheme="minorHAnsi"/>
          <w:sz w:val="22"/>
          <w:szCs w:val="22"/>
        </w:rPr>
        <w:t>”</w:t>
      </w:r>
      <w:r w:rsidRPr="00E560FA">
        <w:rPr>
          <w:rFonts w:ascii="Bahnschrift Light" w:hAnsi="Bahnschrift Light" w:cstheme="minorHAnsi"/>
          <w:sz w:val="22"/>
          <w:szCs w:val="22"/>
        </w:rPr>
        <w:t xml:space="preserve"> The webpage, which comes from the Office of the President of the University of California, also includes information on standards, best practices, procurement</w:t>
      </w:r>
      <w:r w:rsidR="00FE0C56" w:rsidRPr="00E560FA">
        <w:rPr>
          <w:rFonts w:ascii="Bahnschrift Light" w:hAnsi="Bahnschrift Light" w:cstheme="minorHAnsi"/>
          <w:sz w:val="22"/>
          <w:szCs w:val="22"/>
        </w:rPr>
        <w:t>,</w:t>
      </w:r>
      <w:r w:rsidRPr="00E560FA">
        <w:rPr>
          <w:rFonts w:ascii="Bahnschrift Light" w:hAnsi="Bahnschrift Light" w:cstheme="minorHAnsi"/>
          <w:sz w:val="22"/>
          <w:szCs w:val="22"/>
        </w:rPr>
        <w:t xml:space="preserve"> and resources for both web de</w:t>
      </w:r>
      <w:r w:rsidR="00E560FA" w:rsidRPr="00E560FA">
        <w:rPr>
          <w:rFonts w:ascii="Bahnschrift Light" w:hAnsi="Bahnschrift Light" w:cstheme="minorHAnsi"/>
          <w:sz w:val="22"/>
          <w:szCs w:val="22"/>
        </w:rPr>
        <w:t>signers</w:t>
      </w:r>
      <w:r w:rsidRPr="00E560FA">
        <w:rPr>
          <w:rFonts w:ascii="Bahnschrift Light" w:hAnsi="Bahnschrift Light" w:cstheme="minorHAnsi"/>
          <w:sz w:val="22"/>
          <w:szCs w:val="22"/>
        </w:rPr>
        <w:t xml:space="preserve"> and content </w:t>
      </w:r>
      <w:r w:rsidR="00FE0C56" w:rsidRPr="00E560FA">
        <w:rPr>
          <w:rFonts w:ascii="Bahnschrift Light" w:hAnsi="Bahnschrift Light" w:cstheme="minorHAnsi"/>
          <w:sz w:val="22"/>
          <w:szCs w:val="22"/>
        </w:rPr>
        <w:t xml:space="preserve">developers. </w:t>
      </w:r>
      <w:r w:rsidRPr="00E560FA">
        <w:rPr>
          <w:rFonts w:ascii="Bahnschrift Light" w:hAnsi="Bahnschrift Light" w:cstheme="minorHAnsi"/>
          <w:sz w:val="22"/>
          <w:szCs w:val="22"/>
        </w:rPr>
        <w:t>The system-wide Electronic Accessibility Committee includes representatives from every UC campus.</w:t>
      </w:r>
    </w:p>
    <w:p w14:paraId="053CA163" w14:textId="77777777" w:rsidR="00FE0C56" w:rsidRPr="00FE142A" w:rsidRDefault="00FE0C56" w:rsidP="00E560FA">
      <w:pPr>
        <w:spacing w:before="0" w:after="0" w:line="259" w:lineRule="auto"/>
        <w:contextualSpacing/>
        <w:rPr>
          <w:rFonts w:ascii="Bahnschrift Light" w:hAnsi="Bahnschrift Light" w:cstheme="minorHAnsi"/>
          <w:sz w:val="22"/>
          <w:szCs w:val="22"/>
        </w:rPr>
      </w:pPr>
    </w:p>
    <w:p w14:paraId="17DD06A3" w14:textId="77777777" w:rsidR="0063107E" w:rsidRPr="00E560FA" w:rsidRDefault="0063107E" w:rsidP="00E560FA">
      <w:pPr>
        <w:pStyle w:val="ListParagraph"/>
        <w:numPr>
          <w:ilvl w:val="0"/>
          <w:numId w:val="39"/>
        </w:numPr>
        <w:spacing w:before="0" w:after="0" w:line="259" w:lineRule="auto"/>
        <w:ind w:left="360"/>
        <w:rPr>
          <w:rFonts w:ascii="Bahnschrift Light" w:hAnsi="Bahnschrift Light" w:cstheme="minorHAnsi"/>
          <w:sz w:val="22"/>
          <w:szCs w:val="22"/>
        </w:rPr>
      </w:pPr>
      <w:r w:rsidRPr="00E560FA">
        <w:rPr>
          <w:rFonts w:ascii="Bahnschrift Light" w:hAnsi="Bahnschrift Light" w:cstheme="minorHAnsi"/>
          <w:sz w:val="22"/>
          <w:szCs w:val="22"/>
        </w:rPr>
        <w:t xml:space="preserve">OSD’s commitment to electronic accessibility through funding part of a position dedicated to supporting efforts related to electronic accessibility. </w:t>
      </w:r>
    </w:p>
    <w:p w14:paraId="77B1A912" w14:textId="77777777" w:rsidR="00FE0C56" w:rsidRDefault="00FE0C56" w:rsidP="00E560FA">
      <w:pPr>
        <w:spacing w:before="0" w:after="0" w:line="259" w:lineRule="auto"/>
        <w:contextualSpacing/>
        <w:rPr>
          <w:rFonts w:ascii="Bahnschrift Light" w:hAnsi="Bahnschrift Light" w:cstheme="minorHAnsi"/>
          <w:sz w:val="22"/>
          <w:szCs w:val="22"/>
        </w:rPr>
      </w:pPr>
    </w:p>
    <w:p w14:paraId="72C010D7" w14:textId="1C747BFB" w:rsidR="00404C84" w:rsidRPr="00E560FA" w:rsidRDefault="00404C84" w:rsidP="00E560FA">
      <w:pPr>
        <w:pStyle w:val="ListParagraph"/>
        <w:numPr>
          <w:ilvl w:val="0"/>
          <w:numId w:val="39"/>
        </w:numPr>
        <w:spacing w:before="0" w:after="0" w:line="259" w:lineRule="auto"/>
        <w:ind w:left="360"/>
        <w:rPr>
          <w:rFonts w:ascii="Bahnschrift Light" w:hAnsi="Bahnschrift Light" w:cstheme="minorHAnsi"/>
          <w:sz w:val="22"/>
          <w:szCs w:val="22"/>
        </w:rPr>
      </w:pPr>
      <w:r w:rsidRPr="00E560FA">
        <w:rPr>
          <w:rFonts w:ascii="Bahnschrift Light" w:hAnsi="Bahnschrift Light" w:cstheme="minorHAnsi"/>
          <w:sz w:val="22"/>
          <w:szCs w:val="22"/>
        </w:rPr>
        <w:t xml:space="preserve">The Accessibility Committee is made up of interested, committed volunteers from a variety of areas who come together regularly to share ideas, information, and strategies. </w:t>
      </w:r>
      <w:r w:rsidR="00E560FA">
        <w:rPr>
          <w:rFonts w:ascii="Bahnschrift Light" w:hAnsi="Bahnschrift Light" w:cstheme="minorHAnsi"/>
          <w:sz w:val="22"/>
          <w:szCs w:val="22"/>
        </w:rPr>
        <w:t xml:space="preserve">Members of this </w:t>
      </w:r>
      <w:r w:rsidRPr="00E560FA">
        <w:rPr>
          <w:rFonts w:ascii="Bahnschrift Light" w:hAnsi="Bahnschrift Light" w:cstheme="minorHAnsi"/>
          <w:sz w:val="22"/>
          <w:szCs w:val="22"/>
        </w:rPr>
        <w:t>volunt</w:t>
      </w:r>
      <w:r w:rsidR="00E560FA">
        <w:rPr>
          <w:rFonts w:ascii="Bahnschrift Light" w:hAnsi="Bahnschrift Light" w:cstheme="minorHAnsi"/>
          <w:sz w:val="22"/>
          <w:szCs w:val="22"/>
        </w:rPr>
        <w:t>ary</w:t>
      </w:r>
      <w:r w:rsidRPr="00E560FA">
        <w:rPr>
          <w:rFonts w:ascii="Bahnschrift Light" w:hAnsi="Bahnschrift Light" w:cstheme="minorHAnsi"/>
          <w:sz w:val="22"/>
          <w:szCs w:val="22"/>
        </w:rPr>
        <w:t xml:space="preserve"> committee </w:t>
      </w:r>
      <w:r w:rsidR="00E560FA">
        <w:rPr>
          <w:rFonts w:ascii="Bahnschrift Light" w:hAnsi="Bahnschrift Light" w:cstheme="minorHAnsi"/>
          <w:sz w:val="22"/>
          <w:szCs w:val="22"/>
        </w:rPr>
        <w:t>are</w:t>
      </w:r>
      <w:r w:rsidRPr="00E560FA">
        <w:rPr>
          <w:rFonts w:ascii="Bahnschrift Light" w:hAnsi="Bahnschrift Light" w:cstheme="minorHAnsi"/>
          <w:sz w:val="22"/>
          <w:szCs w:val="22"/>
        </w:rPr>
        <w:t xml:space="preserve"> very knowledgeable and passionate about access. The committee is in the process of developing a website with information about electronic accessibility. </w:t>
      </w:r>
    </w:p>
    <w:p w14:paraId="4D52F221" w14:textId="77777777" w:rsidR="00404C84" w:rsidRPr="00FE142A" w:rsidRDefault="00404C84" w:rsidP="00404C84">
      <w:pPr>
        <w:spacing w:before="0" w:after="0" w:line="259" w:lineRule="auto"/>
        <w:contextualSpacing/>
        <w:rPr>
          <w:rFonts w:ascii="Bahnschrift Light" w:hAnsi="Bahnschrift Light" w:cstheme="minorHAnsi"/>
          <w:sz w:val="22"/>
          <w:szCs w:val="22"/>
        </w:rPr>
      </w:pPr>
    </w:p>
    <w:p w14:paraId="155CD92A" w14:textId="52C39C72" w:rsidR="00A35C90" w:rsidRPr="001C2059" w:rsidRDefault="00A35C90" w:rsidP="003A485F">
      <w:pPr>
        <w:pStyle w:val="Heading2"/>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Opportunities &amp; Recommendations</w:t>
      </w:r>
    </w:p>
    <w:p w14:paraId="7B13C669" w14:textId="77777777" w:rsidR="00AA3929" w:rsidRPr="00FE142A" w:rsidRDefault="00AA3929" w:rsidP="003A485F">
      <w:pPr>
        <w:spacing w:before="0" w:after="0" w:line="259" w:lineRule="auto"/>
        <w:contextualSpacing/>
        <w:rPr>
          <w:rFonts w:ascii="Bahnschrift Light" w:hAnsi="Bahnschrift Light" w:cstheme="minorHAnsi"/>
          <w:sz w:val="22"/>
          <w:szCs w:val="22"/>
        </w:rPr>
      </w:pPr>
    </w:p>
    <w:p w14:paraId="611DFF60" w14:textId="49C8CFA7" w:rsidR="00C925CA" w:rsidRDefault="00C925CA" w:rsidP="00C925CA">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Although the Accessibility Committee </w:t>
      </w:r>
      <w:r w:rsidR="00E560FA">
        <w:rPr>
          <w:rFonts w:ascii="Bahnschrift Light" w:hAnsi="Bahnschrift Light" w:cstheme="minorHAnsi"/>
          <w:sz w:val="22"/>
          <w:szCs w:val="22"/>
        </w:rPr>
        <w:t xml:space="preserve">members themselves are passionate about accessibility, </w:t>
      </w:r>
      <w:r>
        <w:rPr>
          <w:rFonts w:ascii="Bahnschrift Light" w:hAnsi="Bahnschrift Light" w:cstheme="minorHAnsi"/>
          <w:sz w:val="22"/>
          <w:szCs w:val="22"/>
        </w:rPr>
        <w:t>the</w:t>
      </w:r>
      <w:r w:rsidR="00E560FA">
        <w:rPr>
          <w:rFonts w:ascii="Bahnschrift Light" w:hAnsi="Bahnschrift Light" w:cstheme="minorHAnsi"/>
          <w:sz w:val="22"/>
          <w:szCs w:val="22"/>
        </w:rPr>
        <w:t xml:space="preserve">re </w:t>
      </w:r>
      <w:r>
        <w:rPr>
          <w:rFonts w:ascii="Bahnschrift Light" w:hAnsi="Bahnschrift Light" w:cstheme="minorHAnsi"/>
          <w:sz w:val="22"/>
          <w:szCs w:val="22"/>
        </w:rPr>
        <w:t>appear</w:t>
      </w:r>
      <w:r w:rsidR="00E560FA">
        <w:rPr>
          <w:rFonts w:ascii="Bahnschrift Light" w:hAnsi="Bahnschrift Light" w:cstheme="minorHAnsi"/>
          <w:sz w:val="22"/>
          <w:szCs w:val="22"/>
        </w:rPr>
        <w:t>s</w:t>
      </w:r>
      <w:r>
        <w:rPr>
          <w:rFonts w:ascii="Bahnschrift Light" w:hAnsi="Bahnschrift Light" w:cstheme="minorHAnsi"/>
          <w:sz w:val="22"/>
          <w:szCs w:val="22"/>
        </w:rPr>
        <w:t xml:space="preserve"> to be </w:t>
      </w:r>
      <w:r w:rsidR="00E560FA">
        <w:rPr>
          <w:rFonts w:ascii="Bahnschrift Light" w:hAnsi="Bahnschrift Light" w:cstheme="minorHAnsi"/>
          <w:sz w:val="22"/>
          <w:szCs w:val="22"/>
        </w:rPr>
        <w:t>less</w:t>
      </w:r>
      <w:r>
        <w:rPr>
          <w:rFonts w:ascii="Bahnschrift Light" w:hAnsi="Bahnschrift Light" w:cstheme="minorHAnsi"/>
          <w:sz w:val="22"/>
          <w:szCs w:val="22"/>
        </w:rPr>
        <w:t xml:space="preserve"> commitment to the work from the administration</w:t>
      </w:r>
      <w:r w:rsidR="00E560FA">
        <w:rPr>
          <w:rFonts w:ascii="Bahnschrift Light" w:hAnsi="Bahnschrift Light" w:cstheme="minorHAnsi"/>
          <w:sz w:val="22"/>
          <w:szCs w:val="22"/>
        </w:rPr>
        <w:t xml:space="preserve">. </w:t>
      </w:r>
      <w:r>
        <w:rPr>
          <w:rFonts w:ascii="Bahnschrift Light" w:hAnsi="Bahnschrift Light" w:cstheme="minorHAnsi"/>
          <w:sz w:val="22"/>
          <w:szCs w:val="22"/>
        </w:rPr>
        <w:t xml:space="preserve">The committee members jobs descriptions </w:t>
      </w:r>
      <w:r w:rsidR="007679EB">
        <w:rPr>
          <w:rFonts w:ascii="Bahnschrift Light" w:hAnsi="Bahnschrift Light" w:cstheme="minorHAnsi"/>
          <w:sz w:val="22"/>
          <w:szCs w:val="22"/>
        </w:rPr>
        <w:t xml:space="preserve">do not include this work, and the staff </w:t>
      </w:r>
      <w:r w:rsidR="00160986">
        <w:rPr>
          <w:rFonts w:ascii="Bahnschrift Light" w:hAnsi="Bahnschrift Light" w:cstheme="minorHAnsi"/>
          <w:sz w:val="22"/>
          <w:szCs w:val="22"/>
        </w:rPr>
        <w:t xml:space="preserve">members </w:t>
      </w:r>
      <w:r>
        <w:rPr>
          <w:rFonts w:ascii="Bahnschrift Light" w:hAnsi="Bahnschrift Light" w:cstheme="minorHAnsi"/>
          <w:sz w:val="22"/>
          <w:szCs w:val="22"/>
        </w:rPr>
        <w:t>have limited time to dedicate</w:t>
      </w:r>
      <w:r w:rsidR="007679EB">
        <w:rPr>
          <w:rFonts w:ascii="Bahnschrift Light" w:hAnsi="Bahnschrift Light" w:cstheme="minorHAnsi"/>
          <w:sz w:val="22"/>
          <w:szCs w:val="22"/>
        </w:rPr>
        <w:t xml:space="preserve"> to it</w:t>
      </w:r>
      <w:r>
        <w:rPr>
          <w:rFonts w:ascii="Bahnschrift Light" w:hAnsi="Bahnschrift Light" w:cstheme="minorHAnsi"/>
          <w:sz w:val="22"/>
          <w:szCs w:val="22"/>
        </w:rPr>
        <w:t xml:space="preserve">. </w:t>
      </w:r>
      <w:r w:rsidR="00E560FA">
        <w:rPr>
          <w:rFonts w:ascii="Bahnschrift Light" w:hAnsi="Bahnschrift Light" w:cstheme="minorHAnsi"/>
          <w:sz w:val="22"/>
          <w:szCs w:val="22"/>
        </w:rPr>
        <w:t xml:space="preserve">The reviewers were told that on the UC San Diego campus, there are no full time positions dedicated to ITC. </w:t>
      </w:r>
    </w:p>
    <w:p w14:paraId="56DAEC9A" w14:textId="77777777" w:rsidR="00C925CA" w:rsidRPr="00FE142A" w:rsidRDefault="00C925CA" w:rsidP="00C925CA">
      <w:pPr>
        <w:spacing w:before="0" w:after="0" w:line="259" w:lineRule="auto"/>
        <w:contextualSpacing/>
        <w:rPr>
          <w:rFonts w:ascii="Bahnschrift Light" w:hAnsi="Bahnschrift Light" w:cstheme="minorHAnsi"/>
          <w:sz w:val="22"/>
          <w:szCs w:val="22"/>
        </w:rPr>
      </w:pPr>
    </w:p>
    <w:p w14:paraId="27B3AAE9" w14:textId="1F41BB80" w:rsidR="00C925CA" w:rsidRDefault="00C925CA" w:rsidP="00C925CA">
      <w:pPr>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Many universities have at least one full-time position, typically </w:t>
      </w:r>
      <w:r w:rsidR="00E560FA">
        <w:rPr>
          <w:rFonts w:ascii="Bahnschrift Light" w:hAnsi="Bahnschrift Light" w:cstheme="minorHAnsi"/>
          <w:sz w:val="22"/>
          <w:szCs w:val="22"/>
        </w:rPr>
        <w:t>located</w:t>
      </w:r>
      <w:r>
        <w:rPr>
          <w:rFonts w:ascii="Bahnschrift Light" w:hAnsi="Bahnschrift Light" w:cstheme="minorHAnsi"/>
          <w:sz w:val="22"/>
          <w:szCs w:val="22"/>
        </w:rPr>
        <w:t xml:space="preserve"> in the Information Technology unit</w:t>
      </w:r>
      <w:r w:rsidR="007679EB">
        <w:rPr>
          <w:rFonts w:ascii="Bahnschrift Light" w:hAnsi="Bahnschrift Light" w:cstheme="minorHAnsi"/>
          <w:sz w:val="22"/>
          <w:szCs w:val="22"/>
        </w:rPr>
        <w:t>,</w:t>
      </w:r>
      <w:r>
        <w:rPr>
          <w:rFonts w:ascii="Bahnschrift Light" w:hAnsi="Bahnschrift Light" w:cstheme="minorHAnsi"/>
          <w:sz w:val="22"/>
          <w:szCs w:val="22"/>
        </w:rPr>
        <w:t xml:space="preserve"> who is responsible for monitoring electronic accessibility and training others </w:t>
      </w:r>
      <w:r>
        <w:rPr>
          <w:rFonts w:ascii="Bahnschrift Light" w:hAnsi="Bahnschrift Light" w:cstheme="minorHAnsi"/>
          <w:sz w:val="22"/>
          <w:szCs w:val="22"/>
        </w:rPr>
        <w:lastRenderedPageBreak/>
        <w:t xml:space="preserve">on their responsibilities in this area. This person should be designated as the ICT or Electronic and Information Resources </w:t>
      </w:r>
      <w:r w:rsidR="00E560FA">
        <w:rPr>
          <w:rFonts w:ascii="Bahnschrift Light" w:hAnsi="Bahnschrift Light" w:cstheme="minorHAnsi"/>
          <w:sz w:val="22"/>
          <w:szCs w:val="22"/>
        </w:rPr>
        <w:t xml:space="preserve">(EIR) </w:t>
      </w:r>
      <w:r>
        <w:rPr>
          <w:rFonts w:ascii="Bahnschrift Light" w:hAnsi="Bahnschrift Light" w:cstheme="minorHAnsi"/>
          <w:sz w:val="22"/>
          <w:szCs w:val="22"/>
        </w:rPr>
        <w:t>Accessibility coordinator. There are many good examples of this work</w:t>
      </w:r>
      <w:r w:rsidR="007679EB">
        <w:rPr>
          <w:rFonts w:ascii="Bahnschrift Light" w:hAnsi="Bahnschrift Light" w:cstheme="minorHAnsi"/>
          <w:sz w:val="22"/>
          <w:szCs w:val="22"/>
        </w:rPr>
        <w:t>,</w:t>
      </w:r>
      <w:r>
        <w:rPr>
          <w:rFonts w:ascii="Bahnschrift Light" w:hAnsi="Bahnschrift Light" w:cstheme="minorHAnsi"/>
          <w:sz w:val="22"/>
          <w:szCs w:val="22"/>
        </w:rPr>
        <w:t xml:space="preserve"> including </w:t>
      </w:r>
      <w:bookmarkStart w:id="19" w:name="_Hlk67471268"/>
      <w:r w:rsidRPr="00E331E3">
        <w:rPr>
          <w:rFonts w:ascii="Bahnschrift Light" w:hAnsi="Bahnschrift Light" w:cstheme="minorHAnsi"/>
          <w:sz w:val="22"/>
          <w:szCs w:val="22"/>
        </w:rPr>
        <w:t xml:space="preserve">Texas A&amp;M </w:t>
      </w:r>
      <w:r w:rsidR="00AC4185">
        <w:rPr>
          <w:rFonts w:ascii="Bahnschrift Light" w:hAnsi="Bahnschrift Light" w:cstheme="minorHAnsi"/>
          <w:sz w:val="22"/>
          <w:szCs w:val="22"/>
        </w:rPr>
        <w:t xml:space="preserve">University </w:t>
      </w:r>
      <w:r w:rsidRPr="00E331E3">
        <w:rPr>
          <w:rFonts w:ascii="Bahnschrift Light" w:hAnsi="Bahnschrift Light" w:cstheme="minorHAnsi"/>
          <w:sz w:val="22"/>
          <w:szCs w:val="22"/>
        </w:rPr>
        <w:t xml:space="preserve">IT </w:t>
      </w:r>
      <w:r w:rsidR="00AC4185">
        <w:rPr>
          <w:rFonts w:ascii="Bahnschrift Light" w:hAnsi="Bahnschrift Light" w:cstheme="minorHAnsi"/>
          <w:sz w:val="22"/>
          <w:szCs w:val="22"/>
        </w:rPr>
        <w:t>a</w:t>
      </w:r>
      <w:r w:rsidRPr="00E331E3">
        <w:rPr>
          <w:rFonts w:ascii="Bahnschrift Light" w:hAnsi="Bahnschrift Light" w:cstheme="minorHAnsi"/>
          <w:sz w:val="22"/>
          <w:szCs w:val="22"/>
        </w:rPr>
        <w:t>ccessibility website</w:t>
      </w:r>
      <w:bookmarkEnd w:id="19"/>
      <w:r>
        <w:rPr>
          <w:rFonts w:ascii="Bahnschrift Light" w:hAnsi="Bahnschrift Light" w:cstheme="minorHAnsi"/>
          <w:sz w:val="22"/>
          <w:szCs w:val="22"/>
        </w:rPr>
        <w:t>.</w:t>
      </w:r>
      <w:r w:rsidR="00E331E3">
        <w:rPr>
          <w:rStyle w:val="FootnoteReference"/>
          <w:rFonts w:ascii="Bahnschrift Light" w:hAnsi="Bahnschrift Light" w:cstheme="minorHAnsi"/>
          <w:sz w:val="22"/>
          <w:szCs w:val="22"/>
        </w:rPr>
        <w:footnoteReference w:id="17"/>
      </w:r>
      <w:r>
        <w:rPr>
          <w:rFonts w:ascii="Bahnschrift Light" w:hAnsi="Bahnschrift Light" w:cstheme="minorHAnsi"/>
          <w:sz w:val="22"/>
          <w:szCs w:val="22"/>
        </w:rPr>
        <w:t xml:space="preserve"> </w:t>
      </w:r>
    </w:p>
    <w:p w14:paraId="0CEAC608" w14:textId="77777777" w:rsidR="00D35BA3" w:rsidRDefault="00D35BA3" w:rsidP="00D35BA3">
      <w:pPr>
        <w:spacing w:before="0" w:after="0" w:line="256" w:lineRule="auto"/>
        <w:contextualSpacing/>
        <w:rPr>
          <w:rFonts w:ascii="Bahnschrift Light" w:hAnsi="Bahnschrift Light" w:cstheme="minorHAnsi"/>
          <w:sz w:val="22"/>
          <w:szCs w:val="22"/>
        </w:rPr>
      </w:pPr>
    </w:p>
    <w:p w14:paraId="25BBE1B9" w14:textId="77777777" w:rsidR="00D35BA3" w:rsidRDefault="00D35BA3" w:rsidP="00D35BA3">
      <w:pPr>
        <w:pStyle w:val="Heading5"/>
        <w:spacing w:before="0" w:line="256" w:lineRule="auto"/>
        <w:ind w:left="720"/>
        <w:rPr>
          <w:rFonts w:ascii="Bahnschrift Light" w:hAnsi="Bahnschrift Light"/>
          <w:color w:val="auto"/>
          <w:sz w:val="22"/>
          <w:szCs w:val="22"/>
        </w:rPr>
      </w:pPr>
      <w:r>
        <w:rPr>
          <w:rFonts w:ascii="Bahnschrift Light" w:hAnsi="Bahnschrift Light"/>
          <w:color w:val="auto"/>
          <w:sz w:val="22"/>
          <w:szCs w:val="22"/>
        </w:rPr>
        <w:t xml:space="preserve">RECOMMENDATIONs: </w:t>
      </w:r>
    </w:p>
    <w:p w14:paraId="33CF2E41" w14:textId="77777777" w:rsidR="00D35BA3" w:rsidRDefault="00D35BA3" w:rsidP="00D35BA3">
      <w:pPr>
        <w:pStyle w:val="ListParagraph"/>
        <w:numPr>
          <w:ilvl w:val="0"/>
          <w:numId w:val="28"/>
        </w:numPr>
        <w:spacing w:before="0" w:after="0" w:line="256" w:lineRule="auto"/>
        <w:ind w:left="1080"/>
        <w:rPr>
          <w:rFonts w:ascii="Bahnschrift Light" w:hAnsi="Bahnschrift Light" w:cstheme="minorHAnsi"/>
          <w:sz w:val="22"/>
          <w:szCs w:val="22"/>
        </w:rPr>
      </w:pPr>
      <w:r>
        <w:rPr>
          <w:rFonts w:ascii="Bahnschrift Light" w:hAnsi="Bahnschrift Light" w:cstheme="minorHAnsi"/>
          <w:sz w:val="22"/>
          <w:szCs w:val="22"/>
        </w:rPr>
        <w:t>Continue to build on the good work of the Accessibility Committee and complete the website providing information about web accessibility for the campus community.</w:t>
      </w:r>
    </w:p>
    <w:p w14:paraId="2E2E485C" w14:textId="77777777" w:rsidR="00D35BA3" w:rsidRDefault="00D35BA3" w:rsidP="00D35BA3">
      <w:pPr>
        <w:spacing w:before="0" w:after="0" w:line="256" w:lineRule="auto"/>
        <w:ind w:left="360"/>
        <w:contextualSpacing/>
        <w:rPr>
          <w:rFonts w:ascii="Bahnschrift Light" w:hAnsi="Bahnschrift Light" w:cstheme="minorHAnsi"/>
          <w:sz w:val="22"/>
          <w:szCs w:val="22"/>
        </w:rPr>
      </w:pPr>
    </w:p>
    <w:p w14:paraId="409AB59B" w14:textId="39108BA9" w:rsidR="00D35BA3" w:rsidRDefault="00D35BA3" w:rsidP="00D35BA3">
      <w:pPr>
        <w:pStyle w:val="ListParagraph"/>
        <w:numPr>
          <w:ilvl w:val="0"/>
          <w:numId w:val="28"/>
        </w:numPr>
        <w:spacing w:before="0" w:after="0" w:line="256" w:lineRule="auto"/>
        <w:ind w:left="1080"/>
        <w:rPr>
          <w:rFonts w:ascii="Bahnschrift Light" w:hAnsi="Bahnschrift Light" w:cstheme="minorHAnsi"/>
          <w:sz w:val="22"/>
          <w:szCs w:val="22"/>
        </w:rPr>
      </w:pPr>
      <w:r>
        <w:rPr>
          <w:rFonts w:ascii="Bahnschrift Light" w:hAnsi="Bahnschrift Light" w:cstheme="minorHAnsi"/>
          <w:sz w:val="22"/>
          <w:szCs w:val="22"/>
        </w:rPr>
        <w:t>Create an ICT/EI</w:t>
      </w:r>
      <w:r w:rsidR="00E560FA">
        <w:rPr>
          <w:rFonts w:ascii="Bahnschrift Light" w:hAnsi="Bahnschrift Light" w:cstheme="minorHAnsi"/>
          <w:sz w:val="22"/>
          <w:szCs w:val="22"/>
        </w:rPr>
        <w:t>R</w:t>
      </w:r>
      <w:r>
        <w:rPr>
          <w:rFonts w:ascii="Bahnschrift Light" w:hAnsi="Bahnschrift Light" w:cstheme="minorHAnsi"/>
          <w:sz w:val="22"/>
          <w:szCs w:val="22"/>
        </w:rPr>
        <w:t xml:space="preserve"> Accessibility Coordinator </w:t>
      </w:r>
      <w:r w:rsidR="00AC4185">
        <w:rPr>
          <w:rFonts w:ascii="Bahnschrift Light" w:hAnsi="Bahnschrift Light" w:cstheme="minorHAnsi"/>
          <w:sz w:val="22"/>
          <w:szCs w:val="22"/>
        </w:rPr>
        <w:t>position</w:t>
      </w:r>
      <w:r>
        <w:rPr>
          <w:rFonts w:ascii="Bahnschrift Light" w:hAnsi="Bahnschrift Light" w:cstheme="minorHAnsi"/>
          <w:sz w:val="22"/>
          <w:szCs w:val="22"/>
        </w:rPr>
        <w:t xml:space="preserve"> within the Information Technology area to provide full-time consulting on accessibility </w:t>
      </w:r>
      <w:r w:rsidR="00E560FA">
        <w:rPr>
          <w:rFonts w:ascii="Bahnschrift Light" w:hAnsi="Bahnschrift Light" w:cstheme="minorHAnsi"/>
          <w:sz w:val="22"/>
          <w:szCs w:val="22"/>
        </w:rPr>
        <w:t>across</w:t>
      </w:r>
      <w:r>
        <w:rPr>
          <w:rFonts w:ascii="Bahnschrift Light" w:hAnsi="Bahnschrift Light" w:cstheme="minorHAnsi"/>
          <w:sz w:val="22"/>
          <w:szCs w:val="22"/>
        </w:rPr>
        <w:t xml:space="preserve"> campus, ensure compliance with federal laws and regulations, and promote accessibility on campus. </w:t>
      </w:r>
    </w:p>
    <w:p w14:paraId="6BACBA2B" w14:textId="77777777" w:rsidR="00D35BA3" w:rsidRDefault="00D35BA3" w:rsidP="00C925CA">
      <w:pPr>
        <w:spacing w:before="0" w:after="0" w:line="259" w:lineRule="auto"/>
        <w:contextualSpacing/>
        <w:rPr>
          <w:rFonts w:ascii="Bahnschrift Light" w:hAnsi="Bahnschrift Light" w:cstheme="minorHAnsi"/>
          <w:sz w:val="22"/>
          <w:szCs w:val="22"/>
        </w:rPr>
      </w:pPr>
    </w:p>
    <w:p w14:paraId="2C5E6955" w14:textId="77777777" w:rsidR="00C925CA" w:rsidRDefault="00C925CA" w:rsidP="00C925CA">
      <w:pPr>
        <w:spacing w:before="0" w:after="0" w:line="259" w:lineRule="auto"/>
        <w:contextualSpacing/>
        <w:rPr>
          <w:rFonts w:ascii="Bahnschrift Light" w:hAnsi="Bahnschrift Light" w:cstheme="minorHAnsi"/>
          <w:sz w:val="22"/>
          <w:szCs w:val="22"/>
        </w:rPr>
      </w:pPr>
    </w:p>
    <w:p w14:paraId="32371728" w14:textId="77777777" w:rsidR="005441AD" w:rsidRPr="001C2059" w:rsidRDefault="005441AD" w:rsidP="003A485F">
      <w:pPr>
        <w:pStyle w:val="Heading2"/>
        <w:spacing w:before="0" w:line="259" w:lineRule="auto"/>
        <w:contextualSpacing/>
        <w:rPr>
          <w:rFonts w:ascii="Bahnschrift Light" w:hAnsi="Bahnschrift Light" w:cstheme="minorHAnsi"/>
          <w:sz w:val="24"/>
          <w:szCs w:val="24"/>
        </w:rPr>
      </w:pPr>
      <w:r w:rsidRPr="001C2059">
        <w:rPr>
          <w:rFonts w:ascii="Bahnschrift Light" w:hAnsi="Bahnschrift Light" w:cstheme="minorHAnsi"/>
          <w:sz w:val="24"/>
          <w:szCs w:val="24"/>
        </w:rPr>
        <w:t>Campus Climate</w:t>
      </w:r>
    </w:p>
    <w:p w14:paraId="4F4AC078" w14:textId="21450EFD" w:rsidR="00F56AB2" w:rsidRPr="001C2059" w:rsidRDefault="00F56AB2" w:rsidP="003A485F">
      <w:pPr>
        <w:spacing w:before="0" w:after="0" w:line="259" w:lineRule="auto"/>
        <w:contextualSpacing/>
        <w:rPr>
          <w:rFonts w:ascii="Bahnschrift Light" w:hAnsi="Bahnschrift Light" w:cstheme="minorHAnsi"/>
          <w:sz w:val="24"/>
          <w:szCs w:val="24"/>
        </w:rPr>
      </w:pPr>
    </w:p>
    <w:p w14:paraId="0048094A" w14:textId="684C58A6" w:rsidR="005441AD" w:rsidRPr="00FE142A" w:rsidRDefault="005441AD" w:rsidP="003A485F">
      <w:p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 xml:space="preserve">Increasingly, the accessibility of a university is </w:t>
      </w:r>
      <w:r w:rsidR="00E560FA">
        <w:rPr>
          <w:rFonts w:ascii="Bahnschrift Light" w:hAnsi="Bahnschrift Light" w:cstheme="minorHAnsi"/>
          <w:sz w:val="22"/>
          <w:szCs w:val="22"/>
        </w:rPr>
        <w:t>measured</w:t>
      </w:r>
      <w:r w:rsidRPr="00FE142A">
        <w:rPr>
          <w:rFonts w:ascii="Bahnschrift Light" w:hAnsi="Bahnschrift Light" w:cstheme="minorHAnsi"/>
          <w:sz w:val="22"/>
          <w:szCs w:val="22"/>
        </w:rPr>
        <w:t xml:space="preserve"> in terms of how responsive it is to “difference.” Is disability anticipated and valued, or do numerous barriers exist for those who access information and spaces differently? Summarized, how different is a disabled person’s overall experience from that of a non-disabled person? While the quality of accommodations, the accommodation process, and the experience of disclosing as a person with a disability are important, they are necessary because an underlying system is inaccessible. </w:t>
      </w:r>
    </w:p>
    <w:p w14:paraId="7C330C4E" w14:textId="77777777" w:rsidR="00FE0C56" w:rsidRDefault="00FE0C56" w:rsidP="003A485F">
      <w:pPr>
        <w:spacing w:before="0" w:after="0" w:line="259" w:lineRule="auto"/>
        <w:contextualSpacing/>
        <w:rPr>
          <w:rFonts w:ascii="Bahnschrift Light" w:hAnsi="Bahnschrift Light" w:cstheme="minorHAnsi"/>
          <w:sz w:val="22"/>
          <w:szCs w:val="22"/>
        </w:rPr>
      </w:pPr>
    </w:p>
    <w:p w14:paraId="198A471D" w14:textId="0C2FD749" w:rsidR="005441AD" w:rsidRDefault="005441AD" w:rsidP="003A485F">
      <w:pPr>
        <w:spacing w:before="0" w:after="0" w:line="259" w:lineRule="auto"/>
        <w:contextualSpacing/>
        <w:rPr>
          <w:rFonts w:ascii="Bahnschrift Light" w:hAnsi="Bahnschrift Light" w:cstheme="minorHAnsi"/>
          <w:sz w:val="22"/>
          <w:szCs w:val="22"/>
        </w:rPr>
      </w:pPr>
      <w:r w:rsidRPr="00FE142A">
        <w:rPr>
          <w:rFonts w:ascii="Bahnschrift Light" w:hAnsi="Bahnschrift Light" w:cstheme="minorHAnsi"/>
          <w:sz w:val="22"/>
          <w:szCs w:val="22"/>
        </w:rPr>
        <w:t>Traditionally, campuses have thought about access through a legal lens, primarily considering compliance and accommodation as the path</w:t>
      </w:r>
      <w:r w:rsidR="00FE0C56">
        <w:rPr>
          <w:rFonts w:ascii="Bahnschrift Light" w:hAnsi="Bahnschrift Light" w:cstheme="minorHAnsi"/>
          <w:sz w:val="22"/>
          <w:szCs w:val="22"/>
        </w:rPr>
        <w:t>s</w:t>
      </w:r>
      <w:r w:rsidRPr="00FE142A">
        <w:rPr>
          <w:rFonts w:ascii="Bahnschrift Light" w:hAnsi="Bahnschrift Light" w:cstheme="minorHAnsi"/>
          <w:sz w:val="22"/>
          <w:szCs w:val="22"/>
        </w:rPr>
        <w:t xml:space="preserve"> to access. This concentration leads to a culture focused on a reactive, individual approach and perpetuates an othering of people with disabilities based on differential treatment. An alternative approach frames disability as an aspect of diversity and encourages proactive design of systems that are accessible to most people without the need for modification. Access is emphasized as a civil right, and a welcoming, accessible culture is encouraged as an aspect of social justice. The route to this more intentional, expansive access is often through universal design (UD). UD is defined as the design of buildings, products, and environments to make them as accessible as possible to all people, regardless of age, disability</w:t>
      </w:r>
      <w:r w:rsidR="00FE0C56">
        <w:rPr>
          <w:rFonts w:ascii="Bahnschrift Light" w:hAnsi="Bahnschrift Light" w:cstheme="minorHAnsi"/>
          <w:sz w:val="22"/>
          <w:szCs w:val="22"/>
        </w:rPr>
        <w:t>,</w:t>
      </w:r>
      <w:r w:rsidRPr="00FE142A">
        <w:rPr>
          <w:rFonts w:ascii="Bahnschrift Light" w:hAnsi="Bahnschrift Light" w:cstheme="minorHAnsi"/>
          <w:sz w:val="22"/>
          <w:szCs w:val="22"/>
        </w:rPr>
        <w:t xml:space="preserve"> or other factors, without the need for modification. Aimed at addressing the widest set of needs, UD improves the user experience for all and is sustainable.  </w:t>
      </w:r>
    </w:p>
    <w:p w14:paraId="2262BDE0" w14:textId="77777777" w:rsidR="003B6544" w:rsidRPr="00FE142A" w:rsidRDefault="003B6544" w:rsidP="003A485F">
      <w:pPr>
        <w:spacing w:before="0" w:after="0" w:line="259" w:lineRule="auto"/>
        <w:contextualSpacing/>
        <w:rPr>
          <w:rFonts w:ascii="Bahnschrift Light" w:hAnsi="Bahnschrift Light" w:cstheme="minorHAnsi"/>
          <w:sz w:val="22"/>
          <w:szCs w:val="22"/>
        </w:rPr>
      </w:pPr>
    </w:p>
    <w:p w14:paraId="2834A3DC" w14:textId="73710D00" w:rsidR="00D14BE8" w:rsidRDefault="00287641" w:rsidP="00BA3A10">
      <w:pPr>
        <w:spacing w:before="0" w:after="0" w:line="259" w:lineRule="auto"/>
        <w:rPr>
          <w:rFonts w:ascii="Bahnschrift Light" w:hAnsi="Bahnschrift Light" w:cstheme="minorHAnsi"/>
          <w:sz w:val="22"/>
          <w:szCs w:val="22"/>
        </w:rPr>
      </w:pPr>
      <w:r>
        <w:rPr>
          <w:rFonts w:ascii="Bahnschrift Light" w:hAnsi="Bahnschrift Light" w:cstheme="minorHAnsi"/>
          <w:sz w:val="22"/>
          <w:szCs w:val="22"/>
        </w:rPr>
        <w:t xml:space="preserve">Throughout conversations about more concrete aspects of access, the issue of culture came up repeatedly. </w:t>
      </w:r>
      <w:r w:rsidR="004F2ED2">
        <w:rPr>
          <w:rFonts w:ascii="Bahnschrift Light" w:hAnsi="Bahnschrift Light" w:cstheme="minorHAnsi"/>
          <w:sz w:val="22"/>
          <w:szCs w:val="22"/>
        </w:rPr>
        <w:t>A</w:t>
      </w:r>
      <w:r w:rsidR="004F2ED2" w:rsidRPr="00D14BE8">
        <w:rPr>
          <w:rFonts w:ascii="Bahnschrift Light" w:hAnsi="Bahnschrift Light" w:cstheme="minorHAnsi"/>
          <w:sz w:val="22"/>
          <w:szCs w:val="22"/>
        </w:rPr>
        <w:t xml:space="preserve"> </w:t>
      </w:r>
      <w:r w:rsidR="004F2ED2">
        <w:rPr>
          <w:rFonts w:ascii="Bahnschrift Light" w:hAnsi="Bahnschrift Light" w:cstheme="minorHAnsi"/>
          <w:sz w:val="22"/>
          <w:szCs w:val="22"/>
        </w:rPr>
        <w:t>troubling</w:t>
      </w:r>
      <w:r w:rsidR="004F2ED2" w:rsidRPr="00D14BE8">
        <w:rPr>
          <w:rFonts w:ascii="Bahnschrift Light" w:hAnsi="Bahnschrift Light" w:cstheme="minorHAnsi"/>
          <w:sz w:val="22"/>
          <w:szCs w:val="22"/>
        </w:rPr>
        <w:t xml:space="preserve"> number of </w:t>
      </w:r>
      <w:r w:rsidR="004F2ED2">
        <w:rPr>
          <w:rFonts w:ascii="Bahnschrift Light" w:hAnsi="Bahnschrift Light" w:cstheme="minorHAnsi"/>
          <w:sz w:val="22"/>
          <w:szCs w:val="22"/>
        </w:rPr>
        <w:t xml:space="preserve">students, faculty, and administrators </w:t>
      </w:r>
      <w:r w:rsidR="004F2ED2" w:rsidRPr="00D14BE8">
        <w:rPr>
          <w:rFonts w:ascii="Bahnschrift Light" w:hAnsi="Bahnschrift Light" w:cstheme="minorHAnsi"/>
          <w:sz w:val="22"/>
          <w:szCs w:val="22"/>
        </w:rPr>
        <w:t xml:space="preserve">shared the perspectives that </w:t>
      </w:r>
      <w:r w:rsidR="002B7A88">
        <w:rPr>
          <w:rFonts w:ascii="Bahnschrift Light" w:hAnsi="Bahnschrift Light" w:cstheme="minorHAnsi"/>
          <w:sz w:val="22"/>
          <w:szCs w:val="22"/>
        </w:rPr>
        <w:t>UC San Diego</w:t>
      </w:r>
      <w:r w:rsidR="004F2ED2" w:rsidRPr="00D14BE8">
        <w:rPr>
          <w:rFonts w:ascii="Bahnschrift Light" w:hAnsi="Bahnschrift Light" w:cstheme="minorHAnsi"/>
          <w:sz w:val="22"/>
          <w:szCs w:val="22"/>
        </w:rPr>
        <w:t xml:space="preserve"> is </w:t>
      </w:r>
      <w:r w:rsidR="004F2ED2">
        <w:rPr>
          <w:rFonts w:ascii="Bahnschrift Light" w:hAnsi="Bahnschrift Light" w:cstheme="minorHAnsi"/>
          <w:sz w:val="22"/>
          <w:szCs w:val="22"/>
        </w:rPr>
        <w:t xml:space="preserve">more </w:t>
      </w:r>
      <w:r w:rsidR="004F2ED2" w:rsidRPr="00D14BE8">
        <w:rPr>
          <w:rFonts w:ascii="Bahnschrift Light" w:hAnsi="Bahnschrift Light" w:cstheme="minorHAnsi"/>
          <w:sz w:val="22"/>
          <w:szCs w:val="22"/>
        </w:rPr>
        <w:t xml:space="preserve">interested in not getting sued than in access and makes access difficult for its disabled constituents. </w:t>
      </w:r>
      <w:r w:rsidR="004F2ED2">
        <w:rPr>
          <w:rFonts w:ascii="Bahnschrift Light" w:hAnsi="Bahnschrift Light" w:cstheme="minorHAnsi"/>
          <w:sz w:val="22"/>
          <w:szCs w:val="22"/>
        </w:rPr>
        <w:t>However, p</w:t>
      </w:r>
      <w:r w:rsidR="002879E1">
        <w:rPr>
          <w:rFonts w:ascii="Bahnschrift Light" w:hAnsi="Bahnschrift Light" w:cstheme="minorHAnsi"/>
          <w:sz w:val="22"/>
          <w:szCs w:val="22"/>
        </w:rPr>
        <w:t>ositively</w:t>
      </w:r>
      <w:r w:rsidR="004F2ED2">
        <w:rPr>
          <w:rFonts w:ascii="Bahnschrift Light" w:hAnsi="Bahnschrift Light" w:cstheme="minorHAnsi"/>
          <w:sz w:val="22"/>
          <w:szCs w:val="22"/>
        </w:rPr>
        <w:t>, many also</w:t>
      </w:r>
      <w:r w:rsidR="002879E1">
        <w:rPr>
          <w:rFonts w:ascii="Bahnschrift Light" w:hAnsi="Bahnschrift Light" w:cstheme="minorHAnsi"/>
          <w:sz w:val="22"/>
          <w:szCs w:val="22"/>
        </w:rPr>
        <w:t xml:space="preserve"> </w:t>
      </w:r>
      <w:r w:rsidR="00D14BE8">
        <w:rPr>
          <w:rFonts w:ascii="Bahnschrift Light" w:hAnsi="Bahnschrift Light" w:cstheme="minorHAnsi"/>
          <w:sz w:val="22"/>
          <w:szCs w:val="22"/>
        </w:rPr>
        <w:t xml:space="preserve">expressed interest in </w:t>
      </w:r>
      <w:r w:rsidR="002B7A88">
        <w:rPr>
          <w:rFonts w:ascii="Bahnschrift Light" w:hAnsi="Bahnschrift Light" w:cstheme="minorHAnsi"/>
          <w:sz w:val="22"/>
          <w:szCs w:val="22"/>
        </w:rPr>
        <w:t>UC San Diego</w:t>
      </w:r>
      <w:r w:rsidR="00D14BE8">
        <w:rPr>
          <w:rFonts w:ascii="Bahnschrift Light" w:hAnsi="Bahnschrift Light" w:cstheme="minorHAnsi"/>
          <w:sz w:val="22"/>
          <w:szCs w:val="22"/>
        </w:rPr>
        <w:t xml:space="preserve"> becoming more seamlessly accessible and giving </w:t>
      </w:r>
      <w:r w:rsidR="00246E8E" w:rsidRPr="00D14BE8">
        <w:rPr>
          <w:rFonts w:ascii="Bahnschrift Light" w:hAnsi="Bahnschrift Light" w:cstheme="minorHAnsi"/>
          <w:sz w:val="22"/>
          <w:szCs w:val="22"/>
        </w:rPr>
        <w:t xml:space="preserve">more attention to the spirit of the law </w:t>
      </w:r>
      <w:r w:rsidR="004F2ED2">
        <w:rPr>
          <w:rFonts w:ascii="Bahnschrift Light" w:hAnsi="Bahnschrift Light" w:cstheme="minorHAnsi"/>
          <w:sz w:val="22"/>
          <w:szCs w:val="22"/>
        </w:rPr>
        <w:t xml:space="preserve">than </w:t>
      </w:r>
      <w:r w:rsidR="00246E8E" w:rsidRPr="00D14BE8">
        <w:rPr>
          <w:rFonts w:ascii="Bahnschrift Light" w:hAnsi="Bahnschrift Light" w:cstheme="minorHAnsi"/>
          <w:sz w:val="22"/>
          <w:szCs w:val="22"/>
        </w:rPr>
        <w:t xml:space="preserve">the letter of the law. </w:t>
      </w:r>
    </w:p>
    <w:p w14:paraId="72FB8B05" w14:textId="37113C8C" w:rsidR="004F2ED2" w:rsidRDefault="004F2ED2" w:rsidP="00BA3A10">
      <w:pPr>
        <w:spacing w:before="0" w:after="0" w:line="259" w:lineRule="auto"/>
        <w:rPr>
          <w:rFonts w:ascii="Bahnschrift Light" w:hAnsi="Bahnschrift Light" w:cstheme="minorHAnsi"/>
          <w:sz w:val="22"/>
          <w:szCs w:val="22"/>
        </w:rPr>
      </w:pPr>
    </w:p>
    <w:p w14:paraId="3EECAB0F" w14:textId="518366F8" w:rsidR="00BA3A10" w:rsidRDefault="00BA3A10" w:rsidP="00BA3A10">
      <w:pPr>
        <w:spacing w:before="0" w:after="0" w:line="259" w:lineRule="auto"/>
        <w:rPr>
          <w:rFonts w:ascii="Bahnschrift Light" w:hAnsi="Bahnschrift Light" w:cstheme="minorHAnsi"/>
          <w:sz w:val="22"/>
          <w:szCs w:val="22"/>
        </w:rPr>
      </w:pPr>
      <w:r>
        <w:rPr>
          <w:rFonts w:ascii="Bahnschrift Light" w:hAnsi="Bahnschrift Light" w:cstheme="minorHAnsi"/>
          <w:sz w:val="22"/>
          <w:szCs w:val="22"/>
        </w:rPr>
        <w:t xml:space="preserve">Both the OSD and DCC indicated that they provide outreach and training for anyone who requests it. As this training continues, reviewing </w:t>
      </w:r>
      <w:r w:rsidR="008B61B5">
        <w:rPr>
          <w:rFonts w:ascii="Bahnschrift Light" w:hAnsi="Bahnschrift Light" w:cstheme="minorHAnsi"/>
          <w:sz w:val="22"/>
          <w:szCs w:val="22"/>
        </w:rPr>
        <w:t>the</w:t>
      </w:r>
      <w:r>
        <w:rPr>
          <w:rFonts w:ascii="Bahnschrift Light" w:hAnsi="Bahnschrift Light" w:cstheme="minorHAnsi"/>
          <w:sz w:val="22"/>
          <w:szCs w:val="22"/>
        </w:rPr>
        <w:t xml:space="preserve"> information</w:t>
      </w:r>
      <w:r w:rsidR="008B61B5">
        <w:rPr>
          <w:rFonts w:ascii="Bahnschrift Light" w:hAnsi="Bahnschrift Light" w:cstheme="minorHAnsi"/>
          <w:sz w:val="22"/>
          <w:szCs w:val="22"/>
        </w:rPr>
        <w:t xml:space="preserve"> that</w:t>
      </w:r>
      <w:r>
        <w:rPr>
          <w:rFonts w:ascii="Bahnschrift Light" w:hAnsi="Bahnschrift Light" w:cstheme="minorHAnsi"/>
          <w:sz w:val="22"/>
          <w:szCs w:val="22"/>
        </w:rPr>
        <w:t xml:space="preserve"> is provided and how disability is viewed in the training is important. Training should focus on the shared responsibility for access and disability as a component of identity. Collaborating with other units on campus like the Teaching </w:t>
      </w:r>
      <w:r w:rsidR="00C60C88">
        <w:rPr>
          <w:rFonts w:ascii="Bahnschrift Light" w:hAnsi="Bahnschrift Light" w:cstheme="minorHAnsi"/>
          <w:sz w:val="22"/>
          <w:szCs w:val="22"/>
        </w:rPr>
        <w:t>+</w:t>
      </w:r>
      <w:r>
        <w:rPr>
          <w:rFonts w:ascii="Bahnschrift Light" w:hAnsi="Bahnschrift Light" w:cstheme="minorHAnsi"/>
          <w:sz w:val="22"/>
          <w:szCs w:val="22"/>
        </w:rPr>
        <w:t xml:space="preserve"> Learning Commons can help strength those relationships and buy-in. One example of such training is the Aggie Disability Awareness training at Texas A&amp;M.</w:t>
      </w:r>
      <w:r>
        <w:rPr>
          <w:rStyle w:val="FootnoteReference"/>
          <w:rFonts w:ascii="Bahnschrift Light" w:hAnsi="Bahnschrift Light" w:cstheme="minorHAnsi"/>
          <w:sz w:val="22"/>
          <w:szCs w:val="22"/>
        </w:rPr>
        <w:footnoteReference w:id="18"/>
      </w:r>
    </w:p>
    <w:p w14:paraId="186B2290" w14:textId="77777777" w:rsidR="00BA3A10" w:rsidRDefault="00BA3A10" w:rsidP="00BA3A10">
      <w:pPr>
        <w:spacing w:before="0" w:after="0" w:line="259" w:lineRule="auto"/>
        <w:rPr>
          <w:rFonts w:ascii="Bahnschrift Light" w:hAnsi="Bahnschrift Light" w:cstheme="minorHAnsi"/>
          <w:sz w:val="22"/>
          <w:szCs w:val="22"/>
        </w:rPr>
      </w:pPr>
    </w:p>
    <w:p w14:paraId="6119A60F" w14:textId="72DA7318" w:rsidR="00BA3A10" w:rsidRDefault="00BA3A10" w:rsidP="00BA3A10">
      <w:pPr>
        <w:spacing w:before="0" w:after="0" w:line="259" w:lineRule="auto"/>
        <w:rPr>
          <w:rFonts w:ascii="Bahnschrift Light" w:hAnsi="Bahnschrift Light" w:cstheme="minorHAnsi"/>
          <w:sz w:val="22"/>
          <w:szCs w:val="22"/>
        </w:rPr>
      </w:pPr>
      <w:r>
        <w:rPr>
          <w:rFonts w:ascii="Bahnschrift Light" w:hAnsi="Bahnschrift Light" w:cstheme="minorHAnsi"/>
          <w:sz w:val="22"/>
          <w:szCs w:val="22"/>
        </w:rPr>
        <w:t xml:space="preserve">The topic of a Disability Cultural Center was discussed in almost every interview </w:t>
      </w:r>
      <w:r w:rsidR="008B61B5">
        <w:rPr>
          <w:rFonts w:ascii="Bahnschrift Light" w:hAnsi="Bahnschrift Light" w:cstheme="minorHAnsi"/>
          <w:sz w:val="22"/>
          <w:szCs w:val="22"/>
        </w:rPr>
        <w:t>during the review</w:t>
      </w:r>
      <w:r>
        <w:rPr>
          <w:rFonts w:ascii="Bahnschrift Light" w:hAnsi="Bahnschrift Light" w:cstheme="minorHAnsi"/>
          <w:sz w:val="22"/>
          <w:szCs w:val="22"/>
        </w:rPr>
        <w:t xml:space="preserve">. Such centers are still </w:t>
      </w:r>
      <w:proofErr w:type="gramStart"/>
      <w:r>
        <w:rPr>
          <w:rFonts w:ascii="Bahnschrift Light" w:hAnsi="Bahnschrift Light" w:cstheme="minorHAnsi"/>
          <w:sz w:val="22"/>
          <w:szCs w:val="22"/>
        </w:rPr>
        <w:t>fairly new</w:t>
      </w:r>
      <w:proofErr w:type="gramEnd"/>
      <w:r>
        <w:rPr>
          <w:rFonts w:ascii="Bahnschrift Light" w:hAnsi="Bahnschrift Light" w:cstheme="minorHAnsi"/>
          <w:sz w:val="22"/>
          <w:szCs w:val="22"/>
        </w:rPr>
        <w:t xml:space="preserve"> on most campuses</w:t>
      </w:r>
      <w:r w:rsidR="008B61B5">
        <w:rPr>
          <w:rFonts w:ascii="Bahnschrift Light" w:hAnsi="Bahnschrift Light" w:cstheme="minorHAnsi"/>
          <w:sz w:val="22"/>
          <w:szCs w:val="22"/>
        </w:rPr>
        <w:t>,</w:t>
      </w:r>
      <w:r>
        <w:rPr>
          <w:rFonts w:ascii="Bahnschrift Light" w:hAnsi="Bahnschrift Light" w:cstheme="minorHAnsi"/>
          <w:sz w:val="22"/>
          <w:szCs w:val="22"/>
        </w:rPr>
        <w:t xml:space="preserve"> and the reviewers are not aware of research indicating that such centers have an impact on campus climate. In the opinion of the reviewers, the issues raised in this review and implementing the recommendations will make positive changes in the view of disability and the university’s approach to disability. The reviewers would never want to discourage the development of a cultural </w:t>
      </w:r>
      <w:r w:rsidR="00AF5B76">
        <w:rPr>
          <w:rFonts w:ascii="Bahnschrift Light" w:hAnsi="Bahnschrift Light" w:cstheme="minorHAnsi"/>
          <w:sz w:val="22"/>
          <w:szCs w:val="22"/>
        </w:rPr>
        <w:t>center;</w:t>
      </w:r>
      <w:r>
        <w:rPr>
          <w:rFonts w:ascii="Bahnschrift Light" w:hAnsi="Bahnschrift Light" w:cstheme="minorHAnsi"/>
          <w:sz w:val="22"/>
          <w:szCs w:val="22"/>
        </w:rPr>
        <w:t xml:space="preserve"> however, the </w:t>
      </w:r>
      <w:proofErr w:type="gramStart"/>
      <w:r>
        <w:rPr>
          <w:rFonts w:ascii="Bahnschrift Light" w:hAnsi="Bahnschrift Light" w:cstheme="minorHAnsi"/>
          <w:sz w:val="22"/>
          <w:szCs w:val="22"/>
        </w:rPr>
        <w:t>first priority</w:t>
      </w:r>
      <w:proofErr w:type="gramEnd"/>
      <w:r>
        <w:rPr>
          <w:rFonts w:ascii="Bahnschrift Light" w:hAnsi="Bahnschrift Light" w:cstheme="minorHAnsi"/>
          <w:sz w:val="22"/>
          <w:szCs w:val="22"/>
        </w:rPr>
        <w:t xml:space="preserve"> should be addressing the recommendations in the report. Concrete plans for the development of a cultural center are aspirational. </w:t>
      </w:r>
    </w:p>
    <w:p w14:paraId="4CB4B5BD" w14:textId="77777777" w:rsidR="005441AD" w:rsidRPr="00287641" w:rsidRDefault="005441AD" w:rsidP="00BA3A10">
      <w:pPr>
        <w:spacing w:before="0" w:after="0" w:line="259" w:lineRule="auto"/>
        <w:contextualSpacing/>
        <w:rPr>
          <w:rFonts w:ascii="Bahnschrift Light" w:hAnsi="Bahnschrift Light" w:cstheme="minorHAnsi"/>
          <w:color w:val="FF0000"/>
          <w:sz w:val="22"/>
          <w:szCs w:val="22"/>
        </w:rPr>
      </w:pPr>
    </w:p>
    <w:p w14:paraId="4BAD010E" w14:textId="77777777" w:rsidR="005441AD" w:rsidRPr="00287641" w:rsidRDefault="005441AD" w:rsidP="00BA3A10">
      <w:pPr>
        <w:pStyle w:val="Heading5"/>
        <w:spacing w:before="0" w:line="259" w:lineRule="auto"/>
        <w:ind w:left="720"/>
        <w:contextualSpacing/>
        <w:rPr>
          <w:rFonts w:ascii="Bahnschrift Light" w:hAnsi="Bahnschrift Light" w:cstheme="minorHAnsi"/>
          <w:sz w:val="22"/>
          <w:szCs w:val="22"/>
        </w:rPr>
      </w:pPr>
      <w:r w:rsidRPr="00287641">
        <w:rPr>
          <w:rFonts w:ascii="Bahnschrift Light" w:hAnsi="Bahnschrift Light" w:cstheme="minorHAnsi"/>
          <w:sz w:val="22"/>
          <w:szCs w:val="22"/>
        </w:rPr>
        <w:t xml:space="preserve">RECOMMENDATIONS: </w:t>
      </w:r>
    </w:p>
    <w:p w14:paraId="470E576B" w14:textId="77777777" w:rsidR="005441AD" w:rsidRPr="00287641" w:rsidRDefault="005441AD" w:rsidP="00BA3A10">
      <w:pPr>
        <w:spacing w:before="0" w:after="0" w:line="259" w:lineRule="auto"/>
        <w:ind w:left="720"/>
        <w:contextualSpacing/>
        <w:rPr>
          <w:rFonts w:ascii="Bahnschrift Light" w:eastAsia="Times New Roman" w:hAnsi="Bahnschrift Light" w:cstheme="minorHAnsi"/>
          <w:sz w:val="22"/>
          <w:szCs w:val="22"/>
        </w:rPr>
      </w:pPr>
    </w:p>
    <w:p w14:paraId="2E0C4782" w14:textId="6A4223E6" w:rsidR="005441AD" w:rsidRPr="00AC4185" w:rsidRDefault="007D4BAE" w:rsidP="00AC4185">
      <w:pPr>
        <w:pStyle w:val="ListParagraph"/>
        <w:numPr>
          <w:ilvl w:val="0"/>
          <w:numId w:val="36"/>
        </w:numPr>
        <w:spacing w:before="0" w:after="0" w:line="259" w:lineRule="auto"/>
        <w:rPr>
          <w:rFonts w:ascii="Bahnschrift Light" w:hAnsi="Bahnschrift Light" w:cstheme="minorHAnsi"/>
          <w:sz w:val="22"/>
          <w:szCs w:val="22"/>
        </w:rPr>
      </w:pPr>
      <w:r w:rsidRPr="00AC4185">
        <w:rPr>
          <w:rFonts w:ascii="Bahnschrift Light" w:hAnsi="Bahnschrift Light" w:cstheme="minorHAnsi"/>
          <w:bCs/>
          <w:sz w:val="22"/>
          <w:szCs w:val="22"/>
        </w:rPr>
        <w:t xml:space="preserve">Take </w:t>
      </w:r>
      <w:r w:rsidR="005441AD" w:rsidRPr="00AC4185">
        <w:rPr>
          <w:rFonts w:ascii="Bahnschrift Light" w:hAnsi="Bahnschrift Light" w:cstheme="minorHAnsi"/>
          <w:bCs/>
          <w:sz w:val="22"/>
          <w:szCs w:val="22"/>
        </w:rPr>
        <w:t xml:space="preserve">measures of campus </w:t>
      </w:r>
      <w:r w:rsidRPr="00AC4185">
        <w:rPr>
          <w:rFonts w:ascii="Bahnschrift Light" w:hAnsi="Bahnschrift Light" w:cstheme="minorHAnsi"/>
          <w:bCs/>
          <w:sz w:val="22"/>
          <w:szCs w:val="22"/>
        </w:rPr>
        <w:t>climate</w:t>
      </w:r>
      <w:r w:rsidR="005441AD" w:rsidRPr="00AC4185">
        <w:rPr>
          <w:rFonts w:ascii="Bahnschrift Light" w:hAnsi="Bahnschrift Light" w:cstheme="minorHAnsi"/>
          <w:bCs/>
          <w:sz w:val="22"/>
          <w:szCs w:val="22"/>
        </w:rPr>
        <w:t xml:space="preserve"> </w:t>
      </w:r>
      <w:r w:rsidRPr="00AC4185">
        <w:rPr>
          <w:rFonts w:ascii="Bahnschrift Light" w:hAnsi="Bahnschrift Light" w:cstheme="minorHAnsi"/>
          <w:bCs/>
          <w:sz w:val="22"/>
          <w:szCs w:val="22"/>
        </w:rPr>
        <w:t>to understand how disabled people are experiencing the campus</w:t>
      </w:r>
      <w:r w:rsidR="005441AD" w:rsidRPr="00AC4185">
        <w:rPr>
          <w:rFonts w:ascii="Bahnschrift Light" w:hAnsi="Bahnschrift Light" w:cstheme="minorHAnsi"/>
          <w:bCs/>
          <w:sz w:val="22"/>
          <w:szCs w:val="22"/>
        </w:rPr>
        <w:t>. An important first step in looking at improving the overall culture is to understand it through first-person experiences and recommendations.</w:t>
      </w:r>
      <w:r w:rsidR="005441AD" w:rsidRPr="00AC4185">
        <w:rPr>
          <w:rFonts w:ascii="Bahnschrift Light" w:hAnsi="Bahnschrift Light" w:cstheme="minorHAnsi"/>
          <w:sz w:val="22"/>
          <w:szCs w:val="22"/>
        </w:rPr>
        <w:t xml:space="preserve"> If there are plans to assess climate overall, ensure that a demographic question on disability is included so that data can be analyzed to understand </w:t>
      </w:r>
      <w:r w:rsidRPr="00AC4185">
        <w:rPr>
          <w:rFonts w:ascii="Bahnschrift Light" w:hAnsi="Bahnschrift Light" w:cstheme="minorHAnsi"/>
          <w:sz w:val="22"/>
          <w:szCs w:val="22"/>
        </w:rPr>
        <w:t>whether</w:t>
      </w:r>
      <w:r w:rsidR="005441AD" w:rsidRPr="00AC4185">
        <w:rPr>
          <w:rFonts w:ascii="Bahnschrift Light" w:hAnsi="Bahnschrift Light" w:cstheme="minorHAnsi"/>
          <w:sz w:val="22"/>
          <w:szCs w:val="22"/>
        </w:rPr>
        <w:t xml:space="preserve"> people with and without disabilities are having significantly different experiences. </w:t>
      </w:r>
    </w:p>
    <w:p w14:paraId="28200B16" w14:textId="77777777" w:rsidR="005441AD" w:rsidRPr="00287641" w:rsidRDefault="005441AD" w:rsidP="00287641">
      <w:pPr>
        <w:pStyle w:val="ListParagraph"/>
        <w:spacing w:before="0" w:after="0" w:line="259" w:lineRule="auto"/>
        <w:ind w:left="1440"/>
        <w:rPr>
          <w:rFonts w:ascii="Bahnschrift Light" w:hAnsi="Bahnschrift Light" w:cstheme="minorHAnsi"/>
          <w:sz w:val="22"/>
          <w:szCs w:val="22"/>
        </w:rPr>
      </w:pPr>
    </w:p>
    <w:p w14:paraId="7056220E" w14:textId="3E1EA3AD" w:rsidR="005441AD" w:rsidRPr="00AC4185" w:rsidRDefault="005441AD" w:rsidP="00AC4185">
      <w:pPr>
        <w:pStyle w:val="ListParagraph"/>
        <w:numPr>
          <w:ilvl w:val="0"/>
          <w:numId w:val="36"/>
        </w:numPr>
        <w:spacing w:before="0" w:after="0" w:line="259" w:lineRule="auto"/>
        <w:rPr>
          <w:rFonts w:ascii="Bahnschrift Light" w:hAnsi="Bahnschrift Light" w:cstheme="minorHAnsi"/>
          <w:sz w:val="22"/>
          <w:szCs w:val="22"/>
        </w:rPr>
      </w:pPr>
      <w:r w:rsidRPr="00AC4185">
        <w:rPr>
          <w:rFonts w:ascii="Bahnschrift Light" w:hAnsi="Bahnschrift Light" w:cstheme="minorHAnsi"/>
          <w:sz w:val="22"/>
          <w:szCs w:val="22"/>
        </w:rPr>
        <w:t>Create a web</w:t>
      </w:r>
      <w:r w:rsidR="00167AB0" w:rsidRPr="00AC4185">
        <w:rPr>
          <w:rFonts w:ascii="Bahnschrift Light" w:hAnsi="Bahnschrift Light" w:cstheme="minorHAnsi"/>
          <w:sz w:val="22"/>
          <w:szCs w:val="22"/>
        </w:rPr>
        <w:t>page</w:t>
      </w:r>
      <w:r w:rsidRPr="00AC4185">
        <w:rPr>
          <w:rFonts w:ascii="Bahnschrift Light" w:hAnsi="Bahnschrift Light" w:cstheme="minorHAnsi"/>
          <w:sz w:val="22"/>
          <w:szCs w:val="22"/>
        </w:rPr>
        <w:t xml:space="preserve"> that pulls all information on access and disability-related resources together and link it in the main institutional footer.</w:t>
      </w:r>
      <w:r w:rsidRPr="00287641">
        <w:rPr>
          <w:rStyle w:val="FootnoteReference"/>
          <w:rFonts w:ascii="Bahnschrift Light" w:hAnsi="Bahnschrift Light" w:cstheme="minorHAnsi"/>
          <w:sz w:val="22"/>
          <w:szCs w:val="22"/>
        </w:rPr>
        <w:footnoteReference w:id="19"/>
      </w:r>
    </w:p>
    <w:p w14:paraId="336575D6" w14:textId="77777777" w:rsidR="005441AD" w:rsidRPr="00287641" w:rsidRDefault="005441AD" w:rsidP="00287641">
      <w:pPr>
        <w:pStyle w:val="ListParagraph"/>
        <w:spacing w:before="0" w:after="0" w:line="259" w:lineRule="auto"/>
        <w:ind w:left="1440"/>
        <w:rPr>
          <w:rFonts w:ascii="Bahnschrift Light" w:hAnsi="Bahnschrift Light" w:cstheme="minorHAnsi"/>
          <w:sz w:val="22"/>
          <w:szCs w:val="22"/>
        </w:rPr>
      </w:pPr>
    </w:p>
    <w:p w14:paraId="329BB722" w14:textId="1C1442A4" w:rsidR="00167AB0" w:rsidRPr="00AC4185" w:rsidRDefault="005441AD" w:rsidP="00AC4185">
      <w:pPr>
        <w:pStyle w:val="ListParagraph"/>
        <w:numPr>
          <w:ilvl w:val="0"/>
          <w:numId w:val="36"/>
        </w:numPr>
        <w:spacing w:before="0" w:after="0" w:line="259" w:lineRule="auto"/>
        <w:rPr>
          <w:rFonts w:ascii="Bahnschrift Light" w:hAnsi="Bahnschrift Light" w:cstheme="minorHAnsi"/>
          <w:sz w:val="22"/>
          <w:szCs w:val="22"/>
        </w:rPr>
      </w:pPr>
      <w:r w:rsidRPr="00AC4185">
        <w:rPr>
          <w:rFonts w:ascii="Bahnschrift Light" w:hAnsi="Bahnschrift Light" w:cstheme="minorHAnsi"/>
          <w:sz w:val="22"/>
          <w:szCs w:val="22"/>
        </w:rPr>
        <w:t>Pursue adding a chapter of the national student group DREAM</w:t>
      </w:r>
      <w:r w:rsidRPr="00287641">
        <w:rPr>
          <w:rStyle w:val="FootnoteReference"/>
          <w:rFonts w:ascii="Bahnschrift Light" w:hAnsi="Bahnschrift Light" w:cstheme="minorHAnsi"/>
          <w:sz w:val="22"/>
          <w:szCs w:val="22"/>
        </w:rPr>
        <w:footnoteReference w:id="20"/>
      </w:r>
      <w:r w:rsidRPr="00AC4185">
        <w:rPr>
          <w:rFonts w:ascii="Bahnschrift Light" w:hAnsi="Bahnschrift Light" w:cstheme="minorHAnsi"/>
          <w:sz w:val="22"/>
          <w:szCs w:val="22"/>
        </w:rPr>
        <w:t xml:space="preserve">, to provide an opportunity for students with disabilities to create community, understand activism, assume leadership positions, and develop positive perspectives of disability. </w:t>
      </w:r>
    </w:p>
    <w:p w14:paraId="3E556CCD" w14:textId="77777777" w:rsidR="007D4BAE" w:rsidRPr="00287641" w:rsidRDefault="007D4BAE" w:rsidP="00287641">
      <w:pPr>
        <w:pStyle w:val="ListParagraph"/>
        <w:spacing w:before="0" w:after="0" w:line="259" w:lineRule="auto"/>
        <w:rPr>
          <w:rFonts w:ascii="Bahnschrift Light" w:hAnsi="Bahnschrift Light" w:cstheme="minorHAnsi"/>
          <w:sz w:val="22"/>
          <w:szCs w:val="22"/>
        </w:rPr>
      </w:pPr>
    </w:p>
    <w:p w14:paraId="049C5FEC" w14:textId="77777777" w:rsidR="007B33D1" w:rsidRDefault="007B33D1" w:rsidP="007B33D1">
      <w:pPr>
        <w:pStyle w:val="ListParagraph"/>
        <w:numPr>
          <w:ilvl w:val="0"/>
          <w:numId w:val="36"/>
        </w:numPr>
        <w:spacing w:before="0" w:after="0" w:line="259" w:lineRule="auto"/>
        <w:rPr>
          <w:rFonts w:ascii="Bahnschrift Light" w:hAnsi="Bahnschrift Light" w:cstheme="minorHAnsi"/>
          <w:sz w:val="22"/>
          <w:szCs w:val="22"/>
        </w:rPr>
      </w:pPr>
      <w:r w:rsidRPr="00AC4185">
        <w:rPr>
          <w:rFonts w:ascii="Bahnschrift Light" w:hAnsi="Bahnschrift Light" w:cstheme="minorHAnsi"/>
          <w:sz w:val="22"/>
          <w:szCs w:val="22"/>
        </w:rPr>
        <w:lastRenderedPageBreak/>
        <w:t xml:space="preserve">Add disability to the list of curriculum requirements designed to expose students to issues of diversity that already includes gender and race/ethnicity. </w:t>
      </w:r>
    </w:p>
    <w:p w14:paraId="7E188E5D" w14:textId="77777777" w:rsidR="007B33D1" w:rsidRPr="008B61B5" w:rsidRDefault="007B33D1" w:rsidP="007B33D1">
      <w:pPr>
        <w:pStyle w:val="ListParagraph"/>
        <w:rPr>
          <w:rFonts w:ascii="Bahnschrift Light" w:hAnsi="Bahnschrift Light" w:cstheme="minorHAnsi"/>
          <w:sz w:val="22"/>
          <w:szCs w:val="22"/>
        </w:rPr>
      </w:pPr>
    </w:p>
    <w:p w14:paraId="504D3E22" w14:textId="39644985" w:rsidR="007D4BAE" w:rsidRPr="00AC4185" w:rsidRDefault="007D4BAE" w:rsidP="00AC4185">
      <w:pPr>
        <w:pStyle w:val="ListParagraph"/>
        <w:numPr>
          <w:ilvl w:val="0"/>
          <w:numId w:val="36"/>
        </w:numPr>
        <w:spacing w:before="0" w:after="0" w:line="259" w:lineRule="auto"/>
        <w:rPr>
          <w:rFonts w:ascii="Bahnschrift Light" w:hAnsi="Bahnschrift Light" w:cstheme="minorHAnsi"/>
          <w:sz w:val="22"/>
          <w:szCs w:val="22"/>
        </w:rPr>
      </w:pPr>
      <w:r w:rsidRPr="00AC4185">
        <w:rPr>
          <w:rFonts w:ascii="Bahnschrift Light" w:hAnsi="Bahnschrift Light" w:cstheme="minorHAnsi"/>
          <w:sz w:val="22"/>
          <w:szCs w:val="22"/>
        </w:rPr>
        <w:t xml:space="preserve">Consider creating a disability culture center on campus </w:t>
      </w:r>
      <w:proofErr w:type="gramStart"/>
      <w:r w:rsidRPr="00AC4185">
        <w:rPr>
          <w:rFonts w:ascii="Bahnschrift Light" w:hAnsi="Bahnschrift Light" w:cstheme="minorHAnsi"/>
          <w:sz w:val="22"/>
          <w:szCs w:val="22"/>
        </w:rPr>
        <w:t>similar to</w:t>
      </w:r>
      <w:proofErr w:type="gramEnd"/>
      <w:r w:rsidRPr="00AC4185">
        <w:rPr>
          <w:rFonts w:ascii="Bahnschrift Light" w:hAnsi="Bahnschrift Light" w:cstheme="minorHAnsi"/>
          <w:sz w:val="22"/>
          <w:szCs w:val="22"/>
        </w:rPr>
        <w:t xml:space="preserve"> the other culture centers that already exist.</w:t>
      </w:r>
    </w:p>
    <w:p w14:paraId="1ACD6D0B" w14:textId="77777777" w:rsidR="00167AB0" w:rsidRPr="00287641" w:rsidRDefault="00167AB0" w:rsidP="00287641">
      <w:pPr>
        <w:pStyle w:val="ListParagraph"/>
        <w:spacing w:before="0" w:after="0" w:line="259" w:lineRule="auto"/>
        <w:ind w:left="1440"/>
        <w:rPr>
          <w:rFonts w:ascii="Bahnschrift Light" w:hAnsi="Bahnschrift Light" w:cstheme="minorHAnsi"/>
          <w:sz w:val="22"/>
          <w:szCs w:val="22"/>
        </w:rPr>
      </w:pPr>
    </w:p>
    <w:p w14:paraId="4D0B59BA" w14:textId="53CDF575" w:rsidR="00402A17" w:rsidRPr="007E0E30" w:rsidRDefault="005441AD" w:rsidP="002B7A88">
      <w:pPr>
        <w:pStyle w:val="ListParagraph"/>
        <w:numPr>
          <w:ilvl w:val="0"/>
          <w:numId w:val="36"/>
        </w:numPr>
        <w:spacing w:before="0" w:after="0" w:line="259" w:lineRule="auto"/>
        <w:rPr>
          <w:rFonts w:ascii="Bahnschrift Light" w:hAnsi="Bahnschrift Light" w:cstheme="minorHAnsi"/>
          <w:caps/>
          <w:color w:val="FFFFFF" w:themeColor="background1"/>
          <w:spacing w:val="15"/>
          <w:sz w:val="22"/>
          <w:szCs w:val="22"/>
        </w:rPr>
      </w:pPr>
      <w:r w:rsidRPr="007E0E30">
        <w:rPr>
          <w:rFonts w:ascii="Bahnschrift Light" w:hAnsi="Bahnschrift Light" w:cstheme="minorHAnsi"/>
          <w:sz w:val="22"/>
          <w:szCs w:val="22"/>
        </w:rPr>
        <w:t xml:space="preserve">Engage the institution with disability studies scholarship. Many of the concepts discussed in this section of the report come from disability studies, an academic discipline </w:t>
      </w:r>
      <w:r w:rsidR="00A779DD" w:rsidRPr="007E0E30">
        <w:rPr>
          <w:rFonts w:ascii="Bahnschrift Light" w:hAnsi="Bahnschrift Light" w:cstheme="minorHAnsi"/>
          <w:sz w:val="22"/>
          <w:szCs w:val="22"/>
        </w:rPr>
        <w:t>like</w:t>
      </w:r>
      <w:r w:rsidRPr="007E0E30">
        <w:rPr>
          <w:rFonts w:ascii="Bahnschrift Light" w:hAnsi="Bahnschrift Light" w:cstheme="minorHAnsi"/>
          <w:sz w:val="22"/>
          <w:szCs w:val="22"/>
        </w:rPr>
        <w:t xml:space="preserve"> African American studies and queer studies that pursues knowledge about disability from a cultural, historic, political, and economic lens. </w:t>
      </w:r>
    </w:p>
    <w:p w14:paraId="4D122040" w14:textId="77777777" w:rsidR="00402A17" w:rsidRPr="001C2059" w:rsidRDefault="00402A17" w:rsidP="003A485F">
      <w:pPr>
        <w:spacing w:before="0" w:after="0" w:line="259" w:lineRule="auto"/>
        <w:contextualSpacing/>
        <w:rPr>
          <w:rFonts w:ascii="Bahnschrift Light" w:hAnsi="Bahnschrift Light" w:cstheme="minorHAnsi"/>
          <w:caps/>
          <w:color w:val="FFFFFF" w:themeColor="background1"/>
          <w:spacing w:val="15"/>
          <w:sz w:val="24"/>
          <w:szCs w:val="24"/>
        </w:rPr>
      </w:pPr>
    </w:p>
    <w:p w14:paraId="1D06F260" w14:textId="77777777" w:rsidR="005441AD" w:rsidRPr="001C2059" w:rsidRDefault="005441AD" w:rsidP="003A485F">
      <w:pPr>
        <w:pStyle w:val="Heading1"/>
        <w:spacing w:before="0" w:line="259" w:lineRule="auto"/>
        <w:contextualSpacing/>
        <w:rPr>
          <w:rFonts w:ascii="Bahnschrift Light" w:hAnsi="Bahnschrift Light" w:cstheme="minorHAnsi"/>
          <w:sz w:val="32"/>
          <w:szCs w:val="32"/>
        </w:rPr>
      </w:pPr>
      <w:r w:rsidRPr="001C2059">
        <w:rPr>
          <w:rFonts w:ascii="Bahnschrift Light" w:hAnsi="Bahnschrift Light" w:cstheme="minorHAnsi"/>
          <w:sz w:val="32"/>
          <w:szCs w:val="32"/>
        </w:rPr>
        <w:t>Conclusion</w:t>
      </w:r>
    </w:p>
    <w:p w14:paraId="51AE04C1" w14:textId="77777777" w:rsidR="005441AD" w:rsidRPr="001C2059" w:rsidRDefault="005441AD" w:rsidP="003A485F">
      <w:pPr>
        <w:tabs>
          <w:tab w:val="left" w:pos="8910"/>
        </w:tabs>
        <w:spacing w:before="0" w:after="0" w:line="259" w:lineRule="auto"/>
        <w:contextualSpacing/>
        <w:rPr>
          <w:rFonts w:ascii="Bahnschrift Light" w:hAnsi="Bahnschrift Light" w:cstheme="minorHAnsi"/>
        </w:rPr>
      </w:pPr>
    </w:p>
    <w:p w14:paraId="7E29695F" w14:textId="4CB5F31F" w:rsidR="0060564E" w:rsidRDefault="002B7A88" w:rsidP="008B61B5">
      <w:pPr>
        <w:tabs>
          <w:tab w:val="left" w:pos="8910"/>
        </w:tabs>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UC S</w:t>
      </w:r>
      <w:r w:rsidR="00353D4D">
        <w:rPr>
          <w:rFonts w:ascii="Bahnschrift Light" w:hAnsi="Bahnschrift Light" w:cstheme="minorHAnsi"/>
          <w:sz w:val="22"/>
          <w:szCs w:val="22"/>
        </w:rPr>
        <w:t xml:space="preserve">an Diego </w:t>
      </w:r>
      <w:r w:rsidR="0060564E">
        <w:rPr>
          <w:rFonts w:ascii="Bahnschrift Light" w:hAnsi="Bahnschrift Light" w:cstheme="minorHAnsi"/>
          <w:sz w:val="22"/>
          <w:szCs w:val="22"/>
        </w:rPr>
        <w:t>staff, faculty, and administrators who were interviewed for this review are clearly interested in providing an equitable experience for students and other members of the campus community with disabilities. There appears to be a disconnect between the desire for an accessible, inclusive, and welcoming environment for disabled individuals on campus and the experience that many of those individuals report having (particularly students). The staff with primary responsibility for access (OSD and DCC) are knowledgeable</w:t>
      </w:r>
      <w:r w:rsidR="008B61B5">
        <w:rPr>
          <w:rFonts w:ascii="Bahnschrift Light" w:hAnsi="Bahnschrift Light" w:cstheme="minorHAnsi"/>
          <w:sz w:val="22"/>
          <w:szCs w:val="22"/>
        </w:rPr>
        <w:t xml:space="preserve">; </w:t>
      </w:r>
      <w:r w:rsidR="0060564E">
        <w:rPr>
          <w:rFonts w:ascii="Bahnschrift Light" w:hAnsi="Bahnschrift Light" w:cstheme="minorHAnsi"/>
          <w:sz w:val="22"/>
          <w:szCs w:val="22"/>
        </w:rPr>
        <w:t>however, they generally reported that all access issues are referred to their offices with a lack of shared responsibility. On the other hand, there are many individuals with knowledge about disability and access across campus who provide access in a variety of settings, but it was reported that this is often not an organized system, but rather just “knowing” who to ask</w:t>
      </w:r>
      <w:r w:rsidR="008B61B5">
        <w:rPr>
          <w:rFonts w:ascii="Bahnschrift Light" w:hAnsi="Bahnschrift Light" w:cstheme="minorHAnsi"/>
          <w:sz w:val="22"/>
          <w:szCs w:val="22"/>
        </w:rPr>
        <w:t>,</w:t>
      </w:r>
      <w:r w:rsidR="0060564E">
        <w:rPr>
          <w:rFonts w:ascii="Bahnschrift Light" w:hAnsi="Bahnschrift Light" w:cstheme="minorHAnsi"/>
          <w:sz w:val="22"/>
          <w:szCs w:val="22"/>
        </w:rPr>
        <w:t xml:space="preserve"> and someone will do what needs to be done. </w:t>
      </w:r>
    </w:p>
    <w:p w14:paraId="15BC5368" w14:textId="77777777" w:rsidR="0060564E" w:rsidRDefault="0060564E" w:rsidP="008B61B5">
      <w:pPr>
        <w:tabs>
          <w:tab w:val="left" w:pos="8910"/>
        </w:tabs>
        <w:spacing w:before="0" w:after="0" w:line="259" w:lineRule="auto"/>
        <w:contextualSpacing/>
        <w:rPr>
          <w:rFonts w:ascii="Bahnschrift Light" w:hAnsi="Bahnschrift Light" w:cstheme="minorHAnsi"/>
          <w:sz w:val="22"/>
          <w:szCs w:val="22"/>
        </w:rPr>
      </w:pPr>
    </w:p>
    <w:p w14:paraId="74D873DA" w14:textId="77777777" w:rsidR="0060564E" w:rsidRDefault="0060564E" w:rsidP="008B61B5">
      <w:pPr>
        <w:tabs>
          <w:tab w:val="left" w:pos="8910"/>
        </w:tabs>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Both physical accessibility and electronic accessibility appear to be adequate, although more intentional focus on these areas is recommended. Creating both a dedicated ADA Coordinator and an ITC/EIR Coordinator will reduce risk for the university and allow the OSD and DCC more time for training and outreach to the campus community. Overall, more intentionality, clarity, and transparency about who is responsible for various facets of access would ease the process of requesting accommodations and reporting access challenges. </w:t>
      </w:r>
    </w:p>
    <w:p w14:paraId="2EE15F71" w14:textId="77777777" w:rsidR="0060564E" w:rsidRDefault="0060564E" w:rsidP="008B61B5">
      <w:pPr>
        <w:tabs>
          <w:tab w:val="left" w:pos="8910"/>
        </w:tabs>
        <w:spacing w:before="0" w:after="0" w:line="259" w:lineRule="auto"/>
        <w:contextualSpacing/>
        <w:rPr>
          <w:rFonts w:ascii="Bahnschrift Light" w:hAnsi="Bahnschrift Light" w:cstheme="minorHAnsi"/>
          <w:sz w:val="22"/>
          <w:szCs w:val="22"/>
        </w:rPr>
      </w:pPr>
    </w:p>
    <w:p w14:paraId="6340AED1" w14:textId="2106349B" w:rsidR="00723DEE" w:rsidRDefault="0060564E" w:rsidP="008B61B5">
      <w:pPr>
        <w:tabs>
          <w:tab w:val="left" w:pos="8910"/>
        </w:tabs>
        <w:spacing w:before="0" w:after="0" w:line="259" w:lineRule="auto"/>
        <w:contextualSpacing/>
        <w:rPr>
          <w:rFonts w:ascii="Bahnschrift Light" w:hAnsi="Bahnschrift Light" w:cstheme="minorHAnsi"/>
          <w:sz w:val="22"/>
          <w:szCs w:val="22"/>
        </w:rPr>
      </w:pPr>
      <w:r>
        <w:rPr>
          <w:rFonts w:ascii="Bahnschrift Light" w:hAnsi="Bahnschrift Light" w:cstheme="minorHAnsi"/>
          <w:sz w:val="22"/>
          <w:szCs w:val="22"/>
        </w:rPr>
        <w:t xml:space="preserve">Overall, the climate of </w:t>
      </w:r>
      <w:r w:rsidR="002B7A88">
        <w:rPr>
          <w:rFonts w:ascii="Bahnschrift Light" w:hAnsi="Bahnschrift Light" w:cstheme="minorHAnsi"/>
          <w:sz w:val="22"/>
          <w:szCs w:val="22"/>
        </w:rPr>
        <w:t>UC S</w:t>
      </w:r>
      <w:r w:rsidR="00353D4D">
        <w:rPr>
          <w:rFonts w:ascii="Bahnschrift Light" w:hAnsi="Bahnschrift Light" w:cstheme="minorHAnsi"/>
          <w:sz w:val="22"/>
          <w:szCs w:val="22"/>
        </w:rPr>
        <w:t>an Diego</w:t>
      </w:r>
      <w:r>
        <w:rPr>
          <w:rFonts w:ascii="Bahnschrift Light" w:hAnsi="Bahnschrift Light" w:cstheme="minorHAnsi"/>
          <w:sz w:val="22"/>
          <w:szCs w:val="22"/>
        </w:rPr>
        <w:t xml:space="preserve"> for disabled individuals has room for improvement. There are many individuals committed to access who lack specific direction to move the campus forward. By coordinating efforts and expanding the focus of the OSD beyond strict compliance, </w:t>
      </w:r>
      <w:r w:rsidR="002B7A88">
        <w:rPr>
          <w:rFonts w:ascii="Bahnschrift Light" w:hAnsi="Bahnschrift Light" w:cstheme="minorHAnsi"/>
          <w:sz w:val="22"/>
          <w:szCs w:val="22"/>
        </w:rPr>
        <w:t>UC S</w:t>
      </w:r>
      <w:r w:rsidR="00353D4D">
        <w:rPr>
          <w:rFonts w:ascii="Bahnschrift Light" w:hAnsi="Bahnschrift Light" w:cstheme="minorHAnsi"/>
          <w:sz w:val="22"/>
          <w:szCs w:val="22"/>
        </w:rPr>
        <w:t>an Diego</w:t>
      </w:r>
      <w:r>
        <w:rPr>
          <w:rFonts w:ascii="Bahnschrift Light" w:hAnsi="Bahnschrift Light" w:cstheme="minorHAnsi"/>
          <w:sz w:val="22"/>
          <w:szCs w:val="22"/>
        </w:rPr>
        <w:t xml:space="preserve"> will improve the campus climate. </w:t>
      </w:r>
    </w:p>
    <w:p w14:paraId="061CEF29" w14:textId="77777777" w:rsidR="008B61B5" w:rsidRPr="00FE142A" w:rsidRDefault="008B61B5" w:rsidP="008B61B5">
      <w:pPr>
        <w:tabs>
          <w:tab w:val="left" w:pos="8910"/>
        </w:tabs>
        <w:spacing w:before="0" w:after="0" w:line="259" w:lineRule="auto"/>
        <w:contextualSpacing/>
        <w:rPr>
          <w:rFonts w:ascii="Bahnschrift Light" w:hAnsi="Bahnschrift Light" w:cstheme="minorHAnsi"/>
          <w:sz w:val="22"/>
          <w:szCs w:val="22"/>
        </w:rPr>
      </w:pPr>
    </w:p>
    <w:p w14:paraId="133C3FD3" w14:textId="436EC71B" w:rsidR="008B61B5" w:rsidRDefault="008B61B5" w:rsidP="008B61B5">
      <w:pPr>
        <w:spacing w:before="0" w:after="0" w:line="259" w:lineRule="auto"/>
        <w:rPr>
          <w:rFonts w:ascii="Bahnschrift Light" w:hAnsi="Bahnschrift Light"/>
          <w:sz w:val="22"/>
          <w:szCs w:val="22"/>
        </w:rPr>
      </w:pPr>
      <w:r w:rsidRPr="008B61B5">
        <w:rPr>
          <w:rFonts w:ascii="Bahnschrift Light" w:hAnsi="Bahnschrift Light"/>
          <w:sz w:val="22"/>
          <w:szCs w:val="22"/>
        </w:rPr>
        <w:t xml:space="preserve">The </w:t>
      </w:r>
      <w:r w:rsidR="009212A6">
        <w:rPr>
          <w:rFonts w:ascii="Bahnschrift Light" w:hAnsi="Bahnschrift Light"/>
          <w:sz w:val="22"/>
          <w:szCs w:val="22"/>
        </w:rPr>
        <w:t>reviewers</w:t>
      </w:r>
      <w:r w:rsidRPr="008B61B5">
        <w:rPr>
          <w:rFonts w:ascii="Bahnschrift Light" w:hAnsi="Bahnschrift Light"/>
          <w:sz w:val="22"/>
          <w:szCs w:val="22"/>
        </w:rPr>
        <w:t xml:space="preserve"> appreciate the opportunity to get to know members of the </w:t>
      </w:r>
      <w:r w:rsidR="009212A6">
        <w:rPr>
          <w:rFonts w:ascii="Bahnschrift Light" w:hAnsi="Bahnschrift Light"/>
          <w:sz w:val="22"/>
          <w:szCs w:val="22"/>
        </w:rPr>
        <w:t>UC San Diego community</w:t>
      </w:r>
      <w:r w:rsidRPr="008B61B5">
        <w:rPr>
          <w:rFonts w:ascii="Bahnschrift Light" w:hAnsi="Bahnschrift Light"/>
          <w:sz w:val="22"/>
          <w:szCs w:val="22"/>
        </w:rPr>
        <w:t xml:space="preserve"> and </w:t>
      </w:r>
      <w:r w:rsidR="009212A6">
        <w:rPr>
          <w:rFonts w:ascii="Bahnschrift Light" w:hAnsi="Bahnschrift Light"/>
          <w:sz w:val="22"/>
          <w:szCs w:val="22"/>
        </w:rPr>
        <w:t>are</w:t>
      </w:r>
      <w:r w:rsidRPr="008B61B5">
        <w:rPr>
          <w:rFonts w:ascii="Bahnschrift Light" w:hAnsi="Bahnschrift Light"/>
          <w:sz w:val="22"/>
          <w:szCs w:val="22"/>
        </w:rPr>
        <w:t xml:space="preserve"> grateful for the hospitality and warmth extended by the </w:t>
      </w:r>
      <w:r w:rsidR="009212A6">
        <w:rPr>
          <w:rFonts w:ascii="Bahnschrift Light" w:hAnsi="Bahnschrift Light"/>
          <w:sz w:val="22"/>
          <w:szCs w:val="22"/>
        </w:rPr>
        <w:t xml:space="preserve">OSD and DCC Directors and campus administrators. </w:t>
      </w:r>
      <w:r w:rsidRPr="008B61B5">
        <w:rPr>
          <w:rFonts w:ascii="Bahnschrift Light" w:hAnsi="Bahnschrift Light"/>
          <w:sz w:val="22"/>
          <w:szCs w:val="22"/>
        </w:rPr>
        <w:t>The</w:t>
      </w:r>
      <w:r w:rsidR="00997EAB">
        <w:rPr>
          <w:rFonts w:ascii="Bahnschrift Light" w:hAnsi="Bahnschrift Light"/>
          <w:sz w:val="22"/>
          <w:szCs w:val="22"/>
        </w:rPr>
        <w:t>y</w:t>
      </w:r>
      <w:r w:rsidRPr="008B61B5">
        <w:rPr>
          <w:rFonts w:ascii="Bahnschrift Light" w:hAnsi="Bahnschrift Light"/>
          <w:sz w:val="22"/>
          <w:szCs w:val="22"/>
        </w:rPr>
        <w:t xml:space="preserve"> remain available for consultation.</w:t>
      </w:r>
    </w:p>
    <w:p w14:paraId="67F2FB4C" w14:textId="4A3CA2BE" w:rsidR="0060564E" w:rsidRDefault="0060564E" w:rsidP="0060564E">
      <w:pPr>
        <w:rPr>
          <w:rFonts w:ascii="Bahnschrift Light" w:hAnsi="Bahnschrift Light"/>
          <w:b/>
          <w:bCs/>
          <w:color w:val="2F5496" w:themeColor="accent1" w:themeShade="BF"/>
          <w:sz w:val="22"/>
          <w:szCs w:val="22"/>
        </w:rPr>
      </w:pPr>
      <w:r>
        <w:rPr>
          <w:rFonts w:ascii="Bahnschrift Light" w:hAnsi="Bahnschrift Light"/>
          <w:sz w:val="22"/>
          <w:szCs w:val="22"/>
        </w:rPr>
        <w:br w:type="page"/>
      </w:r>
    </w:p>
    <w:tbl>
      <w:tblPr>
        <w:tblpPr w:leftFromText="180" w:rightFromText="180" w:topFromText="100" w:bottomFromText="200" w:horzAnchor="margin" w:tblpY="516"/>
        <w:tblW w:w="9720" w:type="dxa"/>
        <w:tblLook w:val="04A0" w:firstRow="1" w:lastRow="0" w:firstColumn="1" w:lastColumn="0" w:noHBand="0" w:noVBand="1"/>
      </w:tblPr>
      <w:tblGrid>
        <w:gridCol w:w="2610"/>
        <w:gridCol w:w="1890"/>
        <w:gridCol w:w="450"/>
        <w:gridCol w:w="2700"/>
        <w:gridCol w:w="2070"/>
      </w:tblGrid>
      <w:tr w:rsidR="0060564E" w14:paraId="040C9DEA" w14:textId="77777777" w:rsidTr="0060564E">
        <w:trPr>
          <w:trHeight w:val="555"/>
        </w:trPr>
        <w:tc>
          <w:tcPr>
            <w:tcW w:w="2610" w:type="dxa"/>
            <w:tcBorders>
              <w:top w:val="single" w:sz="8" w:space="0" w:color="auto"/>
              <w:left w:val="single" w:sz="8" w:space="0" w:color="auto"/>
              <w:bottom w:val="single" w:sz="8" w:space="0" w:color="auto"/>
              <w:right w:val="single" w:sz="8" w:space="0" w:color="auto"/>
            </w:tcBorders>
            <w:shd w:val="clear" w:color="auto" w:fill="9BC2E6"/>
            <w:vAlign w:val="center"/>
            <w:hideMark/>
          </w:tcPr>
          <w:p w14:paraId="6F9F7AD5"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Meeting Description</w:t>
            </w:r>
          </w:p>
        </w:tc>
        <w:tc>
          <w:tcPr>
            <w:tcW w:w="1890" w:type="dxa"/>
            <w:tcBorders>
              <w:top w:val="single" w:sz="8" w:space="0" w:color="auto"/>
              <w:left w:val="nil"/>
              <w:bottom w:val="nil"/>
              <w:right w:val="single" w:sz="8" w:space="0" w:color="auto"/>
            </w:tcBorders>
            <w:shd w:val="clear" w:color="auto" w:fill="9BC2E6"/>
            <w:noWrap/>
            <w:vAlign w:val="center"/>
            <w:hideMark/>
          </w:tcPr>
          <w:p w14:paraId="5438309E"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Time</w:t>
            </w:r>
          </w:p>
        </w:tc>
        <w:tc>
          <w:tcPr>
            <w:tcW w:w="450" w:type="dxa"/>
            <w:noWrap/>
            <w:vAlign w:val="center"/>
            <w:hideMark/>
          </w:tcPr>
          <w:p w14:paraId="0AAE0554" w14:textId="77777777" w:rsidR="0060564E" w:rsidRDefault="0060564E">
            <w:pPr>
              <w:rPr>
                <w:rFonts w:ascii="Calibri" w:eastAsia="Times New Roman" w:hAnsi="Calibri" w:cs="Calibri"/>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auto" w:fill="9BC2E6"/>
            <w:vAlign w:val="center"/>
            <w:hideMark/>
          </w:tcPr>
          <w:p w14:paraId="510F1885"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Meeting Description</w:t>
            </w:r>
          </w:p>
        </w:tc>
        <w:tc>
          <w:tcPr>
            <w:tcW w:w="2070" w:type="dxa"/>
            <w:tcBorders>
              <w:top w:val="single" w:sz="8" w:space="0" w:color="auto"/>
              <w:left w:val="nil"/>
              <w:bottom w:val="nil"/>
              <w:right w:val="single" w:sz="8" w:space="0" w:color="auto"/>
            </w:tcBorders>
            <w:shd w:val="clear" w:color="auto" w:fill="9BC2E6"/>
            <w:noWrap/>
            <w:vAlign w:val="center"/>
            <w:hideMark/>
          </w:tcPr>
          <w:p w14:paraId="4B2C7836"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Time</w:t>
            </w:r>
          </w:p>
        </w:tc>
      </w:tr>
      <w:tr w:rsidR="0060564E" w14:paraId="6C8A05B1" w14:textId="77777777" w:rsidTr="0060564E">
        <w:trPr>
          <w:trHeight w:val="319"/>
        </w:trPr>
        <w:tc>
          <w:tcPr>
            <w:tcW w:w="4500" w:type="dxa"/>
            <w:gridSpan w:val="2"/>
            <w:tcBorders>
              <w:top w:val="single" w:sz="8" w:space="0" w:color="auto"/>
              <w:left w:val="single" w:sz="8" w:space="0" w:color="auto"/>
              <w:bottom w:val="single" w:sz="8" w:space="0" w:color="auto"/>
              <w:right w:val="single" w:sz="8" w:space="0" w:color="000000"/>
            </w:tcBorders>
            <w:shd w:val="clear" w:color="auto" w:fill="FFE699"/>
            <w:vAlign w:val="center"/>
            <w:hideMark/>
          </w:tcPr>
          <w:p w14:paraId="7312DBDE"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Monday, January 25, 2021</w:t>
            </w:r>
          </w:p>
        </w:tc>
        <w:tc>
          <w:tcPr>
            <w:tcW w:w="450" w:type="dxa"/>
            <w:noWrap/>
            <w:vAlign w:val="center"/>
            <w:hideMark/>
          </w:tcPr>
          <w:p w14:paraId="3589C6E4" w14:textId="77777777" w:rsidR="0060564E" w:rsidRDefault="0060564E">
            <w:pPr>
              <w:rPr>
                <w:rFonts w:ascii="Calibri" w:eastAsia="Times New Roman" w:hAnsi="Calibri" w:cs="Calibri"/>
                <w:b/>
                <w:bCs/>
                <w:color w:val="000000"/>
              </w:rPr>
            </w:pPr>
          </w:p>
        </w:tc>
        <w:tc>
          <w:tcPr>
            <w:tcW w:w="4770" w:type="dxa"/>
            <w:gridSpan w:val="2"/>
            <w:tcBorders>
              <w:top w:val="single" w:sz="8" w:space="0" w:color="auto"/>
              <w:left w:val="single" w:sz="8" w:space="0" w:color="auto"/>
              <w:bottom w:val="single" w:sz="8" w:space="0" w:color="auto"/>
              <w:right w:val="single" w:sz="8" w:space="0" w:color="000000"/>
            </w:tcBorders>
            <w:shd w:val="clear" w:color="auto" w:fill="FFE699"/>
            <w:vAlign w:val="center"/>
            <w:hideMark/>
          </w:tcPr>
          <w:p w14:paraId="019FDA65"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Tuesday, January 26, 2021</w:t>
            </w:r>
          </w:p>
        </w:tc>
      </w:tr>
      <w:tr w:rsidR="0060564E" w14:paraId="13FD658C" w14:textId="77777777" w:rsidTr="0060564E">
        <w:trPr>
          <w:trHeight w:val="319"/>
        </w:trPr>
        <w:tc>
          <w:tcPr>
            <w:tcW w:w="2610" w:type="dxa"/>
            <w:tcBorders>
              <w:top w:val="nil"/>
              <w:left w:val="single" w:sz="8" w:space="0" w:color="auto"/>
              <w:bottom w:val="single" w:sz="4" w:space="0" w:color="auto"/>
              <w:right w:val="single" w:sz="4" w:space="0" w:color="auto"/>
            </w:tcBorders>
            <w:noWrap/>
            <w:vAlign w:val="bottom"/>
            <w:hideMark/>
          </w:tcPr>
          <w:p w14:paraId="06094F91"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noWrap/>
            <w:vAlign w:val="bottom"/>
            <w:hideMark/>
          </w:tcPr>
          <w:p w14:paraId="2E3E1ADC"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50" w:type="dxa"/>
            <w:noWrap/>
            <w:vAlign w:val="bottom"/>
            <w:hideMark/>
          </w:tcPr>
          <w:p w14:paraId="1F9931B5"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noWrap/>
            <w:vAlign w:val="bottom"/>
            <w:hideMark/>
          </w:tcPr>
          <w:p w14:paraId="5314A0AE"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070" w:type="dxa"/>
            <w:tcBorders>
              <w:top w:val="nil"/>
              <w:left w:val="nil"/>
              <w:bottom w:val="single" w:sz="4" w:space="0" w:color="auto"/>
              <w:right w:val="single" w:sz="8" w:space="0" w:color="auto"/>
            </w:tcBorders>
            <w:noWrap/>
            <w:vAlign w:val="bottom"/>
            <w:hideMark/>
          </w:tcPr>
          <w:p w14:paraId="59650854"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60564E" w14:paraId="04321B87"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7B2D55F7"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OSD &amp; DCC Directors</w:t>
            </w:r>
          </w:p>
        </w:tc>
        <w:tc>
          <w:tcPr>
            <w:tcW w:w="1890" w:type="dxa"/>
            <w:tcBorders>
              <w:top w:val="nil"/>
              <w:left w:val="nil"/>
              <w:bottom w:val="single" w:sz="4" w:space="0" w:color="auto"/>
              <w:right w:val="single" w:sz="8" w:space="0" w:color="auto"/>
            </w:tcBorders>
            <w:noWrap/>
            <w:vAlign w:val="center"/>
            <w:hideMark/>
          </w:tcPr>
          <w:p w14:paraId="1547E815"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9:00- 9:50am</w:t>
            </w:r>
          </w:p>
        </w:tc>
        <w:tc>
          <w:tcPr>
            <w:tcW w:w="450" w:type="dxa"/>
            <w:noWrap/>
            <w:vAlign w:val="bottom"/>
            <w:hideMark/>
          </w:tcPr>
          <w:p w14:paraId="029F3125"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302CFECE"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Teaching + Learning Commons</w:t>
            </w:r>
          </w:p>
        </w:tc>
        <w:tc>
          <w:tcPr>
            <w:tcW w:w="2070" w:type="dxa"/>
            <w:tcBorders>
              <w:top w:val="nil"/>
              <w:left w:val="nil"/>
              <w:bottom w:val="single" w:sz="4" w:space="0" w:color="auto"/>
              <w:right w:val="single" w:sz="8" w:space="0" w:color="auto"/>
            </w:tcBorders>
            <w:noWrap/>
            <w:vAlign w:val="center"/>
            <w:hideMark/>
          </w:tcPr>
          <w:p w14:paraId="4937FEAD"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9:00- 9:50am</w:t>
            </w:r>
          </w:p>
        </w:tc>
      </w:tr>
      <w:tr w:rsidR="0060564E" w14:paraId="4881E404"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1156B402"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Physical Access</w:t>
            </w:r>
          </w:p>
        </w:tc>
        <w:tc>
          <w:tcPr>
            <w:tcW w:w="1890" w:type="dxa"/>
            <w:tcBorders>
              <w:top w:val="nil"/>
              <w:left w:val="nil"/>
              <w:bottom w:val="single" w:sz="4" w:space="0" w:color="auto"/>
              <w:right w:val="single" w:sz="8" w:space="0" w:color="auto"/>
            </w:tcBorders>
            <w:noWrap/>
            <w:vAlign w:val="center"/>
            <w:hideMark/>
          </w:tcPr>
          <w:p w14:paraId="4644596A"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10:00- 10:50am</w:t>
            </w:r>
          </w:p>
        </w:tc>
        <w:tc>
          <w:tcPr>
            <w:tcW w:w="450" w:type="dxa"/>
            <w:noWrap/>
            <w:vAlign w:val="bottom"/>
            <w:hideMark/>
          </w:tcPr>
          <w:p w14:paraId="4727032F"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3EB20D72"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OSD Staff</w:t>
            </w:r>
          </w:p>
        </w:tc>
        <w:tc>
          <w:tcPr>
            <w:tcW w:w="2070" w:type="dxa"/>
            <w:tcBorders>
              <w:top w:val="nil"/>
              <w:left w:val="nil"/>
              <w:bottom w:val="single" w:sz="4" w:space="0" w:color="auto"/>
              <w:right w:val="single" w:sz="8" w:space="0" w:color="auto"/>
            </w:tcBorders>
            <w:noWrap/>
            <w:vAlign w:val="center"/>
            <w:hideMark/>
          </w:tcPr>
          <w:p w14:paraId="4FBAB36B"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10:00- 10:50am</w:t>
            </w:r>
          </w:p>
        </w:tc>
      </w:tr>
      <w:tr w:rsidR="0060564E" w14:paraId="37CE8F27" w14:textId="77777777" w:rsidTr="0060564E">
        <w:trPr>
          <w:trHeight w:val="319"/>
        </w:trPr>
        <w:tc>
          <w:tcPr>
            <w:tcW w:w="2610" w:type="dxa"/>
            <w:tcBorders>
              <w:top w:val="nil"/>
              <w:left w:val="single" w:sz="8" w:space="0" w:color="auto"/>
              <w:bottom w:val="single" w:sz="4" w:space="0" w:color="auto"/>
              <w:right w:val="single" w:sz="4" w:space="0" w:color="auto"/>
            </w:tcBorders>
            <w:noWrap/>
            <w:vAlign w:val="bottom"/>
            <w:hideMark/>
          </w:tcPr>
          <w:p w14:paraId="3A15469E"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College Provosts</w:t>
            </w:r>
          </w:p>
        </w:tc>
        <w:tc>
          <w:tcPr>
            <w:tcW w:w="1890" w:type="dxa"/>
            <w:tcBorders>
              <w:top w:val="nil"/>
              <w:left w:val="nil"/>
              <w:bottom w:val="single" w:sz="4" w:space="0" w:color="auto"/>
              <w:right w:val="single" w:sz="8" w:space="0" w:color="auto"/>
            </w:tcBorders>
            <w:noWrap/>
            <w:vAlign w:val="center"/>
            <w:hideMark/>
          </w:tcPr>
          <w:p w14:paraId="5D42FB15"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11:00am- 11:50am</w:t>
            </w:r>
          </w:p>
        </w:tc>
        <w:tc>
          <w:tcPr>
            <w:tcW w:w="450" w:type="dxa"/>
            <w:noWrap/>
            <w:vAlign w:val="bottom"/>
            <w:hideMark/>
          </w:tcPr>
          <w:p w14:paraId="6DA72CBE"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416C663E"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Campus Council</w:t>
            </w:r>
          </w:p>
        </w:tc>
        <w:tc>
          <w:tcPr>
            <w:tcW w:w="2070" w:type="dxa"/>
            <w:tcBorders>
              <w:top w:val="nil"/>
              <w:left w:val="nil"/>
              <w:bottom w:val="single" w:sz="4" w:space="0" w:color="auto"/>
              <w:right w:val="single" w:sz="8" w:space="0" w:color="auto"/>
            </w:tcBorders>
            <w:noWrap/>
            <w:vAlign w:val="center"/>
            <w:hideMark/>
          </w:tcPr>
          <w:p w14:paraId="769B1DAE"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11:00am- 11:50am</w:t>
            </w:r>
          </w:p>
        </w:tc>
      </w:tr>
      <w:tr w:rsidR="0060564E" w14:paraId="309C1926" w14:textId="77777777" w:rsidTr="0060564E">
        <w:trPr>
          <w:trHeight w:val="319"/>
        </w:trPr>
        <w:tc>
          <w:tcPr>
            <w:tcW w:w="2610" w:type="dxa"/>
            <w:tcBorders>
              <w:top w:val="nil"/>
              <w:left w:val="single" w:sz="8" w:space="0" w:color="auto"/>
              <w:bottom w:val="single" w:sz="4" w:space="0" w:color="auto"/>
              <w:right w:val="single" w:sz="4" w:space="0" w:color="auto"/>
            </w:tcBorders>
            <w:noWrap/>
            <w:vAlign w:val="bottom"/>
            <w:hideMark/>
          </w:tcPr>
          <w:p w14:paraId="0A569739"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LUNCH BREAK</w:t>
            </w:r>
          </w:p>
        </w:tc>
        <w:tc>
          <w:tcPr>
            <w:tcW w:w="1890" w:type="dxa"/>
            <w:tcBorders>
              <w:top w:val="nil"/>
              <w:left w:val="nil"/>
              <w:bottom w:val="single" w:sz="4" w:space="0" w:color="auto"/>
              <w:right w:val="single" w:sz="8" w:space="0" w:color="auto"/>
            </w:tcBorders>
            <w:noWrap/>
            <w:vAlign w:val="bottom"/>
            <w:hideMark/>
          </w:tcPr>
          <w:p w14:paraId="36F42732"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 </w:t>
            </w:r>
          </w:p>
        </w:tc>
        <w:tc>
          <w:tcPr>
            <w:tcW w:w="450" w:type="dxa"/>
            <w:noWrap/>
            <w:vAlign w:val="bottom"/>
            <w:hideMark/>
          </w:tcPr>
          <w:p w14:paraId="4F907990" w14:textId="77777777" w:rsidR="0060564E" w:rsidRDefault="0060564E">
            <w:pPr>
              <w:rPr>
                <w:rFonts w:ascii="Calibri" w:eastAsia="Times New Roman" w:hAnsi="Calibri" w:cs="Calibri"/>
                <w:b/>
                <w:bCs/>
                <w:i/>
                <w:iCs/>
                <w:color w:val="000000"/>
              </w:rPr>
            </w:pPr>
          </w:p>
        </w:tc>
        <w:tc>
          <w:tcPr>
            <w:tcW w:w="2700" w:type="dxa"/>
            <w:tcBorders>
              <w:top w:val="nil"/>
              <w:left w:val="single" w:sz="8" w:space="0" w:color="auto"/>
              <w:bottom w:val="single" w:sz="4" w:space="0" w:color="auto"/>
              <w:right w:val="single" w:sz="4" w:space="0" w:color="auto"/>
            </w:tcBorders>
            <w:noWrap/>
            <w:vAlign w:val="bottom"/>
            <w:hideMark/>
          </w:tcPr>
          <w:p w14:paraId="74945F54"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LUNCH BREAK</w:t>
            </w:r>
          </w:p>
        </w:tc>
        <w:tc>
          <w:tcPr>
            <w:tcW w:w="2070" w:type="dxa"/>
            <w:tcBorders>
              <w:top w:val="nil"/>
              <w:left w:val="nil"/>
              <w:bottom w:val="single" w:sz="4" w:space="0" w:color="auto"/>
              <w:right w:val="single" w:sz="8" w:space="0" w:color="auto"/>
            </w:tcBorders>
            <w:noWrap/>
            <w:vAlign w:val="bottom"/>
            <w:hideMark/>
          </w:tcPr>
          <w:p w14:paraId="7B1A076F"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 </w:t>
            </w:r>
          </w:p>
        </w:tc>
      </w:tr>
      <w:tr w:rsidR="0060564E" w14:paraId="1426E3BB"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6F7D88F7"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Colleges- Deans &amp; OPAs</w:t>
            </w:r>
          </w:p>
        </w:tc>
        <w:tc>
          <w:tcPr>
            <w:tcW w:w="1890" w:type="dxa"/>
            <w:tcBorders>
              <w:top w:val="nil"/>
              <w:left w:val="nil"/>
              <w:bottom w:val="single" w:sz="4" w:space="0" w:color="auto"/>
              <w:right w:val="single" w:sz="8" w:space="0" w:color="auto"/>
            </w:tcBorders>
            <w:noWrap/>
            <w:vAlign w:val="center"/>
            <w:hideMark/>
          </w:tcPr>
          <w:p w14:paraId="3DFC547B"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1:00- 1:50pm</w:t>
            </w:r>
          </w:p>
        </w:tc>
        <w:tc>
          <w:tcPr>
            <w:tcW w:w="450" w:type="dxa"/>
            <w:noWrap/>
            <w:vAlign w:val="bottom"/>
            <w:hideMark/>
          </w:tcPr>
          <w:p w14:paraId="1441CA21"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3AF4067E" w14:textId="77777777" w:rsidR="0060564E" w:rsidRDefault="0060564E">
            <w:pPr>
              <w:spacing w:after="0" w:line="240" w:lineRule="auto"/>
              <w:rPr>
                <w:rFonts w:ascii="Calibri" w:eastAsia="Times New Roman" w:hAnsi="Calibri" w:cs="Calibri"/>
                <w:i/>
                <w:iCs/>
                <w:color w:val="000000"/>
              </w:rPr>
            </w:pPr>
            <w:r>
              <w:rPr>
                <w:rFonts w:ascii="Calibri" w:eastAsia="Times New Roman" w:hAnsi="Calibri" w:cs="Calibri"/>
                <w:i/>
                <w:iCs/>
                <w:color w:val="000000"/>
              </w:rPr>
              <w:t> </w:t>
            </w:r>
          </w:p>
        </w:tc>
        <w:tc>
          <w:tcPr>
            <w:tcW w:w="2070" w:type="dxa"/>
            <w:tcBorders>
              <w:top w:val="nil"/>
              <w:left w:val="nil"/>
              <w:bottom w:val="single" w:sz="4" w:space="0" w:color="auto"/>
              <w:right w:val="single" w:sz="8" w:space="0" w:color="auto"/>
            </w:tcBorders>
            <w:noWrap/>
            <w:vAlign w:val="center"/>
            <w:hideMark/>
          </w:tcPr>
          <w:p w14:paraId="3EA9D395" w14:textId="77777777" w:rsidR="0060564E" w:rsidRDefault="0060564E">
            <w:pPr>
              <w:spacing w:after="0" w:line="240" w:lineRule="auto"/>
              <w:rPr>
                <w:rFonts w:ascii="Calibri" w:eastAsia="Times New Roman" w:hAnsi="Calibri" w:cs="Calibri"/>
                <w:i/>
                <w:iCs/>
                <w:color w:val="000000"/>
              </w:rPr>
            </w:pPr>
            <w:r>
              <w:rPr>
                <w:rFonts w:ascii="Calibri" w:eastAsia="Times New Roman" w:hAnsi="Calibri" w:cs="Calibri"/>
                <w:i/>
                <w:iCs/>
                <w:color w:val="000000"/>
              </w:rPr>
              <w:t> </w:t>
            </w:r>
          </w:p>
        </w:tc>
      </w:tr>
      <w:tr w:rsidR="0060564E" w14:paraId="1ABD9CC9"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32FB464A"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xml:space="preserve">AS and GPSA </w:t>
            </w:r>
          </w:p>
        </w:tc>
        <w:tc>
          <w:tcPr>
            <w:tcW w:w="1890" w:type="dxa"/>
            <w:tcBorders>
              <w:top w:val="nil"/>
              <w:left w:val="nil"/>
              <w:bottom w:val="single" w:sz="4" w:space="0" w:color="auto"/>
              <w:right w:val="single" w:sz="8" w:space="0" w:color="auto"/>
            </w:tcBorders>
            <w:noWrap/>
            <w:vAlign w:val="center"/>
            <w:hideMark/>
          </w:tcPr>
          <w:p w14:paraId="6CC4580D"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2:00- 2:50pm</w:t>
            </w:r>
          </w:p>
        </w:tc>
        <w:tc>
          <w:tcPr>
            <w:tcW w:w="450" w:type="dxa"/>
            <w:noWrap/>
            <w:vAlign w:val="bottom"/>
            <w:hideMark/>
          </w:tcPr>
          <w:p w14:paraId="4372DC64"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287DB0EF"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DCC Staff</w:t>
            </w:r>
          </w:p>
        </w:tc>
        <w:tc>
          <w:tcPr>
            <w:tcW w:w="2070" w:type="dxa"/>
            <w:tcBorders>
              <w:top w:val="nil"/>
              <w:left w:val="nil"/>
              <w:bottom w:val="single" w:sz="4" w:space="0" w:color="auto"/>
              <w:right w:val="single" w:sz="8" w:space="0" w:color="auto"/>
            </w:tcBorders>
            <w:noWrap/>
            <w:vAlign w:val="center"/>
            <w:hideMark/>
          </w:tcPr>
          <w:p w14:paraId="78F99B09"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2:00- 2:50pm</w:t>
            </w:r>
          </w:p>
        </w:tc>
      </w:tr>
      <w:tr w:rsidR="0060564E" w14:paraId="22775706" w14:textId="77777777" w:rsidTr="0060564E">
        <w:trPr>
          <w:trHeight w:val="319"/>
        </w:trPr>
        <w:tc>
          <w:tcPr>
            <w:tcW w:w="2610" w:type="dxa"/>
            <w:tcBorders>
              <w:top w:val="nil"/>
              <w:left w:val="single" w:sz="8" w:space="0" w:color="auto"/>
              <w:bottom w:val="single" w:sz="8" w:space="0" w:color="auto"/>
              <w:right w:val="single" w:sz="4" w:space="0" w:color="auto"/>
            </w:tcBorders>
            <w:vAlign w:val="center"/>
            <w:hideMark/>
          </w:tcPr>
          <w:p w14:paraId="77348FE0"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Open Student Meeting</w:t>
            </w:r>
          </w:p>
        </w:tc>
        <w:tc>
          <w:tcPr>
            <w:tcW w:w="1890" w:type="dxa"/>
            <w:tcBorders>
              <w:top w:val="nil"/>
              <w:left w:val="nil"/>
              <w:bottom w:val="single" w:sz="8" w:space="0" w:color="auto"/>
              <w:right w:val="single" w:sz="8" w:space="0" w:color="auto"/>
            </w:tcBorders>
            <w:noWrap/>
            <w:vAlign w:val="center"/>
            <w:hideMark/>
          </w:tcPr>
          <w:p w14:paraId="368081CE"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3:00- 4:00pm</w:t>
            </w:r>
          </w:p>
        </w:tc>
        <w:tc>
          <w:tcPr>
            <w:tcW w:w="450" w:type="dxa"/>
            <w:noWrap/>
            <w:vAlign w:val="bottom"/>
            <w:hideMark/>
          </w:tcPr>
          <w:p w14:paraId="7B00985E"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8" w:space="0" w:color="auto"/>
              <w:right w:val="single" w:sz="4" w:space="0" w:color="auto"/>
            </w:tcBorders>
            <w:vAlign w:val="center"/>
            <w:hideMark/>
          </w:tcPr>
          <w:p w14:paraId="60E25ADD"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Open Staff Meeting</w:t>
            </w:r>
          </w:p>
        </w:tc>
        <w:tc>
          <w:tcPr>
            <w:tcW w:w="2070" w:type="dxa"/>
            <w:tcBorders>
              <w:top w:val="nil"/>
              <w:left w:val="nil"/>
              <w:bottom w:val="single" w:sz="8" w:space="0" w:color="auto"/>
              <w:right w:val="single" w:sz="8" w:space="0" w:color="auto"/>
            </w:tcBorders>
            <w:noWrap/>
            <w:vAlign w:val="center"/>
            <w:hideMark/>
          </w:tcPr>
          <w:p w14:paraId="66C4AEEB"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3:00- 4:00pm</w:t>
            </w:r>
          </w:p>
        </w:tc>
      </w:tr>
    </w:tbl>
    <w:p w14:paraId="57523900" w14:textId="3B7AA90D" w:rsidR="0060564E" w:rsidRDefault="0060564E" w:rsidP="0060564E">
      <w:r>
        <w:t xml:space="preserve">Appendix A: Review of the Disability Experience at </w:t>
      </w:r>
      <w:r w:rsidR="002B7A88">
        <w:t>UC San Diego</w:t>
      </w:r>
      <w:r>
        <w:t xml:space="preserve"> Meeting Schedule</w:t>
      </w:r>
    </w:p>
    <w:p w14:paraId="08619B35" w14:textId="77777777" w:rsidR="0060564E" w:rsidRDefault="0060564E" w:rsidP="0060564E"/>
    <w:tbl>
      <w:tblPr>
        <w:tblW w:w="9810" w:type="dxa"/>
        <w:tblInd w:w="-10" w:type="dxa"/>
        <w:tblLook w:val="04A0" w:firstRow="1" w:lastRow="0" w:firstColumn="1" w:lastColumn="0" w:noHBand="0" w:noVBand="1"/>
      </w:tblPr>
      <w:tblGrid>
        <w:gridCol w:w="2610"/>
        <w:gridCol w:w="1890"/>
        <w:gridCol w:w="450"/>
        <w:gridCol w:w="2700"/>
        <w:gridCol w:w="2160"/>
      </w:tblGrid>
      <w:tr w:rsidR="0060564E" w14:paraId="1F7B84CE" w14:textId="77777777" w:rsidTr="0060564E">
        <w:trPr>
          <w:trHeight w:val="555"/>
        </w:trPr>
        <w:tc>
          <w:tcPr>
            <w:tcW w:w="2610" w:type="dxa"/>
            <w:tcBorders>
              <w:top w:val="single" w:sz="8" w:space="0" w:color="auto"/>
              <w:left w:val="single" w:sz="8" w:space="0" w:color="auto"/>
              <w:bottom w:val="single" w:sz="8" w:space="0" w:color="auto"/>
              <w:right w:val="single" w:sz="8" w:space="0" w:color="auto"/>
            </w:tcBorders>
            <w:shd w:val="clear" w:color="auto" w:fill="9BC2E6"/>
            <w:vAlign w:val="center"/>
            <w:hideMark/>
          </w:tcPr>
          <w:p w14:paraId="238BEA71"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Meeting Description</w:t>
            </w:r>
          </w:p>
        </w:tc>
        <w:tc>
          <w:tcPr>
            <w:tcW w:w="1890" w:type="dxa"/>
            <w:tcBorders>
              <w:top w:val="single" w:sz="8" w:space="0" w:color="auto"/>
              <w:left w:val="nil"/>
              <w:bottom w:val="nil"/>
              <w:right w:val="single" w:sz="8" w:space="0" w:color="auto"/>
            </w:tcBorders>
            <w:shd w:val="clear" w:color="auto" w:fill="9BC2E6"/>
            <w:noWrap/>
            <w:vAlign w:val="center"/>
            <w:hideMark/>
          </w:tcPr>
          <w:p w14:paraId="49ADAEA4"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Time</w:t>
            </w:r>
          </w:p>
        </w:tc>
        <w:tc>
          <w:tcPr>
            <w:tcW w:w="450" w:type="dxa"/>
            <w:noWrap/>
            <w:vAlign w:val="center"/>
            <w:hideMark/>
          </w:tcPr>
          <w:p w14:paraId="2711AF42" w14:textId="77777777" w:rsidR="0060564E" w:rsidRDefault="0060564E">
            <w:pPr>
              <w:rPr>
                <w:rFonts w:ascii="Calibri" w:eastAsia="Times New Roman" w:hAnsi="Calibri" w:cs="Calibri"/>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auto" w:fill="9BC2E6"/>
            <w:vAlign w:val="center"/>
            <w:hideMark/>
          </w:tcPr>
          <w:p w14:paraId="6C7D3D1B"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Meeting Description</w:t>
            </w:r>
          </w:p>
        </w:tc>
        <w:tc>
          <w:tcPr>
            <w:tcW w:w="2160" w:type="dxa"/>
            <w:tcBorders>
              <w:top w:val="single" w:sz="8" w:space="0" w:color="auto"/>
              <w:left w:val="nil"/>
              <w:bottom w:val="nil"/>
              <w:right w:val="single" w:sz="8" w:space="0" w:color="auto"/>
            </w:tcBorders>
            <w:shd w:val="clear" w:color="auto" w:fill="9BC2E6"/>
            <w:noWrap/>
            <w:vAlign w:val="center"/>
            <w:hideMark/>
          </w:tcPr>
          <w:p w14:paraId="1B9E359D"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Time</w:t>
            </w:r>
          </w:p>
        </w:tc>
      </w:tr>
      <w:tr w:rsidR="0060564E" w14:paraId="329E2B67" w14:textId="77777777" w:rsidTr="0060564E">
        <w:trPr>
          <w:trHeight w:val="319"/>
        </w:trPr>
        <w:tc>
          <w:tcPr>
            <w:tcW w:w="4500" w:type="dxa"/>
            <w:gridSpan w:val="2"/>
            <w:tcBorders>
              <w:top w:val="single" w:sz="8" w:space="0" w:color="auto"/>
              <w:left w:val="single" w:sz="8" w:space="0" w:color="auto"/>
              <w:bottom w:val="single" w:sz="8" w:space="0" w:color="auto"/>
              <w:right w:val="single" w:sz="8" w:space="0" w:color="000000"/>
            </w:tcBorders>
            <w:shd w:val="clear" w:color="auto" w:fill="FFE699"/>
            <w:vAlign w:val="center"/>
            <w:hideMark/>
          </w:tcPr>
          <w:p w14:paraId="60A29239"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Wednesday, January 27, 2021</w:t>
            </w:r>
          </w:p>
        </w:tc>
        <w:tc>
          <w:tcPr>
            <w:tcW w:w="450" w:type="dxa"/>
            <w:noWrap/>
            <w:vAlign w:val="center"/>
            <w:hideMark/>
          </w:tcPr>
          <w:p w14:paraId="57D0882C" w14:textId="77777777" w:rsidR="0060564E" w:rsidRDefault="0060564E">
            <w:pPr>
              <w:rPr>
                <w:rFonts w:ascii="Calibri" w:eastAsia="Times New Roman" w:hAnsi="Calibri" w:cs="Calibri"/>
                <w:b/>
                <w:bCs/>
                <w:color w:val="000000"/>
              </w:rPr>
            </w:pPr>
          </w:p>
        </w:tc>
        <w:tc>
          <w:tcPr>
            <w:tcW w:w="4860" w:type="dxa"/>
            <w:gridSpan w:val="2"/>
            <w:tcBorders>
              <w:top w:val="single" w:sz="8" w:space="0" w:color="auto"/>
              <w:left w:val="single" w:sz="8" w:space="0" w:color="auto"/>
              <w:bottom w:val="single" w:sz="8" w:space="0" w:color="auto"/>
              <w:right w:val="single" w:sz="8" w:space="0" w:color="000000"/>
            </w:tcBorders>
            <w:shd w:val="clear" w:color="auto" w:fill="FFE699"/>
            <w:vAlign w:val="center"/>
            <w:hideMark/>
          </w:tcPr>
          <w:p w14:paraId="7604D64C" w14:textId="77777777" w:rsidR="0060564E" w:rsidRDefault="006056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Thursday, January 28, 2021</w:t>
            </w:r>
          </w:p>
        </w:tc>
      </w:tr>
      <w:tr w:rsidR="0060564E" w14:paraId="432C4CA4"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78F3E9C1"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VCEDI &amp; VCSA</w:t>
            </w:r>
          </w:p>
        </w:tc>
        <w:tc>
          <w:tcPr>
            <w:tcW w:w="1890" w:type="dxa"/>
            <w:tcBorders>
              <w:top w:val="nil"/>
              <w:left w:val="nil"/>
              <w:bottom w:val="single" w:sz="4" w:space="0" w:color="auto"/>
              <w:right w:val="single" w:sz="8" w:space="0" w:color="auto"/>
            </w:tcBorders>
            <w:noWrap/>
            <w:vAlign w:val="center"/>
            <w:hideMark/>
          </w:tcPr>
          <w:p w14:paraId="405B7B10"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8:00- 8:50am</w:t>
            </w:r>
          </w:p>
        </w:tc>
        <w:tc>
          <w:tcPr>
            <w:tcW w:w="450" w:type="dxa"/>
            <w:noWrap/>
            <w:vAlign w:val="bottom"/>
            <w:hideMark/>
          </w:tcPr>
          <w:p w14:paraId="108CE8A9" w14:textId="77777777" w:rsidR="0060564E" w:rsidRDefault="0060564E">
            <w:pPr>
              <w:rPr>
                <w:rFonts w:ascii="Calibri" w:eastAsia="Times New Roman" w:hAnsi="Calibri" w:cs="Calibri"/>
                <w:color w:val="000000"/>
              </w:rPr>
            </w:pPr>
          </w:p>
        </w:tc>
        <w:tc>
          <w:tcPr>
            <w:tcW w:w="2700" w:type="dxa"/>
            <w:tcBorders>
              <w:top w:val="single" w:sz="4" w:space="0" w:color="auto"/>
              <w:left w:val="single" w:sz="8" w:space="0" w:color="auto"/>
              <w:bottom w:val="single" w:sz="4" w:space="0" w:color="auto"/>
              <w:right w:val="single" w:sz="4" w:space="0" w:color="auto"/>
            </w:tcBorders>
            <w:vAlign w:val="center"/>
            <w:hideMark/>
          </w:tcPr>
          <w:p w14:paraId="08C658B1" w14:textId="77777777" w:rsidR="0060564E" w:rsidRDefault="0060564E">
            <w:pPr>
              <w:spacing w:after="0" w:line="240" w:lineRule="auto"/>
              <w:rPr>
                <w:rFonts w:ascii="Calibri" w:eastAsia="Times New Roman" w:hAnsi="Calibri" w:cs="Calibri"/>
                <w:i/>
                <w:iCs/>
                <w:color w:val="000000"/>
              </w:rPr>
            </w:pPr>
            <w:r>
              <w:rPr>
                <w:rFonts w:ascii="Calibri" w:eastAsia="Times New Roman" w:hAnsi="Calibri" w:cs="Calibri"/>
                <w:i/>
                <w:iCs/>
                <w:color w:val="000000"/>
              </w:rPr>
              <w:t> </w:t>
            </w:r>
          </w:p>
        </w:tc>
        <w:tc>
          <w:tcPr>
            <w:tcW w:w="2160" w:type="dxa"/>
            <w:tcBorders>
              <w:top w:val="nil"/>
              <w:left w:val="nil"/>
              <w:bottom w:val="single" w:sz="4" w:space="0" w:color="auto"/>
              <w:right w:val="single" w:sz="8" w:space="0" w:color="auto"/>
            </w:tcBorders>
            <w:noWrap/>
            <w:vAlign w:val="bottom"/>
            <w:hideMark/>
          </w:tcPr>
          <w:p w14:paraId="3C4521BE" w14:textId="77777777" w:rsidR="0060564E" w:rsidRDefault="0060564E">
            <w:pPr>
              <w:spacing w:after="0" w:line="240" w:lineRule="auto"/>
              <w:rPr>
                <w:rFonts w:ascii="Calibri" w:eastAsia="Times New Roman" w:hAnsi="Calibri" w:cs="Calibri"/>
                <w:i/>
                <w:iCs/>
                <w:color w:val="000000"/>
              </w:rPr>
            </w:pPr>
            <w:r>
              <w:rPr>
                <w:rFonts w:ascii="Calibri" w:eastAsia="Times New Roman" w:hAnsi="Calibri" w:cs="Calibri"/>
                <w:i/>
                <w:iCs/>
                <w:color w:val="000000"/>
              </w:rPr>
              <w:t> </w:t>
            </w:r>
          </w:p>
        </w:tc>
      </w:tr>
      <w:tr w:rsidR="0060564E" w14:paraId="295F1E30"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15850885"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Executive Vice Chancellor</w:t>
            </w:r>
          </w:p>
        </w:tc>
        <w:tc>
          <w:tcPr>
            <w:tcW w:w="1890" w:type="dxa"/>
            <w:tcBorders>
              <w:top w:val="nil"/>
              <w:left w:val="nil"/>
              <w:bottom w:val="single" w:sz="4" w:space="0" w:color="auto"/>
              <w:right w:val="single" w:sz="8" w:space="0" w:color="auto"/>
            </w:tcBorders>
            <w:noWrap/>
            <w:vAlign w:val="center"/>
            <w:hideMark/>
          </w:tcPr>
          <w:p w14:paraId="2BA4A119"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9:00- 9:50am</w:t>
            </w:r>
          </w:p>
        </w:tc>
        <w:tc>
          <w:tcPr>
            <w:tcW w:w="450" w:type="dxa"/>
            <w:noWrap/>
            <w:vAlign w:val="bottom"/>
            <w:hideMark/>
          </w:tcPr>
          <w:p w14:paraId="65C4FA32"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50BF4042"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xml:space="preserve">Disability Faculty Advisory Committee </w:t>
            </w:r>
          </w:p>
        </w:tc>
        <w:tc>
          <w:tcPr>
            <w:tcW w:w="2160" w:type="dxa"/>
            <w:tcBorders>
              <w:top w:val="nil"/>
              <w:left w:val="nil"/>
              <w:bottom w:val="single" w:sz="4" w:space="0" w:color="auto"/>
              <w:right w:val="single" w:sz="8" w:space="0" w:color="auto"/>
            </w:tcBorders>
            <w:vAlign w:val="center"/>
            <w:hideMark/>
          </w:tcPr>
          <w:p w14:paraId="5410F3A0"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9:00- 9:50am</w:t>
            </w:r>
          </w:p>
        </w:tc>
      </w:tr>
      <w:tr w:rsidR="0060564E" w14:paraId="6D1B0AE6"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4115E1D7"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Digital Access</w:t>
            </w:r>
          </w:p>
        </w:tc>
        <w:tc>
          <w:tcPr>
            <w:tcW w:w="1890" w:type="dxa"/>
            <w:tcBorders>
              <w:top w:val="nil"/>
              <w:left w:val="nil"/>
              <w:bottom w:val="single" w:sz="4" w:space="0" w:color="auto"/>
              <w:right w:val="single" w:sz="8" w:space="0" w:color="auto"/>
            </w:tcBorders>
            <w:vAlign w:val="center"/>
            <w:hideMark/>
          </w:tcPr>
          <w:p w14:paraId="7F85DD1A"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10:00- 10:50am</w:t>
            </w:r>
          </w:p>
        </w:tc>
        <w:tc>
          <w:tcPr>
            <w:tcW w:w="450" w:type="dxa"/>
            <w:noWrap/>
            <w:vAlign w:val="bottom"/>
            <w:hideMark/>
          </w:tcPr>
          <w:p w14:paraId="4D803325"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4A36E04B"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AVC Resource Administration</w:t>
            </w:r>
          </w:p>
        </w:tc>
        <w:tc>
          <w:tcPr>
            <w:tcW w:w="2160" w:type="dxa"/>
            <w:tcBorders>
              <w:top w:val="nil"/>
              <w:left w:val="nil"/>
              <w:bottom w:val="single" w:sz="4" w:space="0" w:color="auto"/>
              <w:right w:val="single" w:sz="8" w:space="0" w:color="auto"/>
            </w:tcBorders>
            <w:vAlign w:val="center"/>
            <w:hideMark/>
          </w:tcPr>
          <w:p w14:paraId="36476C85"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10:00- 10:50am</w:t>
            </w:r>
          </w:p>
        </w:tc>
      </w:tr>
      <w:tr w:rsidR="0060564E" w14:paraId="14EA7E0E"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417DF890"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890" w:type="dxa"/>
            <w:tcBorders>
              <w:top w:val="nil"/>
              <w:left w:val="nil"/>
              <w:bottom w:val="single" w:sz="4" w:space="0" w:color="auto"/>
              <w:right w:val="single" w:sz="8" w:space="0" w:color="auto"/>
            </w:tcBorders>
            <w:noWrap/>
            <w:vAlign w:val="center"/>
            <w:hideMark/>
          </w:tcPr>
          <w:p w14:paraId="18B59271"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50" w:type="dxa"/>
            <w:noWrap/>
            <w:vAlign w:val="bottom"/>
            <w:hideMark/>
          </w:tcPr>
          <w:p w14:paraId="08BFC2A2"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3F9A8290"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Dean of Undergraduate Education</w:t>
            </w:r>
          </w:p>
        </w:tc>
        <w:tc>
          <w:tcPr>
            <w:tcW w:w="2160" w:type="dxa"/>
            <w:tcBorders>
              <w:top w:val="nil"/>
              <w:left w:val="nil"/>
              <w:bottom w:val="single" w:sz="4" w:space="0" w:color="auto"/>
              <w:right w:val="single" w:sz="8" w:space="0" w:color="auto"/>
            </w:tcBorders>
            <w:vAlign w:val="center"/>
            <w:hideMark/>
          </w:tcPr>
          <w:p w14:paraId="258FB39E"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11:00- 11:50am</w:t>
            </w:r>
          </w:p>
        </w:tc>
      </w:tr>
      <w:tr w:rsidR="0060564E" w14:paraId="30EC5746" w14:textId="77777777" w:rsidTr="0060564E">
        <w:trPr>
          <w:trHeight w:val="319"/>
        </w:trPr>
        <w:tc>
          <w:tcPr>
            <w:tcW w:w="2610" w:type="dxa"/>
            <w:tcBorders>
              <w:top w:val="nil"/>
              <w:left w:val="single" w:sz="8" w:space="0" w:color="auto"/>
              <w:bottom w:val="single" w:sz="4" w:space="0" w:color="auto"/>
              <w:right w:val="single" w:sz="4" w:space="0" w:color="auto"/>
            </w:tcBorders>
            <w:noWrap/>
            <w:vAlign w:val="bottom"/>
            <w:hideMark/>
          </w:tcPr>
          <w:p w14:paraId="02F2A7C5"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LUNCH BREAK</w:t>
            </w:r>
          </w:p>
        </w:tc>
        <w:tc>
          <w:tcPr>
            <w:tcW w:w="1890" w:type="dxa"/>
            <w:tcBorders>
              <w:top w:val="nil"/>
              <w:left w:val="nil"/>
              <w:bottom w:val="single" w:sz="4" w:space="0" w:color="auto"/>
              <w:right w:val="single" w:sz="8" w:space="0" w:color="auto"/>
            </w:tcBorders>
            <w:noWrap/>
            <w:vAlign w:val="bottom"/>
            <w:hideMark/>
          </w:tcPr>
          <w:p w14:paraId="321AEB63"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 </w:t>
            </w:r>
          </w:p>
        </w:tc>
        <w:tc>
          <w:tcPr>
            <w:tcW w:w="450" w:type="dxa"/>
            <w:noWrap/>
            <w:vAlign w:val="bottom"/>
            <w:hideMark/>
          </w:tcPr>
          <w:p w14:paraId="4DC4FEFF" w14:textId="77777777" w:rsidR="0060564E" w:rsidRDefault="0060564E">
            <w:pPr>
              <w:rPr>
                <w:rFonts w:ascii="Calibri" w:eastAsia="Times New Roman" w:hAnsi="Calibri" w:cs="Calibri"/>
                <w:b/>
                <w:bCs/>
                <w:i/>
                <w:iCs/>
                <w:color w:val="000000"/>
              </w:rPr>
            </w:pPr>
          </w:p>
        </w:tc>
        <w:tc>
          <w:tcPr>
            <w:tcW w:w="2700" w:type="dxa"/>
            <w:tcBorders>
              <w:top w:val="nil"/>
              <w:left w:val="single" w:sz="8" w:space="0" w:color="auto"/>
              <w:bottom w:val="single" w:sz="4" w:space="0" w:color="auto"/>
              <w:right w:val="single" w:sz="4" w:space="0" w:color="auto"/>
            </w:tcBorders>
            <w:noWrap/>
            <w:vAlign w:val="bottom"/>
            <w:hideMark/>
          </w:tcPr>
          <w:p w14:paraId="197758CD"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LUNCH BREAK</w:t>
            </w:r>
          </w:p>
        </w:tc>
        <w:tc>
          <w:tcPr>
            <w:tcW w:w="2160" w:type="dxa"/>
            <w:tcBorders>
              <w:top w:val="nil"/>
              <w:left w:val="nil"/>
              <w:bottom w:val="single" w:sz="4" w:space="0" w:color="auto"/>
              <w:right w:val="single" w:sz="8" w:space="0" w:color="auto"/>
            </w:tcBorders>
            <w:noWrap/>
            <w:vAlign w:val="bottom"/>
            <w:hideMark/>
          </w:tcPr>
          <w:p w14:paraId="129673FC" w14:textId="77777777" w:rsidR="0060564E" w:rsidRDefault="0060564E">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 </w:t>
            </w:r>
          </w:p>
        </w:tc>
      </w:tr>
      <w:tr w:rsidR="0060564E" w14:paraId="73518B49"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75DCF244"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xml:space="preserve">Chief HR Officer </w:t>
            </w:r>
          </w:p>
        </w:tc>
        <w:tc>
          <w:tcPr>
            <w:tcW w:w="1890" w:type="dxa"/>
            <w:tcBorders>
              <w:top w:val="nil"/>
              <w:left w:val="nil"/>
              <w:bottom w:val="single" w:sz="4" w:space="0" w:color="auto"/>
              <w:right w:val="single" w:sz="8" w:space="0" w:color="auto"/>
            </w:tcBorders>
            <w:noWrap/>
            <w:vAlign w:val="center"/>
            <w:hideMark/>
          </w:tcPr>
          <w:p w14:paraId="384712BD"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1:00- 1:50pm</w:t>
            </w:r>
          </w:p>
        </w:tc>
        <w:tc>
          <w:tcPr>
            <w:tcW w:w="450" w:type="dxa"/>
            <w:noWrap/>
            <w:vAlign w:val="bottom"/>
            <w:hideMark/>
          </w:tcPr>
          <w:p w14:paraId="19A6B634"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vAlign w:val="center"/>
            <w:hideMark/>
          </w:tcPr>
          <w:p w14:paraId="2BA89EB1"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Final Briefing</w:t>
            </w:r>
          </w:p>
        </w:tc>
        <w:tc>
          <w:tcPr>
            <w:tcW w:w="2160" w:type="dxa"/>
            <w:tcBorders>
              <w:top w:val="nil"/>
              <w:left w:val="nil"/>
              <w:bottom w:val="single" w:sz="4" w:space="0" w:color="auto"/>
              <w:right w:val="single" w:sz="8" w:space="0" w:color="auto"/>
            </w:tcBorders>
            <w:noWrap/>
            <w:vAlign w:val="center"/>
            <w:hideMark/>
          </w:tcPr>
          <w:p w14:paraId="7EDCAFCF"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1:00- 2:00pm</w:t>
            </w:r>
          </w:p>
        </w:tc>
      </w:tr>
      <w:tr w:rsidR="0060564E" w14:paraId="3C1FEA6D" w14:textId="77777777" w:rsidTr="0060564E">
        <w:trPr>
          <w:trHeight w:val="319"/>
        </w:trPr>
        <w:tc>
          <w:tcPr>
            <w:tcW w:w="2610" w:type="dxa"/>
            <w:tcBorders>
              <w:top w:val="nil"/>
              <w:left w:val="single" w:sz="8" w:space="0" w:color="auto"/>
              <w:bottom w:val="single" w:sz="4" w:space="0" w:color="auto"/>
              <w:right w:val="single" w:sz="4" w:space="0" w:color="auto"/>
            </w:tcBorders>
            <w:vAlign w:val="center"/>
            <w:hideMark/>
          </w:tcPr>
          <w:p w14:paraId="1A596FB9"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Grad Division Leadership</w:t>
            </w:r>
          </w:p>
        </w:tc>
        <w:tc>
          <w:tcPr>
            <w:tcW w:w="1890" w:type="dxa"/>
            <w:tcBorders>
              <w:top w:val="nil"/>
              <w:left w:val="nil"/>
              <w:bottom w:val="single" w:sz="4" w:space="0" w:color="auto"/>
              <w:right w:val="single" w:sz="8" w:space="0" w:color="auto"/>
            </w:tcBorders>
            <w:noWrap/>
            <w:vAlign w:val="center"/>
            <w:hideMark/>
          </w:tcPr>
          <w:p w14:paraId="741FDDF3"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2:00- 2:50pm</w:t>
            </w:r>
          </w:p>
        </w:tc>
        <w:tc>
          <w:tcPr>
            <w:tcW w:w="450" w:type="dxa"/>
            <w:noWrap/>
            <w:vAlign w:val="bottom"/>
            <w:hideMark/>
          </w:tcPr>
          <w:p w14:paraId="0592BA01"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4" w:space="0" w:color="auto"/>
              <w:right w:val="single" w:sz="4" w:space="0" w:color="auto"/>
            </w:tcBorders>
            <w:noWrap/>
            <w:vAlign w:val="bottom"/>
            <w:hideMark/>
          </w:tcPr>
          <w:p w14:paraId="68F65C40"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160" w:type="dxa"/>
            <w:tcBorders>
              <w:top w:val="nil"/>
              <w:left w:val="nil"/>
              <w:bottom w:val="single" w:sz="4" w:space="0" w:color="auto"/>
              <w:right w:val="single" w:sz="8" w:space="0" w:color="auto"/>
            </w:tcBorders>
            <w:noWrap/>
            <w:vAlign w:val="bottom"/>
            <w:hideMark/>
          </w:tcPr>
          <w:p w14:paraId="4E3E03AD"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60564E" w14:paraId="174648B2" w14:textId="77777777" w:rsidTr="0060564E">
        <w:trPr>
          <w:trHeight w:val="319"/>
        </w:trPr>
        <w:tc>
          <w:tcPr>
            <w:tcW w:w="2610" w:type="dxa"/>
            <w:tcBorders>
              <w:top w:val="nil"/>
              <w:left w:val="single" w:sz="8" w:space="0" w:color="auto"/>
              <w:bottom w:val="single" w:sz="8" w:space="0" w:color="auto"/>
              <w:right w:val="single" w:sz="4" w:space="0" w:color="auto"/>
            </w:tcBorders>
            <w:vAlign w:val="center"/>
            <w:hideMark/>
          </w:tcPr>
          <w:p w14:paraId="2F7124A0"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Open Faculty Meeting</w:t>
            </w:r>
          </w:p>
        </w:tc>
        <w:tc>
          <w:tcPr>
            <w:tcW w:w="1890" w:type="dxa"/>
            <w:tcBorders>
              <w:top w:val="nil"/>
              <w:left w:val="nil"/>
              <w:bottom w:val="single" w:sz="8" w:space="0" w:color="auto"/>
              <w:right w:val="single" w:sz="8" w:space="0" w:color="auto"/>
            </w:tcBorders>
            <w:noWrap/>
            <w:vAlign w:val="center"/>
            <w:hideMark/>
          </w:tcPr>
          <w:p w14:paraId="2296DD7A"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3:00- 4:00pm</w:t>
            </w:r>
          </w:p>
        </w:tc>
        <w:tc>
          <w:tcPr>
            <w:tcW w:w="450" w:type="dxa"/>
            <w:noWrap/>
            <w:vAlign w:val="bottom"/>
            <w:hideMark/>
          </w:tcPr>
          <w:p w14:paraId="10BB5283" w14:textId="77777777" w:rsidR="0060564E" w:rsidRDefault="0060564E">
            <w:pPr>
              <w:rPr>
                <w:rFonts w:ascii="Calibri" w:eastAsia="Times New Roman" w:hAnsi="Calibri" w:cs="Calibri"/>
                <w:color w:val="000000"/>
              </w:rPr>
            </w:pPr>
          </w:p>
        </w:tc>
        <w:tc>
          <w:tcPr>
            <w:tcW w:w="2700" w:type="dxa"/>
            <w:tcBorders>
              <w:top w:val="nil"/>
              <w:left w:val="single" w:sz="8" w:space="0" w:color="auto"/>
              <w:bottom w:val="single" w:sz="8" w:space="0" w:color="auto"/>
              <w:right w:val="single" w:sz="4" w:space="0" w:color="auto"/>
            </w:tcBorders>
            <w:noWrap/>
            <w:vAlign w:val="bottom"/>
            <w:hideMark/>
          </w:tcPr>
          <w:p w14:paraId="7D59201C"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160" w:type="dxa"/>
            <w:tcBorders>
              <w:top w:val="nil"/>
              <w:left w:val="nil"/>
              <w:bottom w:val="single" w:sz="8" w:space="0" w:color="auto"/>
              <w:right w:val="single" w:sz="8" w:space="0" w:color="auto"/>
            </w:tcBorders>
            <w:noWrap/>
            <w:vAlign w:val="bottom"/>
            <w:hideMark/>
          </w:tcPr>
          <w:p w14:paraId="5F31DF09" w14:textId="77777777" w:rsidR="0060564E" w:rsidRDefault="0060564E">
            <w:pPr>
              <w:spacing w:after="0" w:line="240" w:lineRule="auto"/>
              <w:rPr>
                <w:rFonts w:ascii="Calibri" w:eastAsia="Times New Roman" w:hAnsi="Calibri" w:cs="Calibri"/>
                <w:color w:val="000000"/>
              </w:rPr>
            </w:pPr>
            <w:r>
              <w:rPr>
                <w:rFonts w:ascii="Calibri" w:eastAsia="Times New Roman" w:hAnsi="Calibri" w:cs="Calibri"/>
                <w:color w:val="000000"/>
              </w:rPr>
              <w:t> </w:t>
            </w:r>
          </w:p>
        </w:tc>
      </w:tr>
    </w:tbl>
    <w:p w14:paraId="4AC3BCE2" w14:textId="77777777" w:rsidR="00C80C69" w:rsidRPr="001C2059" w:rsidRDefault="00C80C69" w:rsidP="009E5BDF">
      <w:pPr>
        <w:rPr>
          <w:rFonts w:ascii="Bahnschrift Light" w:hAnsi="Bahnschrift Light"/>
        </w:rPr>
      </w:pPr>
    </w:p>
    <w:sectPr w:rsidR="00C80C69" w:rsidRPr="001C2059" w:rsidSect="001D7C44">
      <w:headerReference w:type="even" r:id="rId12"/>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E3B2" w14:textId="77777777" w:rsidR="005E3285" w:rsidRDefault="005E3285" w:rsidP="001322AB">
      <w:pPr>
        <w:spacing w:after="0" w:line="240" w:lineRule="auto"/>
      </w:pPr>
      <w:r>
        <w:separator/>
      </w:r>
    </w:p>
  </w:endnote>
  <w:endnote w:type="continuationSeparator" w:id="0">
    <w:p w14:paraId="064ABFC3" w14:textId="77777777" w:rsidR="005E3285" w:rsidRDefault="005E3285" w:rsidP="0013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hnschrift Light">
    <w:altName w:val="Bahnschrift Light"/>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9611" w14:textId="77777777" w:rsidR="005E3285" w:rsidRDefault="005E3285" w:rsidP="001322AB">
      <w:pPr>
        <w:spacing w:after="0" w:line="240" w:lineRule="auto"/>
      </w:pPr>
      <w:r>
        <w:separator/>
      </w:r>
    </w:p>
  </w:footnote>
  <w:footnote w:type="continuationSeparator" w:id="0">
    <w:p w14:paraId="5ADDB231" w14:textId="77777777" w:rsidR="005E3285" w:rsidRDefault="005E3285" w:rsidP="001322AB">
      <w:pPr>
        <w:spacing w:after="0" w:line="240" w:lineRule="auto"/>
      </w:pPr>
      <w:r>
        <w:continuationSeparator/>
      </w:r>
    </w:p>
  </w:footnote>
  <w:footnote w:id="1">
    <w:p w14:paraId="047E9530" w14:textId="7BB4845E" w:rsidR="00303DC3" w:rsidRPr="001F74AB" w:rsidRDefault="00303DC3" w:rsidP="00F54FC3">
      <w:pPr>
        <w:pStyle w:val="FootnoteText"/>
        <w:spacing w:before="0" w:line="276" w:lineRule="auto"/>
        <w:rPr>
          <w:rFonts w:ascii="Bahnschrift Light" w:hAnsi="Bahnschrift Light" w:cstheme="minorHAnsi"/>
          <w:sz w:val="22"/>
          <w:szCs w:val="22"/>
        </w:rPr>
      </w:pPr>
      <w:r w:rsidRPr="001F74AB">
        <w:rPr>
          <w:rStyle w:val="FootnoteReference"/>
          <w:rFonts w:ascii="Bahnschrift Light" w:hAnsi="Bahnschrift Light" w:cstheme="minorHAnsi"/>
          <w:sz w:val="22"/>
          <w:szCs w:val="22"/>
        </w:rPr>
        <w:footnoteRef/>
      </w:r>
      <w:r w:rsidRPr="001F74AB">
        <w:rPr>
          <w:rFonts w:ascii="Bahnschrift Light" w:hAnsi="Bahnschrift Light" w:cstheme="minorHAnsi"/>
          <w:sz w:val="22"/>
          <w:szCs w:val="22"/>
        </w:rPr>
        <w:t xml:space="preserve"> The descriptors “individuals with disabilities” and “disabled individuals” are used interchangeably in this review in recognition of the reality that this terminology is still unfolding. While professionals in disability services have advocated use of “person first language” (person with a disability) for some time, many disabled scholars and activists prefer “identity first” (disabled people) language.</w:t>
      </w:r>
    </w:p>
  </w:footnote>
  <w:footnote w:id="2">
    <w:p w14:paraId="0E65AC1D" w14:textId="301A5B46" w:rsidR="00303DC3" w:rsidRPr="00F54FC3" w:rsidRDefault="00303DC3" w:rsidP="00F54FC3">
      <w:pPr>
        <w:pStyle w:val="FootnoteText"/>
        <w:spacing w:before="0" w:line="276" w:lineRule="auto"/>
        <w:rPr>
          <w:sz w:val="24"/>
          <w:szCs w:val="24"/>
        </w:rPr>
      </w:pPr>
      <w:r w:rsidRPr="001F74AB">
        <w:rPr>
          <w:rStyle w:val="FootnoteReference"/>
          <w:rFonts w:ascii="Bahnschrift Light" w:hAnsi="Bahnschrift Light"/>
          <w:sz w:val="22"/>
          <w:szCs w:val="22"/>
        </w:rPr>
        <w:footnoteRef/>
      </w:r>
      <w:r w:rsidRPr="001F74AB">
        <w:rPr>
          <w:rFonts w:ascii="Bahnschrift Light" w:hAnsi="Bahnschrift Light"/>
          <w:sz w:val="22"/>
          <w:szCs w:val="22"/>
        </w:rPr>
        <w:t xml:space="preserve"> </w:t>
      </w:r>
      <w:hyperlink r:id="rId1" w:history="1">
        <w:r w:rsidRPr="001F74AB">
          <w:rPr>
            <w:rStyle w:val="Hyperlink"/>
            <w:rFonts w:ascii="Bahnschrift Light" w:hAnsi="Bahnschrift Light"/>
            <w:sz w:val="22"/>
            <w:szCs w:val="22"/>
          </w:rPr>
          <w:t>https://www.ahead.org/professional-resources/information-services-portal/data-collection-and-management/performance-indicators</w:t>
        </w:r>
      </w:hyperlink>
      <w:r>
        <w:rPr>
          <w:sz w:val="24"/>
          <w:szCs w:val="24"/>
        </w:rPr>
        <w:t xml:space="preserve"> </w:t>
      </w:r>
    </w:p>
  </w:footnote>
  <w:footnote w:id="3">
    <w:p w14:paraId="53003EB6" w14:textId="02C1E7C1" w:rsidR="00303DC3" w:rsidRPr="00903785" w:rsidRDefault="00303DC3" w:rsidP="00FE476E">
      <w:pPr>
        <w:pStyle w:val="FootnoteText"/>
        <w:rPr>
          <w:rFonts w:ascii="Bahnschrift Light" w:hAnsi="Bahnschrift Light"/>
          <w:sz w:val="22"/>
          <w:szCs w:val="22"/>
        </w:rPr>
      </w:pPr>
      <w:r w:rsidRPr="00903785">
        <w:rPr>
          <w:rStyle w:val="FootnoteReference"/>
          <w:rFonts w:ascii="Bahnschrift Light" w:hAnsi="Bahnschrift Light"/>
          <w:sz w:val="22"/>
          <w:szCs w:val="22"/>
        </w:rPr>
        <w:footnoteRef/>
      </w:r>
      <w:r w:rsidRPr="00903785">
        <w:rPr>
          <w:rFonts w:ascii="Bahnschrift Light" w:hAnsi="Bahnschrift Light"/>
          <w:sz w:val="22"/>
          <w:szCs w:val="22"/>
        </w:rPr>
        <w:t xml:space="preserve"> </w:t>
      </w:r>
      <w:hyperlink r:id="rId2" w:history="1">
        <w:r w:rsidRPr="006033D3">
          <w:rPr>
            <w:rStyle w:val="Hyperlink"/>
            <w:rFonts w:ascii="Bahnschrift Light" w:hAnsi="Bahnschrift Light"/>
            <w:sz w:val="22"/>
            <w:szCs w:val="22"/>
          </w:rPr>
          <w:t>http://adminrecords.</w:t>
        </w:r>
        <w:r>
          <w:rPr>
            <w:rStyle w:val="Hyperlink"/>
            <w:rFonts w:ascii="Bahnschrift Light" w:hAnsi="Bahnschrift Light"/>
            <w:sz w:val="22"/>
            <w:szCs w:val="22"/>
          </w:rPr>
          <w:t>UC San Diego</w:t>
        </w:r>
        <w:r w:rsidRPr="006033D3">
          <w:rPr>
            <w:rStyle w:val="Hyperlink"/>
            <w:rFonts w:ascii="Bahnschrift Light" w:hAnsi="Bahnschrift Light"/>
            <w:sz w:val="22"/>
            <w:szCs w:val="22"/>
          </w:rPr>
          <w:t>.edu/ppm/docs/200-9.html</w:t>
        </w:r>
      </w:hyperlink>
      <w:r>
        <w:rPr>
          <w:rFonts w:ascii="Bahnschrift Light" w:hAnsi="Bahnschrift Light"/>
          <w:sz w:val="22"/>
          <w:szCs w:val="22"/>
        </w:rPr>
        <w:t xml:space="preserve"> </w:t>
      </w:r>
    </w:p>
  </w:footnote>
  <w:footnote w:id="4">
    <w:p w14:paraId="07BA9746" w14:textId="5312A41B" w:rsidR="00303DC3" w:rsidRPr="001C2059" w:rsidRDefault="00303DC3">
      <w:pPr>
        <w:pStyle w:val="FootnoteText"/>
        <w:rPr>
          <w:rFonts w:ascii="Bahnschrift Light" w:hAnsi="Bahnschrift Light"/>
          <w:sz w:val="22"/>
          <w:szCs w:val="22"/>
        </w:rPr>
      </w:pPr>
      <w:r w:rsidRPr="001C2059">
        <w:rPr>
          <w:rStyle w:val="FootnoteReference"/>
          <w:rFonts w:ascii="Bahnschrift Light" w:hAnsi="Bahnschrift Light"/>
          <w:sz w:val="22"/>
          <w:szCs w:val="22"/>
        </w:rPr>
        <w:footnoteRef/>
      </w:r>
      <w:r w:rsidRPr="001C2059">
        <w:rPr>
          <w:rFonts w:ascii="Bahnschrift Light" w:hAnsi="Bahnschrift Light"/>
          <w:sz w:val="22"/>
          <w:szCs w:val="22"/>
        </w:rPr>
        <w:t xml:space="preserve"> </w:t>
      </w:r>
      <w:hyperlink r:id="rId3" w:history="1">
        <w:r w:rsidRPr="001C2059">
          <w:rPr>
            <w:rStyle w:val="Hyperlink"/>
            <w:rFonts w:ascii="Bahnschrift Light" w:hAnsi="Bahnschrift Light" w:cstheme="minorHAnsi"/>
            <w:sz w:val="22"/>
            <w:szCs w:val="22"/>
          </w:rPr>
          <w:t>https://blink.</w:t>
        </w:r>
        <w:r>
          <w:rPr>
            <w:rStyle w:val="Hyperlink"/>
            <w:rFonts w:ascii="Bahnschrift Light" w:hAnsi="Bahnschrift Light" w:cstheme="minorHAnsi"/>
            <w:sz w:val="22"/>
            <w:szCs w:val="22"/>
          </w:rPr>
          <w:t>UC San Diego</w:t>
        </w:r>
        <w:r w:rsidRPr="001C2059">
          <w:rPr>
            <w:rStyle w:val="Hyperlink"/>
            <w:rFonts w:ascii="Bahnschrift Light" w:hAnsi="Bahnschrift Light" w:cstheme="minorHAnsi"/>
            <w:sz w:val="22"/>
            <w:szCs w:val="22"/>
          </w:rPr>
          <w:t>.edu/_files/HR-tab/disability-benefits/accessible-event-planning-guide-march-2018.pdf</w:t>
        </w:r>
      </w:hyperlink>
    </w:p>
  </w:footnote>
  <w:footnote w:id="5">
    <w:p w14:paraId="5A084A6F" w14:textId="4AAD2A99" w:rsidR="00303DC3" w:rsidRPr="001C2059" w:rsidRDefault="00303DC3">
      <w:pPr>
        <w:pStyle w:val="FootnoteText"/>
        <w:rPr>
          <w:rFonts w:ascii="Bahnschrift Light" w:hAnsi="Bahnschrift Light"/>
          <w:sz w:val="22"/>
          <w:szCs w:val="22"/>
        </w:rPr>
      </w:pPr>
      <w:r w:rsidRPr="001C2059">
        <w:rPr>
          <w:rStyle w:val="FootnoteReference"/>
          <w:rFonts w:ascii="Bahnschrift Light" w:hAnsi="Bahnschrift Light"/>
          <w:sz w:val="22"/>
          <w:szCs w:val="22"/>
        </w:rPr>
        <w:footnoteRef/>
      </w:r>
      <w:r w:rsidRPr="001C2059">
        <w:rPr>
          <w:rFonts w:ascii="Bahnschrift Light" w:hAnsi="Bahnschrift Light"/>
          <w:sz w:val="22"/>
          <w:szCs w:val="22"/>
        </w:rPr>
        <w:t xml:space="preserve"> </w:t>
      </w:r>
      <w:hyperlink r:id="rId4" w:history="1">
        <w:r w:rsidRPr="001C2059">
          <w:rPr>
            <w:rStyle w:val="Hyperlink"/>
            <w:rFonts w:ascii="Bahnschrift Light" w:hAnsi="Bahnschrift Light"/>
            <w:sz w:val="22"/>
            <w:szCs w:val="22"/>
          </w:rPr>
          <w:t>https://disabilities.</w:t>
        </w:r>
        <w:r>
          <w:rPr>
            <w:rStyle w:val="Hyperlink"/>
            <w:rFonts w:ascii="Bahnschrift Light" w:hAnsi="Bahnschrift Light"/>
            <w:sz w:val="22"/>
            <w:szCs w:val="22"/>
          </w:rPr>
          <w:t>UC San Diego</w:t>
        </w:r>
        <w:r w:rsidRPr="001C2059">
          <w:rPr>
            <w:rStyle w:val="Hyperlink"/>
            <w:rFonts w:ascii="Bahnschrift Light" w:hAnsi="Bahnschrift Light"/>
            <w:sz w:val="22"/>
            <w:szCs w:val="22"/>
          </w:rPr>
          <w:t>.edu/</w:t>
        </w:r>
      </w:hyperlink>
      <w:r w:rsidRPr="001C2059">
        <w:rPr>
          <w:rFonts w:ascii="Bahnschrift Light" w:hAnsi="Bahnschrift Light"/>
          <w:sz w:val="22"/>
          <w:szCs w:val="22"/>
        </w:rPr>
        <w:t xml:space="preserve"> A single webpage portal to OSD and DCC. </w:t>
      </w:r>
    </w:p>
  </w:footnote>
  <w:footnote w:id="6">
    <w:p w14:paraId="0B948579" w14:textId="43CAC31A" w:rsidR="00303DC3" w:rsidRPr="0090148B" w:rsidRDefault="00303DC3">
      <w:pPr>
        <w:pStyle w:val="FootnoteText"/>
        <w:rPr>
          <w:rFonts w:ascii="Bahnschrift Light" w:hAnsi="Bahnschrift Light"/>
          <w:sz w:val="22"/>
          <w:szCs w:val="22"/>
        </w:rPr>
      </w:pPr>
      <w:r w:rsidRPr="0090148B">
        <w:rPr>
          <w:rStyle w:val="FootnoteReference"/>
          <w:rFonts w:ascii="Bahnschrift Light" w:hAnsi="Bahnschrift Light"/>
          <w:sz w:val="22"/>
          <w:szCs w:val="22"/>
        </w:rPr>
        <w:footnoteRef/>
      </w:r>
      <w:r w:rsidRPr="0090148B">
        <w:rPr>
          <w:rFonts w:ascii="Bahnschrift Light" w:hAnsi="Bahnschrift Light"/>
          <w:sz w:val="22"/>
          <w:szCs w:val="22"/>
        </w:rPr>
        <w:t xml:space="preserve"> From AHEAD’s best practice document Supporting Accommodation Requests: Guidance on Documentation Practices. </w:t>
      </w:r>
      <w:hyperlink r:id="rId5" w:history="1">
        <w:r w:rsidRPr="0090148B">
          <w:rPr>
            <w:rStyle w:val="Hyperlink"/>
            <w:rFonts w:ascii="Bahnschrift Light" w:hAnsi="Bahnschrift Light"/>
            <w:sz w:val="22"/>
            <w:szCs w:val="22"/>
          </w:rPr>
          <w:t>https://www.ahead.org/professional-resources/accommodations/documentation</w:t>
        </w:r>
      </w:hyperlink>
      <w:r w:rsidRPr="0090148B">
        <w:rPr>
          <w:rFonts w:ascii="Bahnschrift Light" w:hAnsi="Bahnschrift Light"/>
          <w:sz w:val="22"/>
          <w:szCs w:val="22"/>
        </w:rPr>
        <w:t xml:space="preserve"> </w:t>
      </w:r>
    </w:p>
  </w:footnote>
  <w:footnote w:id="7">
    <w:p w14:paraId="3FFC2BAC" w14:textId="4F9D6883" w:rsidR="00303DC3" w:rsidRPr="00A00CE8" w:rsidRDefault="00303DC3" w:rsidP="00A00CE8">
      <w:pPr>
        <w:pStyle w:val="FootnoteText"/>
        <w:spacing w:before="0" w:line="259" w:lineRule="auto"/>
        <w:rPr>
          <w:rFonts w:ascii="Bahnschrift Light" w:hAnsi="Bahnschrift Light" w:cstheme="minorHAnsi"/>
          <w:sz w:val="22"/>
          <w:szCs w:val="22"/>
        </w:rPr>
      </w:pPr>
      <w:r w:rsidRPr="00A00CE8">
        <w:rPr>
          <w:rStyle w:val="FootnoteReference"/>
          <w:rFonts w:ascii="Bahnschrift Light" w:hAnsi="Bahnschrift Light" w:cstheme="minorHAnsi"/>
          <w:sz w:val="22"/>
          <w:szCs w:val="22"/>
        </w:rPr>
        <w:footnoteRef/>
      </w:r>
      <w:r w:rsidRPr="00A00CE8">
        <w:rPr>
          <w:rFonts w:ascii="Bahnschrift Light" w:hAnsi="Bahnschrift Light" w:cstheme="minorHAnsi"/>
          <w:sz w:val="22"/>
          <w:szCs w:val="22"/>
        </w:rPr>
        <w:t xml:space="preserve"> Data from the most recent Student with Disabilities report, 2015-16 school year: </w:t>
      </w:r>
      <w:hyperlink r:id="rId6" w:history="1">
        <w:r w:rsidRPr="00A00CE8">
          <w:rPr>
            <w:rStyle w:val="Hyperlink"/>
            <w:rFonts w:ascii="Bahnschrift Light" w:hAnsi="Bahnschrift Light" w:cstheme="minorHAnsi"/>
            <w:sz w:val="22"/>
            <w:szCs w:val="22"/>
          </w:rPr>
          <w:t>https://nces.ed.gov/fastfacts/display.asp?id=60</w:t>
        </w:r>
      </w:hyperlink>
      <w:r w:rsidRPr="00A00CE8">
        <w:rPr>
          <w:rFonts w:ascii="Bahnschrift Light" w:hAnsi="Bahnschrift Light" w:cstheme="minorHAnsi"/>
          <w:sz w:val="22"/>
          <w:szCs w:val="22"/>
        </w:rPr>
        <w:t xml:space="preserve"> </w:t>
      </w:r>
    </w:p>
  </w:footnote>
  <w:footnote w:id="8">
    <w:p w14:paraId="68F76282" w14:textId="40D950EE" w:rsidR="00303DC3" w:rsidRPr="00A00CE8" w:rsidRDefault="00303DC3" w:rsidP="00A00CE8">
      <w:pPr>
        <w:pStyle w:val="FootnoteText"/>
        <w:spacing w:before="0" w:line="259" w:lineRule="auto"/>
        <w:rPr>
          <w:rFonts w:ascii="Bahnschrift Light" w:hAnsi="Bahnschrift Light" w:cstheme="minorHAnsi"/>
          <w:sz w:val="22"/>
          <w:szCs w:val="22"/>
        </w:rPr>
      </w:pPr>
      <w:r w:rsidRPr="00A00CE8">
        <w:rPr>
          <w:rStyle w:val="FootnoteReference"/>
          <w:rFonts w:ascii="Bahnschrift Light" w:hAnsi="Bahnschrift Light" w:cstheme="minorHAnsi"/>
          <w:sz w:val="22"/>
          <w:szCs w:val="22"/>
        </w:rPr>
        <w:footnoteRef/>
      </w:r>
      <w:r w:rsidRPr="00A00CE8">
        <w:rPr>
          <w:rFonts w:ascii="Bahnschrift Light" w:hAnsi="Bahnschrift Light" w:cstheme="minorHAnsi"/>
          <w:sz w:val="22"/>
          <w:szCs w:val="22"/>
        </w:rPr>
        <w:t xml:space="preserve"> AHEAD 2018 Biennial Survey Report: </w:t>
      </w:r>
      <w:hyperlink r:id="rId7" w:history="1">
        <w:r w:rsidRPr="00A00CE8">
          <w:rPr>
            <w:rStyle w:val="Hyperlink"/>
            <w:rFonts w:ascii="Bahnschrift Light" w:hAnsi="Bahnschrift Light" w:cstheme="minorHAnsi"/>
            <w:sz w:val="22"/>
            <w:szCs w:val="22"/>
          </w:rPr>
          <w:t>https://higherlogicdownload.s3.amazonaws.com/AHEAD/38b602f4-ec53-451c-9be0-5c0bf5d27c0a/UploadedImages/Information_Portal/Benchmark_Data/2018_AHEAD_Biennial_Survey_Report.pdf</w:t>
        </w:r>
      </w:hyperlink>
      <w:r w:rsidRPr="00A00CE8">
        <w:rPr>
          <w:rFonts w:ascii="Bahnschrift Light" w:hAnsi="Bahnschrift Light" w:cstheme="minorHAnsi"/>
          <w:sz w:val="22"/>
          <w:szCs w:val="22"/>
        </w:rPr>
        <w:t xml:space="preserve"> </w:t>
      </w:r>
    </w:p>
  </w:footnote>
  <w:footnote w:id="9">
    <w:p w14:paraId="783F4F20" w14:textId="016561CA" w:rsidR="00303DC3" w:rsidRPr="00A00CE8" w:rsidRDefault="00303DC3" w:rsidP="00A00CE8">
      <w:pPr>
        <w:pStyle w:val="FootnoteText"/>
        <w:spacing w:before="0" w:line="259" w:lineRule="auto"/>
        <w:rPr>
          <w:rFonts w:ascii="Bahnschrift Light" w:hAnsi="Bahnschrift Light"/>
          <w:sz w:val="22"/>
          <w:szCs w:val="22"/>
        </w:rPr>
      </w:pPr>
      <w:r w:rsidRPr="00A00CE8">
        <w:rPr>
          <w:rStyle w:val="FootnoteReference"/>
          <w:rFonts w:ascii="Bahnschrift Light" w:hAnsi="Bahnschrift Light" w:cstheme="minorHAnsi"/>
          <w:sz w:val="22"/>
          <w:szCs w:val="22"/>
        </w:rPr>
        <w:footnoteRef/>
      </w:r>
      <w:r w:rsidRPr="00A00CE8">
        <w:rPr>
          <w:rFonts w:ascii="Bahnschrift Light" w:hAnsi="Bahnschrift Light" w:cstheme="minorHAnsi"/>
          <w:sz w:val="22"/>
          <w:szCs w:val="22"/>
        </w:rPr>
        <w:t xml:space="preserve"> </w:t>
      </w:r>
      <w:hyperlink r:id="rId8" w:history="1">
        <w:r w:rsidRPr="00A00CE8">
          <w:rPr>
            <w:rStyle w:val="Hyperlink"/>
            <w:rFonts w:ascii="Bahnschrift Light" w:hAnsi="Bahnschrift Light" w:cstheme="minorHAnsi"/>
            <w:bCs/>
            <w:sz w:val="22"/>
            <w:szCs w:val="22"/>
          </w:rPr>
          <w:t>https://www.ahead.org/learn/resources/documentation-guidance</w:t>
        </w:r>
      </w:hyperlink>
    </w:p>
  </w:footnote>
  <w:footnote w:id="10">
    <w:p w14:paraId="6EE1B14C" w14:textId="77777777" w:rsidR="00303DC3" w:rsidRPr="00C62A8D" w:rsidRDefault="00303DC3" w:rsidP="00CB58BC">
      <w:pPr>
        <w:pStyle w:val="FootnoteText"/>
        <w:spacing w:line="259" w:lineRule="auto"/>
        <w:rPr>
          <w:rFonts w:ascii="Bahnschrift Light" w:hAnsi="Bahnschrift Light"/>
          <w:sz w:val="22"/>
          <w:szCs w:val="22"/>
        </w:rPr>
      </w:pPr>
      <w:r w:rsidRPr="00C62A8D">
        <w:rPr>
          <w:rStyle w:val="FootnoteReference"/>
          <w:rFonts w:ascii="Bahnschrift Light" w:hAnsi="Bahnschrift Light"/>
          <w:sz w:val="22"/>
          <w:szCs w:val="22"/>
        </w:rPr>
        <w:footnoteRef/>
      </w:r>
      <w:r w:rsidRPr="00C62A8D">
        <w:rPr>
          <w:rFonts w:ascii="Bahnschrift Light" w:hAnsi="Bahnschrift Light"/>
          <w:sz w:val="22"/>
          <w:szCs w:val="22"/>
        </w:rPr>
        <w:t xml:space="preserve"> Disability Resource Professionals and their Individual Work with Students A Survey Report from the Association on Higher Education and Disability </w:t>
      </w:r>
    </w:p>
  </w:footnote>
  <w:footnote w:id="11">
    <w:p w14:paraId="24E5416E" w14:textId="1698862B" w:rsidR="00303DC3" w:rsidRPr="005C79FB" w:rsidRDefault="00303DC3" w:rsidP="0032335F">
      <w:pPr>
        <w:pStyle w:val="FootnoteText"/>
        <w:rPr>
          <w:rFonts w:ascii="Bahnschrift Light" w:hAnsi="Bahnschrift Light"/>
          <w:sz w:val="22"/>
          <w:szCs w:val="22"/>
        </w:rPr>
      </w:pPr>
      <w:r w:rsidRPr="005C79FB">
        <w:rPr>
          <w:rStyle w:val="FootnoteReference"/>
          <w:rFonts w:ascii="Bahnschrift Light" w:hAnsi="Bahnschrift Light"/>
          <w:sz w:val="22"/>
          <w:szCs w:val="22"/>
        </w:rPr>
        <w:footnoteRef/>
      </w:r>
      <w:r w:rsidRPr="005C79FB">
        <w:rPr>
          <w:rFonts w:ascii="Bahnschrift Light" w:hAnsi="Bahnschrift Light"/>
          <w:sz w:val="22"/>
          <w:szCs w:val="22"/>
        </w:rPr>
        <w:t xml:space="preserve"> </w:t>
      </w:r>
      <w:hyperlink r:id="rId9" w:history="1">
        <w:r w:rsidRPr="00734FAF">
          <w:rPr>
            <w:rStyle w:val="Hyperlink"/>
            <w:rFonts w:ascii="Bahnschrift Light" w:hAnsi="Bahnschrift Light"/>
            <w:sz w:val="22"/>
            <w:szCs w:val="22"/>
          </w:rPr>
          <w:t>https://blink.</w:t>
        </w:r>
        <w:r>
          <w:rPr>
            <w:rStyle w:val="Hyperlink"/>
            <w:rFonts w:ascii="Bahnschrift Light" w:hAnsi="Bahnschrift Light"/>
            <w:sz w:val="22"/>
            <w:szCs w:val="22"/>
          </w:rPr>
          <w:t>UC San Diego</w:t>
        </w:r>
        <w:r w:rsidRPr="00734FAF">
          <w:rPr>
            <w:rStyle w:val="Hyperlink"/>
            <w:rFonts w:ascii="Bahnschrift Light" w:hAnsi="Bahnschrift Light"/>
            <w:sz w:val="22"/>
            <w:szCs w:val="22"/>
          </w:rPr>
          <w:t>.edu/safety/occupational/ergonomics/fund/index.html</w:t>
        </w:r>
      </w:hyperlink>
      <w:r>
        <w:rPr>
          <w:rFonts w:ascii="Bahnschrift Light" w:hAnsi="Bahnschrift Light"/>
          <w:sz w:val="22"/>
          <w:szCs w:val="22"/>
        </w:rPr>
        <w:t xml:space="preserve"> </w:t>
      </w:r>
    </w:p>
  </w:footnote>
  <w:footnote w:id="12">
    <w:p w14:paraId="3D1AC183" w14:textId="1C5D2A4E" w:rsidR="00303DC3" w:rsidRPr="005C79FB" w:rsidRDefault="00303DC3">
      <w:pPr>
        <w:pStyle w:val="FootnoteText"/>
        <w:rPr>
          <w:rFonts w:ascii="Bahnschrift Light" w:hAnsi="Bahnschrift Light"/>
          <w:sz w:val="22"/>
          <w:szCs w:val="22"/>
        </w:rPr>
      </w:pPr>
      <w:r w:rsidRPr="005C79FB">
        <w:rPr>
          <w:rStyle w:val="FootnoteReference"/>
          <w:rFonts w:ascii="Bahnschrift Light" w:hAnsi="Bahnschrift Light"/>
          <w:sz w:val="22"/>
          <w:szCs w:val="22"/>
        </w:rPr>
        <w:footnoteRef/>
      </w:r>
      <w:r w:rsidRPr="005C79FB">
        <w:rPr>
          <w:rFonts w:ascii="Bahnschrift Light" w:hAnsi="Bahnschrift Light"/>
          <w:sz w:val="22"/>
          <w:szCs w:val="22"/>
        </w:rPr>
        <w:t xml:space="preserve"> </w:t>
      </w:r>
      <w:hyperlink r:id="rId10" w:history="1">
        <w:r w:rsidRPr="00734FAF">
          <w:rPr>
            <w:rStyle w:val="Hyperlink"/>
            <w:rFonts w:ascii="Bahnschrift Light" w:hAnsi="Bahnschrift Light"/>
            <w:sz w:val="22"/>
            <w:szCs w:val="22"/>
          </w:rPr>
          <w:t>https://blink.</w:t>
        </w:r>
        <w:r>
          <w:rPr>
            <w:rStyle w:val="Hyperlink"/>
            <w:rFonts w:ascii="Bahnschrift Light" w:hAnsi="Bahnschrift Light"/>
            <w:sz w:val="22"/>
            <w:szCs w:val="22"/>
          </w:rPr>
          <w:t>UC San Diego</w:t>
        </w:r>
        <w:r w:rsidRPr="00734FAF">
          <w:rPr>
            <w:rStyle w:val="Hyperlink"/>
            <w:rFonts w:ascii="Bahnschrift Light" w:hAnsi="Bahnschrift Light"/>
            <w:sz w:val="22"/>
            <w:szCs w:val="22"/>
          </w:rPr>
          <w:t>.edu/HR/services/support/disabilities/accommodation/faculty.html</w:t>
        </w:r>
      </w:hyperlink>
      <w:r>
        <w:rPr>
          <w:rFonts w:ascii="Bahnschrift Light" w:hAnsi="Bahnschrift Light"/>
          <w:sz w:val="22"/>
          <w:szCs w:val="22"/>
        </w:rPr>
        <w:t xml:space="preserve"> </w:t>
      </w:r>
    </w:p>
  </w:footnote>
  <w:footnote w:id="13">
    <w:p w14:paraId="37DA918F" w14:textId="799937EA" w:rsidR="00303DC3" w:rsidRPr="00C534BD" w:rsidRDefault="00303DC3">
      <w:pPr>
        <w:pStyle w:val="FootnoteText"/>
        <w:rPr>
          <w:rFonts w:ascii="Bahnschrift Light" w:hAnsi="Bahnschrift Light"/>
          <w:sz w:val="22"/>
          <w:szCs w:val="22"/>
        </w:rPr>
      </w:pPr>
      <w:r>
        <w:rPr>
          <w:rStyle w:val="FootnoteReference"/>
        </w:rPr>
        <w:footnoteRef/>
      </w:r>
      <w:r>
        <w:t xml:space="preserve"> </w:t>
      </w:r>
      <w:hyperlink r:id="rId11" w:history="1">
        <w:r w:rsidRPr="00C534BD">
          <w:rPr>
            <w:rStyle w:val="Hyperlink"/>
            <w:rFonts w:ascii="Bahnschrift Light" w:hAnsi="Bahnschrift Light"/>
            <w:sz w:val="22"/>
            <w:szCs w:val="22"/>
          </w:rPr>
          <w:t>https://blink.</w:t>
        </w:r>
        <w:r>
          <w:rPr>
            <w:rStyle w:val="Hyperlink"/>
            <w:rFonts w:ascii="Bahnschrift Light" w:hAnsi="Bahnschrift Light"/>
            <w:sz w:val="22"/>
            <w:szCs w:val="22"/>
          </w:rPr>
          <w:t>UC San Diego</w:t>
        </w:r>
        <w:r w:rsidRPr="00C534BD">
          <w:rPr>
            <w:rStyle w:val="Hyperlink"/>
            <w:rFonts w:ascii="Bahnschrift Light" w:hAnsi="Bahnschrift Light"/>
            <w:sz w:val="22"/>
            <w:szCs w:val="22"/>
          </w:rPr>
          <w:t>.edu/HR/services/support/disabilities/accommodation/faculty.html</w:t>
        </w:r>
      </w:hyperlink>
      <w:r w:rsidRPr="00C534BD">
        <w:rPr>
          <w:rFonts w:ascii="Bahnschrift Light" w:hAnsi="Bahnschrift Light"/>
          <w:sz w:val="22"/>
          <w:szCs w:val="22"/>
        </w:rPr>
        <w:t xml:space="preserve"> </w:t>
      </w:r>
    </w:p>
  </w:footnote>
  <w:footnote w:id="14">
    <w:p w14:paraId="43C6323B" w14:textId="3D3A8DE6" w:rsidR="00303DC3" w:rsidRPr="00DD1856" w:rsidRDefault="00303DC3" w:rsidP="008F57E7">
      <w:pPr>
        <w:pStyle w:val="FootnoteText"/>
        <w:rPr>
          <w:rFonts w:ascii="Bahnschrift Light" w:hAnsi="Bahnschrift Light"/>
          <w:sz w:val="22"/>
          <w:szCs w:val="22"/>
        </w:rPr>
      </w:pPr>
      <w:r w:rsidRPr="00DD1856">
        <w:rPr>
          <w:rStyle w:val="FootnoteReference"/>
          <w:rFonts w:ascii="Bahnschrift Light" w:hAnsi="Bahnschrift Light"/>
          <w:sz w:val="22"/>
          <w:szCs w:val="22"/>
        </w:rPr>
        <w:footnoteRef/>
      </w:r>
      <w:r w:rsidRPr="00DD1856">
        <w:rPr>
          <w:rFonts w:ascii="Bahnschrift Light" w:hAnsi="Bahnschrift Light"/>
          <w:sz w:val="22"/>
          <w:szCs w:val="22"/>
        </w:rPr>
        <w:t xml:space="preserve"> </w:t>
      </w:r>
      <w:hyperlink r:id="rId12" w:history="1">
        <w:r w:rsidRPr="00734FAF">
          <w:rPr>
            <w:rStyle w:val="Hyperlink"/>
            <w:rFonts w:ascii="Bahnschrift Light" w:hAnsi="Bahnschrift Light"/>
            <w:sz w:val="22"/>
            <w:szCs w:val="22"/>
          </w:rPr>
          <w:t>https://blink.</w:t>
        </w:r>
        <w:r>
          <w:rPr>
            <w:rStyle w:val="Hyperlink"/>
            <w:rFonts w:ascii="Bahnschrift Light" w:hAnsi="Bahnschrift Light"/>
            <w:sz w:val="22"/>
            <w:szCs w:val="22"/>
          </w:rPr>
          <w:t>UC San Diego</w:t>
        </w:r>
        <w:r w:rsidRPr="00734FAF">
          <w:rPr>
            <w:rStyle w:val="Hyperlink"/>
            <w:rFonts w:ascii="Bahnschrift Light" w:hAnsi="Bahnschrift Light"/>
            <w:sz w:val="22"/>
            <w:szCs w:val="22"/>
          </w:rPr>
          <w:t>.edu/HR/supervising/conflict/about/formal/filing.html</w:t>
        </w:r>
      </w:hyperlink>
      <w:r>
        <w:rPr>
          <w:rFonts w:ascii="Bahnschrift Light" w:hAnsi="Bahnschrift Light"/>
          <w:sz w:val="22"/>
          <w:szCs w:val="22"/>
        </w:rPr>
        <w:t xml:space="preserve"> </w:t>
      </w:r>
    </w:p>
  </w:footnote>
  <w:footnote w:id="15">
    <w:p w14:paraId="00D2038A" w14:textId="697F67F0" w:rsidR="00B43D74" w:rsidRDefault="00B43D74">
      <w:pPr>
        <w:pStyle w:val="FootnoteText"/>
      </w:pPr>
      <w:r>
        <w:rPr>
          <w:rStyle w:val="FootnoteReference"/>
        </w:rPr>
        <w:footnoteRef/>
      </w:r>
      <w:r>
        <w:t xml:space="preserve"> </w:t>
      </w:r>
      <w:hyperlink r:id="rId13" w:history="1">
        <w:r w:rsidRPr="002346A1">
          <w:rPr>
            <w:rStyle w:val="Hyperlink"/>
            <w:rFonts w:ascii="Bahnschrift Light" w:hAnsi="Bahnschrift Light" w:cstheme="minorHAnsi"/>
            <w:sz w:val="22"/>
            <w:szCs w:val="22"/>
          </w:rPr>
          <w:t>https://pdc.arizona.edu/dssarchive/rev8/00000%20C12%20Tab.pdf</w:t>
        </w:r>
      </w:hyperlink>
      <w:r w:rsidRPr="002346A1">
        <w:rPr>
          <w:rFonts w:ascii="Bahnschrift Light" w:hAnsi="Bahnschrift Light" w:cstheme="minorHAnsi"/>
          <w:sz w:val="22"/>
          <w:szCs w:val="22"/>
        </w:rPr>
        <w:t>.</w:t>
      </w:r>
    </w:p>
  </w:footnote>
  <w:footnote w:id="16">
    <w:p w14:paraId="5195A984" w14:textId="77777777" w:rsidR="00303DC3" w:rsidRPr="004B7950" w:rsidRDefault="00303DC3" w:rsidP="0047024D">
      <w:pPr>
        <w:pStyle w:val="FootnoteText"/>
        <w:rPr>
          <w:rFonts w:ascii="Bahnschrift Light" w:hAnsi="Bahnschrift Light"/>
          <w:sz w:val="22"/>
          <w:szCs w:val="22"/>
        </w:rPr>
      </w:pPr>
      <w:r w:rsidRPr="00545993">
        <w:rPr>
          <w:rStyle w:val="FootnoteReference"/>
          <w:rFonts w:ascii="Bahnschrift Light" w:hAnsi="Bahnschrift Light"/>
          <w:sz w:val="22"/>
          <w:szCs w:val="22"/>
        </w:rPr>
        <w:footnoteRef/>
      </w:r>
      <w:r w:rsidRPr="00545993">
        <w:rPr>
          <w:rFonts w:ascii="Bahnschrift Light" w:hAnsi="Bahnschrift Light"/>
          <w:sz w:val="22"/>
          <w:szCs w:val="22"/>
        </w:rPr>
        <w:t xml:space="preserve"> The Offices for Civil Rights of the U.S. Department of Education and Department of Justice</w:t>
      </w:r>
      <w:r>
        <w:rPr>
          <w:rFonts w:ascii="Bahnschrift Light" w:hAnsi="Bahnschrift Light"/>
          <w:sz w:val="22"/>
          <w:szCs w:val="22"/>
        </w:rPr>
        <w:t xml:space="preserve"> f</w:t>
      </w:r>
      <w:r w:rsidRPr="00545993">
        <w:rPr>
          <w:rFonts w:ascii="Bahnschrift Light" w:hAnsi="Bahnschrift Light"/>
          <w:i/>
          <w:iCs/>
          <w:sz w:val="22"/>
          <w:szCs w:val="22"/>
        </w:rPr>
        <w:t xml:space="preserve">rom </w:t>
      </w:r>
      <w:r w:rsidRPr="004B7950">
        <w:rPr>
          <w:rFonts w:ascii="Bahnschrift Light" w:hAnsi="Bahnschrift Light"/>
          <w:iCs/>
          <w:sz w:val="22"/>
          <w:szCs w:val="22"/>
        </w:rPr>
        <w:t>Office of Civil Rights resolution agreements, including University of Cincinnati Resolution Agreement OCR Compliance Review #15-13-6001, December 2014: 2.</w:t>
      </w:r>
    </w:p>
  </w:footnote>
  <w:footnote w:id="17">
    <w:p w14:paraId="6EDAC989" w14:textId="787DE4A2" w:rsidR="00303DC3" w:rsidRPr="00E331E3" w:rsidRDefault="00303DC3">
      <w:pPr>
        <w:pStyle w:val="FootnoteText"/>
        <w:rPr>
          <w:rFonts w:ascii="Bahnschrift Light" w:hAnsi="Bahnschrift Light"/>
          <w:sz w:val="22"/>
          <w:szCs w:val="22"/>
        </w:rPr>
      </w:pPr>
      <w:r w:rsidRPr="00E331E3">
        <w:rPr>
          <w:rStyle w:val="FootnoteReference"/>
          <w:rFonts w:ascii="Bahnschrift Light" w:hAnsi="Bahnschrift Light"/>
          <w:sz w:val="22"/>
          <w:szCs w:val="22"/>
        </w:rPr>
        <w:footnoteRef/>
      </w:r>
      <w:r w:rsidRPr="00E331E3">
        <w:rPr>
          <w:rFonts w:ascii="Bahnschrift Light" w:hAnsi="Bahnschrift Light"/>
          <w:sz w:val="22"/>
          <w:szCs w:val="22"/>
        </w:rPr>
        <w:t xml:space="preserve"> https://itaccessibility.tamu.edu/index.php</w:t>
      </w:r>
    </w:p>
  </w:footnote>
  <w:footnote w:id="18">
    <w:p w14:paraId="30046CAF" w14:textId="77777777" w:rsidR="00303DC3" w:rsidRDefault="00303DC3" w:rsidP="00BA3A10">
      <w:pPr>
        <w:pStyle w:val="FootnoteText"/>
        <w:rPr>
          <w:rFonts w:ascii="Bahnschrift Light" w:hAnsi="Bahnschrift Light"/>
          <w:sz w:val="22"/>
          <w:szCs w:val="22"/>
        </w:rPr>
      </w:pPr>
      <w:r>
        <w:rPr>
          <w:rStyle w:val="FootnoteReference"/>
        </w:rPr>
        <w:footnoteRef/>
      </w:r>
      <w:r>
        <w:t xml:space="preserve"> </w:t>
      </w:r>
      <w:r>
        <w:rPr>
          <w:rFonts w:ascii="Bahnschrift Light" w:hAnsi="Bahnschrift Light"/>
          <w:sz w:val="22"/>
          <w:szCs w:val="22"/>
        </w:rPr>
        <w:t>https://cdd.tamu.edu/service-outreach/aggie-disability-awareness/</w:t>
      </w:r>
    </w:p>
  </w:footnote>
  <w:footnote w:id="19">
    <w:p w14:paraId="51994C82" w14:textId="77777777" w:rsidR="00303DC3" w:rsidRPr="0090148B" w:rsidRDefault="00303DC3" w:rsidP="005441AD">
      <w:pPr>
        <w:pStyle w:val="FootnoteText"/>
        <w:rPr>
          <w:rFonts w:ascii="Bahnschrift Light" w:hAnsi="Bahnschrift Light"/>
          <w:sz w:val="22"/>
          <w:szCs w:val="22"/>
        </w:rPr>
      </w:pPr>
      <w:r w:rsidRPr="0090148B">
        <w:rPr>
          <w:rStyle w:val="FootnoteReference"/>
          <w:rFonts w:ascii="Bahnschrift Light" w:hAnsi="Bahnschrift Light"/>
          <w:sz w:val="22"/>
          <w:szCs w:val="22"/>
        </w:rPr>
        <w:footnoteRef/>
      </w:r>
      <w:r w:rsidRPr="0090148B">
        <w:rPr>
          <w:rFonts w:ascii="Bahnschrift Light" w:hAnsi="Bahnschrift Light"/>
          <w:sz w:val="22"/>
          <w:szCs w:val="22"/>
        </w:rPr>
        <w:t xml:space="preserve"> An example is available at the University of Arizona’s website: </w:t>
      </w:r>
      <w:hyperlink r:id="rId14" w:history="1">
        <w:r w:rsidRPr="0090148B">
          <w:rPr>
            <w:rStyle w:val="Hyperlink"/>
            <w:rFonts w:ascii="Bahnschrift Light" w:hAnsi="Bahnschrift Light"/>
            <w:sz w:val="22"/>
            <w:szCs w:val="22"/>
          </w:rPr>
          <w:t>https://www.arizona.edu/</w:t>
        </w:r>
      </w:hyperlink>
      <w:r w:rsidRPr="0090148B">
        <w:rPr>
          <w:rFonts w:ascii="Bahnschrift Light" w:hAnsi="Bahnschrift Light"/>
          <w:sz w:val="22"/>
          <w:szCs w:val="22"/>
        </w:rPr>
        <w:t xml:space="preserve"> See “Accessibility” in the footer.</w:t>
      </w:r>
    </w:p>
  </w:footnote>
  <w:footnote w:id="20">
    <w:p w14:paraId="0118F6C4" w14:textId="77777777" w:rsidR="00303DC3" w:rsidRDefault="00303DC3" w:rsidP="005441AD">
      <w:pPr>
        <w:pStyle w:val="FootnoteText"/>
      </w:pPr>
      <w:r w:rsidRPr="00270637">
        <w:rPr>
          <w:rStyle w:val="FootnoteReference"/>
          <w:rFonts w:ascii="Bahnschrift Light" w:hAnsi="Bahnschrift Light"/>
          <w:sz w:val="22"/>
          <w:szCs w:val="22"/>
        </w:rPr>
        <w:footnoteRef/>
      </w:r>
      <w:r w:rsidRPr="00270637">
        <w:rPr>
          <w:rFonts w:ascii="Bahnschrift Light" w:hAnsi="Bahnschrift Light"/>
          <w:sz w:val="22"/>
          <w:szCs w:val="22"/>
        </w:rPr>
        <w:t xml:space="preserve"> DREAM advocates for student rights, increased accessibility, social and policy change, and aims to provide support and mentorship to local campus disability groups and individual students.  We hope to empower students with disabilities to work for local and national change, encourage the development of disability culture and peer support, and advance the study of disabilities within academia. </w:t>
      </w:r>
      <w:hyperlink r:id="rId15" w:history="1">
        <w:r w:rsidRPr="00270637">
          <w:rPr>
            <w:rFonts w:ascii="Bahnschrift Light" w:hAnsi="Bahnschrift Light"/>
            <w:color w:val="0000FF"/>
            <w:sz w:val="22"/>
            <w:szCs w:val="22"/>
            <w:u w:val="single"/>
          </w:rPr>
          <w:t>https://www.dreamcollegedisability.org/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CA0B" w14:textId="77777777" w:rsidR="00303DC3" w:rsidRDefault="00303DC3" w:rsidP="002B16F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1E894" w14:textId="77777777" w:rsidR="00303DC3" w:rsidRDefault="00303DC3" w:rsidP="009F7E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413046178"/>
      <w:docPartObj>
        <w:docPartGallery w:val="Page Numbers (Top of Page)"/>
        <w:docPartUnique/>
      </w:docPartObj>
    </w:sdtPr>
    <w:sdtEndPr>
      <w:rPr>
        <w:b/>
        <w:bCs/>
        <w:noProof/>
        <w:color w:val="auto"/>
        <w:spacing w:val="0"/>
      </w:rPr>
    </w:sdtEndPr>
    <w:sdtContent>
      <w:p w14:paraId="5213A1DE" w14:textId="02E2652B" w:rsidR="00303DC3" w:rsidRDefault="00303DC3" w:rsidP="00285ABF">
        <w:pPr>
          <w:pStyle w:val="Header"/>
          <w:pBdr>
            <w:bottom w:val="single" w:sz="4" w:space="1" w:color="D9D9D9" w:themeColor="background1" w:themeShade="D9"/>
          </w:pBdr>
          <w:rPr>
            <w:b/>
            <w:bCs/>
          </w:rPr>
        </w:pPr>
        <w:r>
          <w:rPr>
            <w:sz w:val="24"/>
            <w:szCs w:val="24"/>
          </w:rPr>
          <w:t>UC San Diego</w:t>
        </w:r>
        <w:r w:rsidRPr="00285ABF">
          <w:rPr>
            <w:sz w:val="24"/>
            <w:szCs w:val="24"/>
          </w:rPr>
          <w:t xml:space="preserve"> Disability Review</w:t>
        </w:r>
        <w:r>
          <w:rPr>
            <w:sz w:val="24"/>
            <w:szCs w:val="24"/>
          </w:rPr>
          <w:tab/>
        </w:r>
        <w:r>
          <w:rPr>
            <w:sz w:val="24"/>
            <w:szCs w:val="24"/>
          </w:rPr>
          <w:tab/>
        </w:r>
        <w:r>
          <w:rPr>
            <w:color w:val="7F7F7F" w:themeColor="background1" w:themeShade="7F"/>
            <w:spacing w:val="60"/>
          </w:rPr>
          <w:t xml:space="preserve"> Page</w:t>
        </w:r>
        <w:r>
          <w:t xml:space="preserve"> | </w:t>
        </w:r>
        <w:r>
          <w:fldChar w:fldCharType="begin"/>
        </w:r>
        <w:r>
          <w:instrText xml:space="preserve"> PAGE   \* MERGEFORMAT </w:instrText>
        </w:r>
        <w:r>
          <w:fldChar w:fldCharType="separate"/>
        </w:r>
        <w:r w:rsidRPr="003074A1">
          <w:rPr>
            <w:b/>
            <w:bCs/>
            <w:noProof/>
          </w:rPr>
          <w:t>18</w:t>
        </w:r>
        <w:r>
          <w:rPr>
            <w:b/>
            <w:bCs/>
            <w:noProof/>
          </w:rPr>
          <w:fldChar w:fldCharType="end"/>
        </w:r>
      </w:p>
    </w:sdtContent>
  </w:sdt>
  <w:p w14:paraId="57BC0707" w14:textId="18676829" w:rsidR="00303DC3" w:rsidRPr="00285ABF" w:rsidRDefault="00303DC3" w:rsidP="000D598C">
    <w:pPr>
      <w:pStyle w:val="Header"/>
      <w:tabs>
        <w:tab w:val="clear" w:pos="4680"/>
        <w:tab w:val="clear" w:pos="9360"/>
        <w:tab w:val="right" w:pos="9000"/>
      </w:tabs>
      <w:ind w:right="36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B5B3" w14:textId="4F87FDC7" w:rsidR="00303DC3" w:rsidRDefault="0030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C06"/>
    <w:multiLevelType w:val="hybridMultilevel"/>
    <w:tmpl w:val="81E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4134"/>
    <w:multiLevelType w:val="hybridMultilevel"/>
    <w:tmpl w:val="3438BAB0"/>
    <w:lvl w:ilvl="0" w:tplc="88443266">
      <w:start w:val="1"/>
      <w:numFmt w:val="bullet"/>
      <w:lvlText w:val=""/>
      <w:lvlJc w:val="left"/>
      <w:pPr>
        <w:tabs>
          <w:tab w:val="num" w:pos="720"/>
        </w:tabs>
        <w:ind w:left="720" w:hanging="360"/>
      </w:pPr>
      <w:rPr>
        <w:rFonts w:ascii="Symbol" w:hAnsi="Symbol" w:hint="default"/>
      </w:rPr>
    </w:lvl>
    <w:lvl w:ilvl="1" w:tplc="EF321146" w:tentative="1">
      <w:start w:val="1"/>
      <w:numFmt w:val="bullet"/>
      <w:lvlText w:val=""/>
      <w:lvlJc w:val="left"/>
      <w:pPr>
        <w:tabs>
          <w:tab w:val="num" w:pos="1440"/>
        </w:tabs>
        <w:ind w:left="1440" w:hanging="360"/>
      </w:pPr>
      <w:rPr>
        <w:rFonts w:ascii="Symbol" w:hAnsi="Symbol" w:hint="default"/>
      </w:rPr>
    </w:lvl>
    <w:lvl w:ilvl="2" w:tplc="FA3EDED0" w:tentative="1">
      <w:start w:val="1"/>
      <w:numFmt w:val="bullet"/>
      <w:lvlText w:val=""/>
      <w:lvlJc w:val="left"/>
      <w:pPr>
        <w:tabs>
          <w:tab w:val="num" w:pos="2160"/>
        </w:tabs>
        <w:ind w:left="2160" w:hanging="360"/>
      </w:pPr>
      <w:rPr>
        <w:rFonts w:ascii="Symbol" w:hAnsi="Symbol" w:hint="default"/>
      </w:rPr>
    </w:lvl>
    <w:lvl w:ilvl="3" w:tplc="64627E2E" w:tentative="1">
      <w:start w:val="1"/>
      <w:numFmt w:val="bullet"/>
      <w:lvlText w:val=""/>
      <w:lvlJc w:val="left"/>
      <w:pPr>
        <w:tabs>
          <w:tab w:val="num" w:pos="2880"/>
        </w:tabs>
        <w:ind w:left="2880" w:hanging="360"/>
      </w:pPr>
      <w:rPr>
        <w:rFonts w:ascii="Symbol" w:hAnsi="Symbol" w:hint="default"/>
      </w:rPr>
    </w:lvl>
    <w:lvl w:ilvl="4" w:tplc="50D690E8" w:tentative="1">
      <w:start w:val="1"/>
      <w:numFmt w:val="bullet"/>
      <w:lvlText w:val=""/>
      <w:lvlJc w:val="left"/>
      <w:pPr>
        <w:tabs>
          <w:tab w:val="num" w:pos="3600"/>
        </w:tabs>
        <w:ind w:left="3600" w:hanging="360"/>
      </w:pPr>
      <w:rPr>
        <w:rFonts w:ascii="Symbol" w:hAnsi="Symbol" w:hint="default"/>
      </w:rPr>
    </w:lvl>
    <w:lvl w:ilvl="5" w:tplc="8FFC4320" w:tentative="1">
      <w:start w:val="1"/>
      <w:numFmt w:val="bullet"/>
      <w:lvlText w:val=""/>
      <w:lvlJc w:val="left"/>
      <w:pPr>
        <w:tabs>
          <w:tab w:val="num" w:pos="4320"/>
        </w:tabs>
        <w:ind w:left="4320" w:hanging="360"/>
      </w:pPr>
      <w:rPr>
        <w:rFonts w:ascii="Symbol" w:hAnsi="Symbol" w:hint="default"/>
      </w:rPr>
    </w:lvl>
    <w:lvl w:ilvl="6" w:tplc="B0F656C4" w:tentative="1">
      <w:start w:val="1"/>
      <w:numFmt w:val="bullet"/>
      <w:lvlText w:val=""/>
      <w:lvlJc w:val="left"/>
      <w:pPr>
        <w:tabs>
          <w:tab w:val="num" w:pos="5040"/>
        </w:tabs>
        <w:ind w:left="5040" w:hanging="360"/>
      </w:pPr>
      <w:rPr>
        <w:rFonts w:ascii="Symbol" w:hAnsi="Symbol" w:hint="default"/>
      </w:rPr>
    </w:lvl>
    <w:lvl w:ilvl="7" w:tplc="F79490C4" w:tentative="1">
      <w:start w:val="1"/>
      <w:numFmt w:val="bullet"/>
      <w:lvlText w:val=""/>
      <w:lvlJc w:val="left"/>
      <w:pPr>
        <w:tabs>
          <w:tab w:val="num" w:pos="5760"/>
        </w:tabs>
        <w:ind w:left="5760" w:hanging="360"/>
      </w:pPr>
      <w:rPr>
        <w:rFonts w:ascii="Symbol" w:hAnsi="Symbol" w:hint="default"/>
      </w:rPr>
    </w:lvl>
    <w:lvl w:ilvl="8" w:tplc="3BF2060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1649F3"/>
    <w:multiLevelType w:val="hybridMultilevel"/>
    <w:tmpl w:val="8380400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64CC"/>
    <w:multiLevelType w:val="hybridMultilevel"/>
    <w:tmpl w:val="5296BF12"/>
    <w:lvl w:ilvl="0" w:tplc="422E58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F2AA2"/>
    <w:multiLevelType w:val="hybridMultilevel"/>
    <w:tmpl w:val="4E56C8A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C940A4B"/>
    <w:multiLevelType w:val="hybridMultilevel"/>
    <w:tmpl w:val="FB2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A414E"/>
    <w:multiLevelType w:val="hybridMultilevel"/>
    <w:tmpl w:val="3D9A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48126E"/>
    <w:multiLevelType w:val="hybridMultilevel"/>
    <w:tmpl w:val="5A2A6F6A"/>
    <w:lvl w:ilvl="0" w:tplc="422E586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D875EF"/>
    <w:multiLevelType w:val="hybridMultilevel"/>
    <w:tmpl w:val="0D4439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02D41"/>
    <w:multiLevelType w:val="hybridMultilevel"/>
    <w:tmpl w:val="9F3A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034BC"/>
    <w:multiLevelType w:val="hybridMultilevel"/>
    <w:tmpl w:val="0BB4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D546E"/>
    <w:multiLevelType w:val="hybridMultilevel"/>
    <w:tmpl w:val="AC36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377BB"/>
    <w:multiLevelType w:val="hybridMultilevel"/>
    <w:tmpl w:val="36BC3D88"/>
    <w:lvl w:ilvl="0" w:tplc="422E58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F0CDC"/>
    <w:multiLevelType w:val="hybridMultilevel"/>
    <w:tmpl w:val="2D5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5921E6"/>
    <w:multiLevelType w:val="hybridMultilevel"/>
    <w:tmpl w:val="383A7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6A"/>
    <w:multiLevelType w:val="hybridMultilevel"/>
    <w:tmpl w:val="D0CE02E8"/>
    <w:lvl w:ilvl="0" w:tplc="764CDE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8D208B9"/>
    <w:multiLevelType w:val="hybridMultilevel"/>
    <w:tmpl w:val="96FA8A1C"/>
    <w:lvl w:ilvl="0" w:tplc="422E58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224E84"/>
    <w:multiLevelType w:val="hybridMultilevel"/>
    <w:tmpl w:val="D49A9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1C086C"/>
    <w:multiLevelType w:val="hybridMultilevel"/>
    <w:tmpl w:val="76B441A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A1F2B"/>
    <w:multiLevelType w:val="hybridMultilevel"/>
    <w:tmpl w:val="F716B9D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9716C"/>
    <w:multiLevelType w:val="hybridMultilevel"/>
    <w:tmpl w:val="13E221BE"/>
    <w:lvl w:ilvl="0" w:tplc="422E58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A62"/>
    <w:multiLevelType w:val="hybridMultilevel"/>
    <w:tmpl w:val="F67C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8000F"/>
    <w:multiLevelType w:val="hybridMultilevel"/>
    <w:tmpl w:val="C4C8AA80"/>
    <w:lvl w:ilvl="0" w:tplc="422E58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731DD2"/>
    <w:multiLevelType w:val="hybridMultilevel"/>
    <w:tmpl w:val="C8BA1B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8B191A"/>
    <w:multiLevelType w:val="hybridMultilevel"/>
    <w:tmpl w:val="3DA2F66E"/>
    <w:lvl w:ilvl="0" w:tplc="422E586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F26A0B"/>
    <w:multiLevelType w:val="hybridMultilevel"/>
    <w:tmpl w:val="CC22D55A"/>
    <w:lvl w:ilvl="0" w:tplc="422E58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65633"/>
    <w:multiLevelType w:val="hybridMultilevel"/>
    <w:tmpl w:val="431851F4"/>
    <w:lvl w:ilvl="0" w:tplc="422E586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C049AB"/>
    <w:multiLevelType w:val="multilevel"/>
    <w:tmpl w:val="CF3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47021"/>
    <w:multiLevelType w:val="hybridMultilevel"/>
    <w:tmpl w:val="F9E469EA"/>
    <w:lvl w:ilvl="0" w:tplc="422E58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D123D"/>
    <w:multiLevelType w:val="hybridMultilevel"/>
    <w:tmpl w:val="B85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86E9C"/>
    <w:multiLevelType w:val="hybridMultilevel"/>
    <w:tmpl w:val="C2D27DE4"/>
    <w:lvl w:ilvl="0" w:tplc="7D6C1ED2">
      <w:start w:val="1"/>
      <w:numFmt w:val="upperRoman"/>
      <w:lvlText w:val="%1."/>
      <w:lvlJc w:val="left"/>
      <w:pPr>
        <w:ind w:left="720" w:hanging="360"/>
      </w:pPr>
      <w:rPr>
        <w:rFonts w:hint="default"/>
      </w:rPr>
    </w:lvl>
    <w:lvl w:ilvl="1" w:tplc="82FA3436">
      <w:start w:val="1"/>
      <w:numFmt w:val="decimal"/>
      <w:lvlText w:val="%2."/>
      <w:lvlJc w:val="left"/>
      <w:pPr>
        <w:ind w:left="36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E4DFA"/>
    <w:multiLevelType w:val="hybridMultilevel"/>
    <w:tmpl w:val="7A0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02E62"/>
    <w:multiLevelType w:val="hybridMultilevel"/>
    <w:tmpl w:val="1D800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15196D"/>
    <w:multiLevelType w:val="hybridMultilevel"/>
    <w:tmpl w:val="3150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4C59F3"/>
    <w:multiLevelType w:val="hybridMultilevel"/>
    <w:tmpl w:val="F988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93A80"/>
    <w:multiLevelType w:val="hybridMultilevel"/>
    <w:tmpl w:val="02E8B594"/>
    <w:lvl w:ilvl="0" w:tplc="04090001">
      <w:start w:val="1"/>
      <w:numFmt w:val="bullet"/>
      <w:lvlText w:val=""/>
      <w:lvlJc w:val="left"/>
      <w:pPr>
        <w:ind w:left="720" w:hanging="360"/>
      </w:pPr>
      <w:rPr>
        <w:rFonts w:ascii="Symbol" w:hAnsi="Symbol" w:hint="default"/>
      </w:rPr>
    </w:lvl>
    <w:lvl w:ilvl="1" w:tplc="422E586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F4D88"/>
    <w:multiLevelType w:val="hybridMultilevel"/>
    <w:tmpl w:val="5944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3202E"/>
    <w:multiLevelType w:val="hybridMultilevel"/>
    <w:tmpl w:val="793C775E"/>
    <w:lvl w:ilvl="0" w:tplc="04090001">
      <w:start w:val="1"/>
      <w:numFmt w:val="bullet"/>
      <w:lvlText w:val=""/>
      <w:lvlJc w:val="left"/>
      <w:pPr>
        <w:ind w:left="3960" w:hanging="360"/>
      </w:pPr>
      <w:rPr>
        <w:rFonts w:ascii="Symbol" w:hAnsi="Symbol" w:hint="default"/>
      </w:rPr>
    </w:lvl>
    <w:lvl w:ilvl="1" w:tplc="C48A9B94">
      <w:numFmt w:val="bullet"/>
      <w:lvlText w:val="•"/>
      <w:lvlJc w:val="left"/>
      <w:pPr>
        <w:ind w:left="1440" w:hanging="360"/>
      </w:pPr>
      <w:rPr>
        <w:rFonts w:ascii="Calibri" w:eastAsiaTheme="min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3"/>
  </w:num>
  <w:num w:numId="4">
    <w:abstractNumId w:val="4"/>
  </w:num>
  <w:num w:numId="5">
    <w:abstractNumId w:val="1"/>
  </w:num>
  <w:num w:numId="6">
    <w:abstractNumId w:val="34"/>
  </w:num>
  <w:num w:numId="7">
    <w:abstractNumId w:val="8"/>
  </w:num>
  <w:num w:numId="8">
    <w:abstractNumId w:val="30"/>
    <w:lvlOverride w:ilvl="0">
      <w:startOverride w:val="1"/>
    </w:lvlOverride>
  </w:num>
  <w:num w:numId="9">
    <w:abstractNumId w:val="23"/>
  </w:num>
  <w:num w:numId="10">
    <w:abstractNumId w:val="18"/>
  </w:num>
  <w:num w:numId="11">
    <w:abstractNumId w:val="37"/>
  </w:num>
  <w:num w:numId="12">
    <w:abstractNumId w:val="2"/>
  </w:num>
  <w:num w:numId="13">
    <w:abstractNumId w:val="19"/>
  </w:num>
  <w:num w:numId="14">
    <w:abstractNumId w:val="17"/>
  </w:num>
  <w:num w:numId="15">
    <w:abstractNumId w:val="9"/>
  </w:num>
  <w:num w:numId="16">
    <w:abstractNumId w:val="21"/>
  </w:num>
  <w:num w:numId="17">
    <w:abstractNumId w:val="32"/>
  </w:num>
  <w:num w:numId="18">
    <w:abstractNumId w:val="15"/>
  </w:num>
  <w:num w:numId="19">
    <w:abstractNumId w:val="36"/>
  </w:num>
  <w:num w:numId="20">
    <w:abstractNumId w:val="31"/>
  </w:num>
  <w:num w:numId="21">
    <w:abstractNumId w:val="13"/>
  </w:num>
  <w:num w:numId="22">
    <w:abstractNumId w:val="27"/>
  </w:num>
  <w:num w:numId="23">
    <w:abstractNumId w:val="14"/>
  </w:num>
  <w:num w:numId="24">
    <w:abstractNumId w:val="11"/>
  </w:num>
  <w:num w:numId="25">
    <w:abstractNumId w:val="10"/>
  </w:num>
  <w:num w:numId="26">
    <w:abstractNumId w:val="11"/>
  </w:num>
  <w:num w:numId="27">
    <w:abstractNumId w:val="35"/>
  </w:num>
  <w:num w:numId="28">
    <w:abstractNumId w:val="6"/>
  </w:num>
  <w:num w:numId="29">
    <w:abstractNumId w:val="16"/>
  </w:num>
  <w:num w:numId="30">
    <w:abstractNumId w:val="22"/>
  </w:num>
  <w:num w:numId="31">
    <w:abstractNumId w:val="7"/>
  </w:num>
  <w:num w:numId="32">
    <w:abstractNumId w:val="25"/>
  </w:num>
  <w:num w:numId="33">
    <w:abstractNumId w:val="26"/>
  </w:num>
  <w:num w:numId="34">
    <w:abstractNumId w:val="24"/>
  </w:num>
  <w:num w:numId="35">
    <w:abstractNumId w:val="20"/>
  </w:num>
  <w:num w:numId="36">
    <w:abstractNumId w:val="3"/>
  </w:num>
  <w:num w:numId="37">
    <w:abstractNumId w:val="28"/>
  </w:num>
  <w:num w:numId="38">
    <w:abstractNumId w:val="12"/>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8A"/>
    <w:rsid w:val="00000403"/>
    <w:rsid w:val="0000187E"/>
    <w:rsid w:val="00001AB7"/>
    <w:rsid w:val="00002B8E"/>
    <w:rsid w:val="000039BA"/>
    <w:rsid w:val="00003E7A"/>
    <w:rsid w:val="00004461"/>
    <w:rsid w:val="00004914"/>
    <w:rsid w:val="00005553"/>
    <w:rsid w:val="00005D0B"/>
    <w:rsid w:val="00006591"/>
    <w:rsid w:val="00007EA1"/>
    <w:rsid w:val="00012AF9"/>
    <w:rsid w:val="00014FFB"/>
    <w:rsid w:val="00017337"/>
    <w:rsid w:val="00020CD3"/>
    <w:rsid w:val="00022C2B"/>
    <w:rsid w:val="00023950"/>
    <w:rsid w:val="00024762"/>
    <w:rsid w:val="00026FF3"/>
    <w:rsid w:val="00027A37"/>
    <w:rsid w:val="000305DA"/>
    <w:rsid w:val="00030601"/>
    <w:rsid w:val="00031009"/>
    <w:rsid w:val="0003122A"/>
    <w:rsid w:val="000316F1"/>
    <w:rsid w:val="00033E8F"/>
    <w:rsid w:val="0003522F"/>
    <w:rsid w:val="000369FA"/>
    <w:rsid w:val="000379E1"/>
    <w:rsid w:val="00037B05"/>
    <w:rsid w:val="00041B88"/>
    <w:rsid w:val="00042447"/>
    <w:rsid w:val="00042514"/>
    <w:rsid w:val="00042CC5"/>
    <w:rsid w:val="00044C94"/>
    <w:rsid w:val="000472DF"/>
    <w:rsid w:val="0004770E"/>
    <w:rsid w:val="000506AD"/>
    <w:rsid w:val="00051171"/>
    <w:rsid w:val="000514B1"/>
    <w:rsid w:val="00053416"/>
    <w:rsid w:val="00054A5B"/>
    <w:rsid w:val="0005574E"/>
    <w:rsid w:val="00056EB7"/>
    <w:rsid w:val="000570AD"/>
    <w:rsid w:val="000601F2"/>
    <w:rsid w:val="0006138A"/>
    <w:rsid w:val="000616B0"/>
    <w:rsid w:val="00062766"/>
    <w:rsid w:val="0006425E"/>
    <w:rsid w:val="000646E5"/>
    <w:rsid w:val="0006589C"/>
    <w:rsid w:val="0006640B"/>
    <w:rsid w:val="000665FB"/>
    <w:rsid w:val="00066674"/>
    <w:rsid w:val="000668B7"/>
    <w:rsid w:val="00072EF7"/>
    <w:rsid w:val="000734DD"/>
    <w:rsid w:val="0007735E"/>
    <w:rsid w:val="00080171"/>
    <w:rsid w:val="00084B5E"/>
    <w:rsid w:val="00085922"/>
    <w:rsid w:val="000861E6"/>
    <w:rsid w:val="00086A8E"/>
    <w:rsid w:val="00087177"/>
    <w:rsid w:val="00087605"/>
    <w:rsid w:val="00087FDB"/>
    <w:rsid w:val="00090677"/>
    <w:rsid w:val="000906FB"/>
    <w:rsid w:val="0009216F"/>
    <w:rsid w:val="0009251C"/>
    <w:rsid w:val="00092810"/>
    <w:rsid w:val="000928C5"/>
    <w:rsid w:val="00092AB3"/>
    <w:rsid w:val="00092EB2"/>
    <w:rsid w:val="00094215"/>
    <w:rsid w:val="0009436C"/>
    <w:rsid w:val="00095205"/>
    <w:rsid w:val="00096AF9"/>
    <w:rsid w:val="000A3A34"/>
    <w:rsid w:val="000A3DAB"/>
    <w:rsid w:val="000A46DC"/>
    <w:rsid w:val="000A7FEE"/>
    <w:rsid w:val="000B03D0"/>
    <w:rsid w:val="000B1DAF"/>
    <w:rsid w:val="000B2013"/>
    <w:rsid w:val="000B36DA"/>
    <w:rsid w:val="000B39B5"/>
    <w:rsid w:val="000B57C0"/>
    <w:rsid w:val="000B7679"/>
    <w:rsid w:val="000C0F8D"/>
    <w:rsid w:val="000C107A"/>
    <w:rsid w:val="000C1539"/>
    <w:rsid w:val="000C19C7"/>
    <w:rsid w:val="000C3A8B"/>
    <w:rsid w:val="000C5197"/>
    <w:rsid w:val="000C581F"/>
    <w:rsid w:val="000C5896"/>
    <w:rsid w:val="000C6646"/>
    <w:rsid w:val="000C7DF9"/>
    <w:rsid w:val="000D0D0B"/>
    <w:rsid w:val="000D1442"/>
    <w:rsid w:val="000D2192"/>
    <w:rsid w:val="000D5312"/>
    <w:rsid w:val="000D598C"/>
    <w:rsid w:val="000D5C12"/>
    <w:rsid w:val="000D6D66"/>
    <w:rsid w:val="000D72CA"/>
    <w:rsid w:val="000D787D"/>
    <w:rsid w:val="000D7C6A"/>
    <w:rsid w:val="000E55A9"/>
    <w:rsid w:val="000E6365"/>
    <w:rsid w:val="000F043F"/>
    <w:rsid w:val="000F077F"/>
    <w:rsid w:val="000F10B7"/>
    <w:rsid w:val="000F16A4"/>
    <w:rsid w:val="000F18AF"/>
    <w:rsid w:val="000F1AB2"/>
    <w:rsid w:val="000F3E60"/>
    <w:rsid w:val="000F417D"/>
    <w:rsid w:val="000F55D9"/>
    <w:rsid w:val="000F64A8"/>
    <w:rsid w:val="000F674D"/>
    <w:rsid w:val="000F6EA0"/>
    <w:rsid w:val="00100E61"/>
    <w:rsid w:val="00101322"/>
    <w:rsid w:val="001018DF"/>
    <w:rsid w:val="001039EF"/>
    <w:rsid w:val="00104305"/>
    <w:rsid w:val="001051AA"/>
    <w:rsid w:val="00105912"/>
    <w:rsid w:val="00110C8C"/>
    <w:rsid w:val="001116C8"/>
    <w:rsid w:val="00111C63"/>
    <w:rsid w:val="00113734"/>
    <w:rsid w:val="00113D3B"/>
    <w:rsid w:val="00113ED6"/>
    <w:rsid w:val="001141B3"/>
    <w:rsid w:val="001157FA"/>
    <w:rsid w:val="00115D36"/>
    <w:rsid w:val="00116053"/>
    <w:rsid w:val="00116D2E"/>
    <w:rsid w:val="00120518"/>
    <w:rsid w:val="00121ABF"/>
    <w:rsid w:val="001221F9"/>
    <w:rsid w:val="00122D78"/>
    <w:rsid w:val="00124570"/>
    <w:rsid w:val="001250AB"/>
    <w:rsid w:val="001322AB"/>
    <w:rsid w:val="00132366"/>
    <w:rsid w:val="00133483"/>
    <w:rsid w:val="001334D2"/>
    <w:rsid w:val="0013414A"/>
    <w:rsid w:val="00134B44"/>
    <w:rsid w:val="001370CE"/>
    <w:rsid w:val="00140FE9"/>
    <w:rsid w:val="00141D7D"/>
    <w:rsid w:val="00142FDD"/>
    <w:rsid w:val="001447C7"/>
    <w:rsid w:val="001447DC"/>
    <w:rsid w:val="00144E5E"/>
    <w:rsid w:val="001473FC"/>
    <w:rsid w:val="00150227"/>
    <w:rsid w:val="001505FC"/>
    <w:rsid w:val="0015275B"/>
    <w:rsid w:val="00152E63"/>
    <w:rsid w:val="00153BF7"/>
    <w:rsid w:val="00153D6F"/>
    <w:rsid w:val="00155346"/>
    <w:rsid w:val="00160986"/>
    <w:rsid w:val="00163163"/>
    <w:rsid w:val="00164B94"/>
    <w:rsid w:val="00164E2B"/>
    <w:rsid w:val="00165913"/>
    <w:rsid w:val="001664C1"/>
    <w:rsid w:val="00167AB0"/>
    <w:rsid w:val="0017317F"/>
    <w:rsid w:val="001751B0"/>
    <w:rsid w:val="0017551C"/>
    <w:rsid w:val="00177447"/>
    <w:rsid w:val="00177546"/>
    <w:rsid w:val="00183D91"/>
    <w:rsid w:val="00192E26"/>
    <w:rsid w:val="00193BDC"/>
    <w:rsid w:val="0019526A"/>
    <w:rsid w:val="001955DC"/>
    <w:rsid w:val="001A0F2E"/>
    <w:rsid w:val="001A16EB"/>
    <w:rsid w:val="001A2966"/>
    <w:rsid w:val="001A37F2"/>
    <w:rsid w:val="001A484E"/>
    <w:rsid w:val="001A5210"/>
    <w:rsid w:val="001A7C10"/>
    <w:rsid w:val="001B0553"/>
    <w:rsid w:val="001B0BE8"/>
    <w:rsid w:val="001B1642"/>
    <w:rsid w:val="001B3120"/>
    <w:rsid w:val="001B396E"/>
    <w:rsid w:val="001B47E9"/>
    <w:rsid w:val="001B4C81"/>
    <w:rsid w:val="001B51D9"/>
    <w:rsid w:val="001B5B76"/>
    <w:rsid w:val="001B76A1"/>
    <w:rsid w:val="001C1B89"/>
    <w:rsid w:val="001C2059"/>
    <w:rsid w:val="001C3650"/>
    <w:rsid w:val="001C4042"/>
    <w:rsid w:val="001C4D9F"/>
    <w:rsid w:val="001C5D73"/>
    <w:rsid w:val="001C779C"/>
    <w:rsid w:val="001C7DFA"/>
    <w:rsid w:val="001D0768"/>
    <w:rsid w:val="001D0B6C"/>
    <w:rsid w:val="001D0F25"/>
    <w:rsid w:val="001D17B1"/>
    <w:rsid w:val="001D19FF"/>
    <w:rsid w:val="001D1DE9"/>
    <w:rsid w:val="001D3C87"/>
    <w:rsid w:val="001D42E0"/>
    <w:rsid w:val="001D5B82"/>
    <w:rsid w:val="001D60DB"/>
    <w:rsid w:val="001D626D"/>
    <w:rsid w:val="001D628A"/>
    <w:rsid w:val="001D7C44"/>
    <w:rsid w:val="001E0508"/>
    <w:rsid w:val="001E09B5"/>
    <w:rsid w:val="001E09D9"/>
    <w:rsid w:val="001E10BD"/>
    <w:rsid w:val="001E1E63"/>
    <w:rsid w:val="001E4F75"/>
    <w:rsid w:val="001E5492"/>
    <w:rsid w:val="001E5ACC"/>
    <w:rsid w:val="001F0CA9"/>
    <w:rsid w:val="001F10C7"/>
    <w:rsid w:val="001F14A1"/>
    <w:rsid w:val="001F1E4B"/>
    <w:rsid w:val="001F37A4"/>
    <w:rsid w:val="001F6814"/>
    <w:rsid w:val="001F71EC"/>
    <w:rsid w:val="001F74AB"/>
    <w:rsid w:val="001F757A"/>
    <w:rsid w:val="001F798A"/>
    <w:rsid w:val="001F7F9A"/>
    <w:rsid w:val="00201911"/>
    <w:rsid w:val="0020403C"/>
    <w:rsid w:val="00204573"/>
    <w:rsid w:val="002052F0"/>
    <w:rsid w:val="002064FB"/>
    <w:rsid w:val="002073A2"/>
    <w:rsid w:val="00207C00"/>
    <w:rsid w:val="002107BE"/>
    <w:rsid w:val="00210DE6"/>
    <w:rsid w:val="00210FC4"/>
    <w:rsid w:val="0021345A"/>
    <w:rsid w:val="0021436C"/>
    <w:rsid w:val="00214C31"/>
    <w:rsid w:val="00216950"/>
    <w:rsid w:val="00216AE9"/>
    <w:rsid w:val="00217345"/>
    <w:rsid w:val="00217417"/>
    <w:rsid w:val="00220A36"/>
    <w:rsid w:val="00220D78"/>
    <w:rsid w:val="00221C44"/>
    <w:rsid w:val="00222646"/>
    <w:rsid w:val="0023000A"/>
    <w:rsid w:val="00230374"/>
    <w:rsid w:val="00232177"/>
    <w:rsid w:val="002339F9"/>
    <w:rsid w:val="00234110"/>
    <w:rsid w:val="002346A1"/>
    <w:rsid w:val="0023589E"/>
    <w:rsid w:val="00235EC4"/>
    <w:rsid w:val="00236AFE"/>
    <w:rsid w:val="00236B57"/>
    <w:rsid w:val="002375C3"/>
    <w:rsid w:val="0024201F"/>
    <w:rsid w:val="002432BD"/>
    <w:rsid w:val="00246E8E"/>
    <w:rsid w:val="00247814"/>
    <w:rsid w:val="0025190D"/>
    <w:rsid w:val="00251B0C"/>
    <w:rsid w:val="0025280F"/>
    <w:rsid w:val="0025346B"/>
    <w:rsid w:val="00253CE2"/>
    <w:rsid w:val="00255089"/>
    <w:rsid w:val="0025648E"/>
    <w:rsid w:val="00257A2D"/>
    <w:rsid w:val="00257D8C"/>
    <w:rsid w:val="00260707"/>
    <w:rsid w:val="002607BA"/>
    <w:rsid w:val="00260B0E"/>
    <w:rsid w:val="00260BAD"/>
    <w:rsid w:val="00262381"/>
    <w:rsid w:val="0026270B"/>
    <w:rsid w:val="00262DED"/>
    <w:rsid w:val="002657F7"/>
    <w:rsid w:val="00266BD4"/>
    <w:rsid w:val="002704F7"/>
    <w:rsid w:val="00270F6D"/>
    <w:rsid w:val="00271E1D"/>
    <w:rsid w:val="00274CAE"/>
    <w:rsid w:val="00276266"/>
    <w:rsid w:val="00276D02"/>
    <w:rsid w:val="002801DA"/>
    <w:rsid w:val="00282961"/>
    <w:rsid w:val="00283907"/>
    <w:rsid w:val="00284BC7"/>
    <w:rsid w:val="0028586C"/>
    <w:rsid w:val="00285ABF"/>
    <w:rsid w:val="00285B5F"/>
    <w:rsid w:val="002873D7"/>
    <w:rsid w:val="00287641"/>
    <w:rsid w:val="002879E1"/>
    <w:rsid w:val="00287EE0"/>
    <w:rsid w:val="002900F2"/>
    <w:rsid w:val="0029024A"/>
    <w:rsid w:val="00291C64"/>
    <w:rsid w:val="00291F9C"/>
    <w:rsid w:val="00292251"/>
    <w:rsid w:val="00293918"/>
    <w:rsid w:val="00294F7C"/>
    <w:rsid w:val="0029534A"/>
    <w:rsid w:val="002954D7"/>
    <w:rsid w:val="002965EF"/>
    <w:rsid w:val="002A0197"/>
    <w:rsid w:val="002A096D"/>
    <w:rsid w:val="002A40DB"/>
    <w:rsid w:val="002A5944"/>
    <w:rsid w:val="002A61FC"/>
    <w:rsid w:val="002A7E9F"/>
    <w:rsid w:val="002B16F3"/>
    <w:rsid w:val="002B18FA"/>
    <w:rsid w:val="002B4173"/>
    <w:rsid w:val="002B5BCB"/>
    <w:rsid w:val="002B634A"/>
    <w:rsid w:val="002B7A88"/>
    <w:rsid w:val="002C0944"/>
    <w:rsid w:val="002C0961"/>
    <w:rsid w:val="002C1FEC"/>
    <w:rsid w:val="002C36F0"/>
    <w:rsid w:val="002C574D"/>
    <w:rsid w:val="002D0B91"/>
    <w:rsid w:val="002D1510"/>
    <w:rsid w:val="002D1C8E"/>
    <w:rsid w:val="002D2A42"/>
    <w:rsid w:val="002D2D07"/>
    <w:rsid w:val="002D37CC"/>
    <w:rsid w:val="002D39ED"/>
    <w:rsid w:val="002D42B0"/>
    <w:rsid w:val="002D752B"/>
    <w:rsid w:val="002E04A3"/>
    <w:rsid w:val="002E1A70"/>
    <w:rsid w:val="002E2A0E"/>
    <w:rsid w:val="002E4B0D"/>
    <w:rsid w:val="002E581D"/>
    <w:rsid w:val="002E68F7"/>
    <w:rsid w:val="002F200F"/>
    <w:rsid w:val="002F25CE"/>
    <w:rsid w:val="002F4F22"/>
    <w:rsid w:val="002F4FE6"/>
    <w:rsid w:val="002F661F"/>
    <w:rsid w:val="002F711E"/>
    <w:rsid w:val="003014BC"/>
    <w:rsid w:val="00302A61"/>
    <w:rsid w:val="0030370B"/>
    <w:rsid w:val="00303DC3"/>
    <w:rsid w:val="00305912"/>
    <w:rsid w:val="003074A1"/>
    <w:rsid w:val="00307985"/>
    <w:rsid w:val="00310A71"/>
    <w:rsid w:val="00311354"/>
    <w:rsid w:val="00311375"/>
    <w:rsid w:val="00312FFA"/>
    <w:rsid w:val="003132F2"/>
    <w:rsid w:val="003144F3"/>
    <w:rsid w:val="00315B61"/>
    <w:rsid w:val="003162CB"/>
    <w:rsid w:val="00316A89"/>
    <w:rsid w:val="0032066C"/>
    <w:rsid w:val="003213E5"/>
    <w:rsid w:val="00321AF8"/>
    <w:rsid w:val="00321DEC"/>
    <w:rsid w:val="00322DA4"/>
    <w:rsid w:val="0032335F"/>
    <w:rsid w:val="00324D5B"/>
    <w:rsid w:val="003253A9"/>
    <w:rsid w:val="00325959"/>
    <w:rsid w:val="0032710F"/>
    <w:rsid w:val="003272F1"/>
    <w:rsid w:val="00327A80"/>
    <w:rsid w:val="00327C46"/>
    <w:rsid w:val="00330A90"/>
    <w:rsid w:val="00337BC5"/>
    <w:rsid w:val="00341151"/>
    <w:rsid w:val="00341408"/>
    <w:rsid w:val="00341817"/>
    <w:rsid w:val="00341829"/>
    <w:rsid w:val="00341A45"/>
    <w:rsid w:val="00342F1C"/>
    <w:rsid w:val="00344919"/>
    <w:rsid w:val="0034563E"/>
    <w:rsid w:val="0034611A"/>
    <w:rsid w:val="00346F87"/>
    <w:rsid w:val="00347E97"/>
    <w:rsid w:val="0035057F"/>
    <w:rsid w:val="0035125E"/>
    <w:rsid w:val="00351917"/>
    <w:rsid w:val="00351932"/>
    <w:rsid w:val="00352F3D"/>
    <w:rsid w:val="003531A3"/>
    <w:rsid w:val="00353D4D"/>
    <w:rsid w:val="00354B9C"/>
    <w:rsid w:val="00356469"/>
    <w:rsid w:val="003601D2"/>
    <w:rsid w:val="00362427"/>
    <w:rsid w:val="003624E0"/>
    <w:rsid w:val="00363957"/>
    <w:rsid w:val="0036526F"/>
    <w:rsid w:val="0036669C"/>
    <w:rsid w:val="003707EA"/>
    <w:rsid w:val="00370A14"/>
    <w:rsid w:val="00371ED9"/>
    <w:rsid w:val="00371FC2"/>
    <w:rsid w:val="00372C1D"/>
    <w:rsid w:val="0037483D"/>
    <w:rsid w:val="00375994"/>
    <w:rsid w:val="00375B7A"/>
    <w:rsid w:val="00375E77"/>
    <w:rsid w:val="0037610D"/>
    <w:rsid w:val="00377871"/>
    <w:rsid w:val="0038004B"/>
    <w:rsid w:val="00382D46"/>
    <w:rsid w:val="0038431F"/>
    <w:rsid w:val="003865C9"/>
    <w:rsid w:val="0038781E"/>
    <w:rsid w:val="00387F52"/>
    <w:rsid w:val="00390BC7"/>
    <w:rsid w:val="003911E7"/>
    <w:rsid w:val="00391777"/>
    <w:rsid w:val="0039317F"/>
    <w:rsid w:val="00393C00"/>
    <w:rsid w:val="0039462E"/>
    <w:rsid w:val="0039466E"/>
    <w:rsid w:val="003952D0"/>
    <w:rsid w:val="00395E3F"/>
    <w:rsid w:val="003973C1"/>
    <w:rsid w:val="003A00C8"/>
    <w:rsid w:val="003A0286"/>
    <w:rsid w:val="003A0BF6"/>
    <w:rsid w:val="003A327F"/>
    <w:rsid w:val="003A485F"/>
    <w:rsid w:val="003A4D62"/>
    <w:rsid w:val="003A5ABA"/>
    <w:rsid w:val="003A7015"/>
    <w:rsid w:val="003B2440"/>
    <w:rsid w:val="003B2BC6"/>
    <w:rsid w:val="003B3328"/>
    <w:rsid w:val="003B4C44"/>
    <w:rsid w:val="003B5F71"/>
    <w:rsid w:val="003B6544"/>
    <w:rsid w:val="003B7237"/>
    <w:rsid w:val="003B7570"/>
    <w:rsid w:val="003C290C"/>
    <w:rsid w:val="003C2F0B"/>
    <w:rsid w:val="003C55D1"/>
    <w:rsid w:val="003C56AC"/>
    <w:rsid w:val="003C624A"/>
    <w:rsid w:val="003C72A0"/>
    <w:rsid w:val="003C7A7A"/>
    <w:rsid w:val="003D0409"/>
    <w:rsid w:val="003D0719"/>
    <w:rsid w:val="003D40C8"/>
    <w:rsid w:val="003D6179"/>
    <w:rsid w:val="003D69CD"/>
    <w:rsid w:val="003E05CF"/>
    <w:rsid w:val="003E0E67"/>
    <w:rsid w:val="003E28C3"/>
    <w:rsid w:val="003E2E43"/>
    <w:rsid w:val="003E35C1"/>
    <w:rsid w:val="003E3989"/>
    <w:rsid w:val="003E71D7"/>
    <w:rsid w:val="003F26E5"/>
    <w:rsid w:val="003F418B"/>
    <w:rsid w:val="003F6B3D"/>
    <w:rsid w:val="00400014"/>
    <w:rsid w:val="00402A17"/>
    <w:rsid w:val="00402A85"/>
    <w:rsid w:val="00402B3A"/>
    <w:rsid w:val="004031C1"/>
    <w:rsid w:val="0040322A"/>
    <w:rsid w:val="0040447E"/>
    <w:rsid w:val="00404C84"/>
    <w:rsid w:val="00405425"/>
    <w:rsid w:val="00405D35"/>
    <w:rsid w:val="00406A98"/>
    <w:rsid w:val="0040730D"/>
    <w:rsid w:val="00410502"/>
    <w:rsid w:val="0041378B"/>
    <w:rsid w:val="0041461A"/>
    <w:rsid w:val="004154BE"/>
    <w:rsid w:val="004164EA"/>
    <w:rsid w:val="00416955"/>
    <w:rsid w:val="0042066B"/>
    <w:rsid w:val="0042158A"/>
    <w:rsid w:val="00421AEF"/>
    <w:rsid w:val="0042253A"/>
    <w:rsid w:val="00422C59"/>
    <w:rsid w:val="00423F56"/>
    <w:rsid w:val="00424186"/>
    <w:rsid w:val="0042507F"/>
    <w:rsid w:val="00425B93"/>
    <w:rsid w:val="00427039"/>
    <w:rsid w:val="00432B03"/>
    <w:rsid w:val="00432C16"/>
    <w:rsid w:val="00434428"/>
    <w:rsid w:val="00434768"/>
    <w:rsid w:val="00435749"/>
    <w:rsid w:val="00435796"/>
    <w:rsid w:val="00436DC4"/>
    <w:rsid w:val="00437D02"/>
    <w:rsid w:val="00440182"/>
    <w:rsid w:val="00440FF8"/>
    <w:rsid w:val="00441244"/>
    <w:rsid w:val="004475F0"/>
    <w:rsid w:val="00447671"/>
    <w:rsid w:val="00450A21"/>
    <w:rsid w:val="0045141B"/>
    <w:rsid w:val="00451FC7"/>
    <w:rsid w:val="00453BB8"/>
    <w:rsid w:val="00456976"/>
    <w:rsid w:val="00460105"/>
    <w:rsid w:val="00460DA4"/>
    <w:rsid w:val="00462959"/>
    <w:rsid w:val="00462C63"/>
    <w:rsid w:val="00463089"/>
    <w:rsid w:val="00463813"/>
    <w:rsid w:val="00465444"/>
    <w:rsid w:val="00466B8F"/>
    <w:rsid w:val="00467210"/>
    <w:rsid w:val="0047024D"/>
    <w:rsid w:val="004712B3"/>
    <w:rsid w:val="00472C79"/>
    <w:rsid w:val="004734B3"/>
    <w:rsid w:val="00474F26"/>
    <w:rsid w:val="0047569A"/>
    <w:rsid w:val="00480376"/>
    <w:rsid w:val="004836F5"/>
    <w:rsid w:val="00483E5A"/>
    <w:rsid w:val="00484C4B"/>
    <w:rsid w:val="00490668"/>
    <w:rsid w:val="00490C9F"/>
    <w:rsid w:val="00491E1C"/>
    <w:rsid w:val="00494197"/>
    <w:rsid w:val="004949DE"/>
    <w:rsid w:val="00495F90"/>
    <w:rsid w:val="00496EF5"/>
    <w:rsid w:val="004A0738"/>
    <w:rsid w:val="004A2DC2"/>
    <w:rsid w:val="004A314F"/>
    <w:rsid w:val="004A59E3"/>
    <w:rsid w:val="004A60A3"/>
    <w:rsid w:val="004A6491"/>
    <w:rsid w:val="004B0AF7"/>
    <w:rsid w:val="004B24E7"/>
    <w:rsid w:val="004B4ABD"/>
    <w:rsid w:val="004B79BE"/>
    <w:rsid w:val="004C0417"/>
    <w:rsid w:val="004C1215"/>
    <w:rsid w:val="004C2666"/>
    <w:rsid w:val="004C380A"/>
    <w:rsid w:val="004C4491"/>
    <w:rsid w:val="004C508D"/>
    <w:rsid w:val="004C5BF7"/>
    <w:rsid w:val="004C6712"/>
    <w:rsid w:val="004C7514"/>
    <w:rsid w:val="004D0E35"/>
    <w:rsid w:val="004D1805"/>
    <w:rsid w:val="004D1E13"/>
    <w:rsid w:val="004D466A"/>
    <w:rsid w:val="004D5317"/>
    <w:rsid w:val="004D7078"/>
    <w:rsid w:val="004E11B1"/>
    <w:rsid w:val="004E1B39"/>
    <w:rsid w:val="004E2E72"/>
    <w:rsid w:val="004E3084"/>
    <w:rsid w:val="004E44B4"/>
    <w:rsid w:val="004E6A08"/>
    <w:rsid w:val="004E6CDD"/>
    <w:rsid w:val="004E7B36"/>
    <w:rsid w:val="004F0AEA"/>
    <w:rsid w:val="004F0C91"/>
    <w:rsid w:val="004F2ED2"/>
    <w:rsid w:val="004F4FA2"/>
    <w:rsid w:val="004F6136"/>
    <w:rsid w:val="0050088E"/>
    <w:rsid w:val="00500E69"/>
    <w:rsid w:val="00503135"/>
    <w:rsid w:val="00503818"/>
    <w:rsid w:val="00503F20"/>
    <w:rsid w:val="00504F09"/>
    <w:rsid w:val="005078DC"/>
    <w:rsid w:val="00511B6F"/>
    <w:rsid w:val="00515CB5"/>
    <w:rsid w:val="00516AC5"/>
    <w:rsid w:val="00517191"/>
    <w:rsid w:val="00520D20"/>
    <w:rsid w:val="0052175D"/>
    <w:rsid w:val="00521C7D"/>
    <w:rsid w:val="00521E37"/>
    <w:rsid w:val="00523567"/>
    <w:rsid w:val="00523B07"/>
    <w:rsid w:val="00523F8D"/>
    <w:rsid w:val="00525580"/>
    <w:rsid w:val="00525FA5"/>
    <w:rsid w:val="00526EED"/>
    <w:rsid w:val="0053094C"/>
    <w:rsid w:val="00531164"/>
    <w:rsid w:val="00533070"/>
    <w:rsid w:val="0053322C"/>
    <w:rsid w:val="00533ED8"/>
    <w:rsid w:val="00534B42"/>
    <w:rsid w:val="00534E5A"/>
    <w:rsid w:val="00535949"/>
    <w:rsid w:val="00536B03"/>
    <w:rsid w:val="00537243"/>
    <w:rsid w:val="00540DE9"/>
    <w:rsid w:val="0054233D"/>
    <w:rsid w:val="0054241E"/>
    <w:rsid w:val="0054323B"/>
    <w:rsid w:val="005441AD"/>
    <w:rsid w:val="0054465A"/>
    <w:rsid w:val="00546E25"/>
    <w:rsid w:val="00547C11"/>
    <w:rsid w:val="00550272"/>
    <w:rsid w:val="0055057D"/>
    <w:rsid w:val="005563C6"/>
    <w:rsid w:val="005569C4"/>
    <w:rsid w:val="00557EC5"/>
    <w:rsid w:val="005609F3"/>
    <w:rsid w:val="005616F6"/>
    <w:rsid w:val="0056195F"/>
    <w:rsid w:val="00563E41"/>
    <w:rsid w:val="005640E3"/>
    <w:rsid w:val="00565601"/>
    <w:rsid w:val="00565C4A"/>
    <w:rsid w:val="00566BE7"/>
    <w:rsid w:val="00567655"/>
    <w:rsid w:val="0057111B"/>
    <w:rsid w:val="00575F3F"/>
    <w:rsid w:val="005763F5"/>
    <w:rsid w:val="00577053"/>
    <w:rsid w:val="00577AD1"/>
    <w:rsid w:val="00577F91"/>
    <w:rsid w:val="00582322"/>
    <w:rsid w:val="00583170"/>
    <w:rsid w:val="00583D21"/>
    <w:rsid w:val="00590964"/>
    <w:rsid w:val="005909B9"/>
    <w:rsid w:val="0059116A"/>
    <w:rsid w:val="005914B2"/>
    <w:rsid w:val="0059611A"/>
    <w:rsid w:val="0059765E"/>
    <w:rsid w:val="005A3D66"/>
    <w:rsid w:val="005A440F"/>
    <w:rsid w:val="005A4AE1"/>
    <w:rsid w:val="005A5CEB"/>
    <w:rsid w:val="005A7119"/>
    <w:rsid w:val="005A713F"/>
    <w:rsid w:val="005A7B1B"/>
    <w:rsid w:val="005A7D61"/>
    <w:rsid w:val="005B0F81"/>
    <w:rsid w:val="005B208C"/>
    <w:rsid w:val="005B2402"/>
    <w:rsid w:val="005B31FC"/>
    <w:rsid w:val="005B56C1"/>
    <w:rsid w:val="005B785B"/>
    <w:rsid w:val="005C0A27"/>
    <w:rsid w:val="005C4DB5"/>
    <w:rsid w:val="005C6232"/>
    <w:rsid w:val="005C79FB"/>
    <w:rsid w:val="005D0FC2"/>
    <w:rsid w:val="005D1690"/>
    <w:rsid w:val="005D1B95"/>
    <w:rsid w:val="005D2E78"/>
    <w:rsid w:val="005D4F78"/>
    <w:rsid w:val="005D5C88"/>
    <w:rsid w:val="005D606F"/>
    <w:rsid w:val="005E012B"/>
    <w:rsid w:val="005E0A81"/>
    <w:rsid w:val="005E0EB4"/>
    <w:rsid w:val="005E1DC8"/>
    <w:rsid w:val="005E2A2A"/>
    <w:rsid w:val="005E2F2B"/>
    <w:rsid w:val="005E3285"/>
    <w:rsid w:val="005E41AF"/>
    <w:rsid w:val="005E4303"/>
    <w:rsid w:val="005E5197"/>
    <w:rsid w:val="005E5296"/>
    <w:rsid w:val="005E58F9"/>
    <w:rsid w:val="005E78FE"/>
    <w:rsid w:val="005E7B0E"/>
    <w:rsid w:val="005F08B5"/>
    <w:rsid w:val="005F1637"/>
    <w:rsid w:val="005F5935"/>
    <w:rsid w:val="0060205E"/>
    <w:rsid w:val="0060247F"/>
    <w:rsid w:val="0060375F"/>
    <w:rsid w:val="00603CF7"/>
    <w:rsid w:val="00603E22"/>
    <w:rsid w:val="00604131"/>
    <w:rsid w:val="00604B19"/>
    <w:rsid w:val="00604DB3"/>
    <w:rsid w:val="0060564E"/>
    <w:rsid w:val="006066A2"/>
    <w:rsid w:val="00606891"/>
    <w:rsid w:val="0060727C"/>
    <w:rsid w:val="00607A2E"/>
    <w:rsid w:val="0061043A"/>
    <w:rsid w:val="00610F24"/>
    <w:rsid w:val="0061104B"/>
    <w:rsid w:val="0061157D"/>
    <w:rsid w:val="0061378A"/>
    <w:rsid w:val="0061380D"/>
    <w:rsid w:val="00615C3D"/>
    <w:rsid w:val="00616359"/>
    <w:rsid w:val="006166C9"/>
    <w:rsid w:val="00617175"/>
    <w:rsid w:val="006308A3"/>
    <w:rsid w:val="00630E67"/>
    <w:rsid w:val="0063107E"/>
    <w:rsid w:val="006321D8"/>
    <w:rsid w:val="00633CED"/>
    <w:rsid w:val="006345D4"/>
    <w:rsid w:val="00634EA9"/>
    <w:rsid w:val="00635EFF"/>
    <w:rsid w:val="006365FF"/>
    <w:rsid w:val="0063694F"/>
    <w:rsid w:val="00637249"/>
    <w:rsid w:val="00640F0B"/>
    <w:rsid w:val="00643321"/>
    <w:rsid w:val="00643518"/>
    <w:rsid w:val="00643CB3"/>
    <w:rsid w:val="00644A48"/>
    <w:rsid w:val="006467D9"/>
    <w:rsid w:val="00646EB6"/>
    <w:rsid w:val="00647B49"/>
    <w:rsid w:val="0065134C"/>
    <w:rsid w:val="0065386D"/>
    <w:rsid w:val="00655CAF"/>
    <w:rsid w:val="00660E5A"/>
    <w:rsid w:val="00660F5D"/>
    <w:rsid w:val="006632BE"/>
    <w:rsid w:val="00663953"/>
    <w:rsid w:val="00665364"/>
    <w:rsid w:val="00665517"/>
    <w:rsid w:val="00666C0F"/>
    <w:rsid w:val="0066707A"/>
    <w:rsid w:val="00667C67"/>
    <w:rsid w:val="00667E84"/>
    <w:rsid w:val="006702F1"/>
    <w:rsid w:val="0067045C"/>
    <w:rsid w:val="00671B23"/>
    <w:rsid w:val="00672730"/>
    <w:rsid w:val="006729AD"/>
    <w:rsid w:val="00674EA7"/>
    <w:rsid w:val="00676523"/>
    <w:rsid w:val="00676B19"/>
    <w:rsid w:val="00677FEF"/>
    <w:rsid w:val="006810AA"/>
    <w:rsid w:val="006812C0"/>
    <w:rsid w:val="00683CD3"/>
    <w:rsid w:val="00683F17"/>
    <w:rsid w:val="00685519"/>
    <w:rsid w:val="00691832"/>
    <w:rsid w:val="006919FA"/>
    <w:rsid w:val="006920E0"/>
    <w:rsid w:val="00695642"/>
    <w:rsid w:val="00695D3F"/>
    <w:rsid w:val="00696323"/>
    <w:rsid w:val="00697154"/>
    <w:rsid w:val="006A0CE6"/>
    <w:rsid w:val="006A1F60"/>
    <w:rsid w:val="006A3549"/>
    <w:rsid w:val="006A44B9"/>
    <w:rsid w:val="006A4608"/>
    <w:rsid w:val="006A7AB4"/>
    <w:rsid w:val="006B157B"/>
    <w:rsid w:val="006B2C14"/>
    <w:rsid w:val="006B3109"/>
    <w:rsid w:val="006B324E"/>
    <w:rsid w:val="006B3B43"/>
    <w:rsid w:val="006B4D6F"/>
    <w:rsid w:val="006B747D"/>
    <w:rsid w:val="006C0AA9"/>
    <w:rsid w:val="006C230C"/>
    <w:rsid w:val="006C3167"/>
    <w:rsid w:val="006C316E"/>
    <w:rsid w:val="006C58A9"/>
    <w:rsid w:val="006C5ADF"/>
    <w:rsid w:val="006C6D29"/>
    <w:rsid w:val="006C7642"/>
    <w:rsid w:val="006D0BDA"/>
    <w:rsid w:val="006D0D1B"/>
    <w:rsid w:val="006D1726"/>
    <w:rsid w:val="006D1C16"/>
    <w:rsid w:val="006D1D76"/>
    <w:rsid w:val="006D5AC7"/>
    <w:rsid w:val="006D6069"/>
    <w:rsid w:val="006D60BB"/>
    <w:rsid w:val="006D6BFB"/>
    <w:rsid w:val="006D7E1F"/>
    <w:rsid w:val="006E0E1A"/>
    <w:rsid w:val="006E0FC3"/>
    <w:rsid w:val="006E193E"/>
    <w:rsid w:val="006E19A6"/>
    <w:rsid w:val="006E3E1B"/>
    <w:rsid w:val="006E408C"/>
    <w:rsid w:val="006E6340"/>
    <w:rsid w:val="006E63A1"/>
    <w:rsid w:val="006E6F06"/>
    <w:rsid w:val="006F0EA2"/>
    <w:rsid w:val="006F2134"/>
    <w:rsid w:val="006F3F8E"/>
    <w:rsid w:val="006F4687"/>
    <w:rsid w:val="006F567C"/>
    <w:rsid w:val="006F64E2"/>
    <w:rsid w:val="006F69D2"/>
    <w:rsid w:val="006F7999"/>
    <w:rsid w:val="00700AD3"/>
    <w:rsid w:val="00701B34"/>
    <w:rsid w:val="00703902"/>
    <w:rsid w:val="00704EA9"/>
    <w:rsid w:val="00707EBA"/>
    <w:rsid w:val="00710A1D"/>
    <w:rsid w:val="0071226B"/>
    <w:rsid w:val="00712BC5"/>
    <w:rsid w:val="00715B73"/>
    <w:rsid w:val="007164A4"/>
    <w:rsid w:val="007226D9"/>
    <w:rsid w:val="0072351F"/>
    <w:rsid w:val="00723DEE"/>
    <w:rsid w:val="007248D6"/>
    <w:rsid w:val="0073263F"/>
    <w:rsid w:val="00732CDF"/>
    <w:rsid w:val="00734056"/>
    <w:rsid w:val="00735400"/>
    <w:rsid w:val="00737CCC"/>
    <w:rsid w:val="007407A1"/>
    <w:rsid w:val="0074439C"/>
    <w:rsid w:val="00753653"/>
    <w:rsid w:val="00753697"/>
    <w:rsid w:val="00753C8B"/>
    <w:rsid w:val="007548B8"/>
    <w:rsid w:val="00755493"/>
    <w:rsid w:val="00757708"/>
    <w:rsid w:val="007608AC"/>
    <w:rsid w:val="00762AD2"/>
    <w:rsid w:val="00764143"/>
    <w:rsid w:val="00766B0D"/>
    <w:rsid w:val="007675A4"/>
    <w:rsid w:val="007679EB"/>
    <w:rsid w:val="00772CBB"/>
    <w:rsid w:val="00773132"/>
    <w:rsid w:val="00774063"/>
    <w:rsid w:val="00775070"/>
    <w:rsid w:val="0077623D"/>
    <w:rsid w:val="007777CE"/>
    <w:rsid w:val="0078299D"/>
    <w:rsid w:val="00783048"/>
    <w:rsid w:val="007845D0"/>
    <w:rsid w:val="00784C87"/>
    <w:rsid w:val="0078581C"/>
    <w:rsid w:val="00785DE4"/>
    <w:rsid w:val="00787B02"/>
    <w:rsid w:val="00790CDF"/>
    <w:rsid w:val="00792972"/>
    <w:rsid w:val="00792D1D"/>
    <w:rsid w:val="00792E19"/>
    <w:rsid w:val="007966B1"/>
    <w:rsid w:val="007966F3"/>
    <w:rsid w:val="007A02D0"/>
    <w:rsid w:val="007A0A27"/>
    <w:rsid w:val="007A0CC6"/>
    <w:rsid w:val="007A1C9C"/>
    <w:rsid w:val="007A1D11"/>
    <w:rsid w:val="007A3395"/>
    <w:rsid w:val="007A3EE8"/>
    <w:rsid w:val="007A42E0"/>
    <w:rsid w:val="007A4D32"/>
    <w:rsid w:val="007A4FD1"/>
    <w:rsid w:val="007A547A"/>
    <w:rsid w:val="007A6C44"/>
    <w:rsid w:val="007A7025"/>
    <w:rsid w:val="007B24F6"/>
    <w:rsid w:val="007B33D1"/>
    <w:rsid w:val="007B4ABB"/>
    <w:rsid w:val="007B51F4"/>
    <w:rsid w:val="007B5AAC"/>
    <w:rsid w:val="007B6DC7"/>
    <w:rsid w:val="007C08AC"/>
    <w:rsid w:val="007C107D"/>
    <w:rsid w:val="007C14D9"/>
    <w:rsid w:val="007C1E90"/>
    <w:rsid w:val="007C1F10"/>
    <w:rsid w:val="007C36FD"/>
    <w:rsid w:val="007C4206"/>
    <w:rsid w:val="007C6B05"/>
    <w:rsid w:val="007D1BDA"/>
    <w:rsid w:val="007D201E"/>
    <w:rsid w:val="007D4B33"/>
    <w:rsid w:val="007D4BAE"/>
    <w:rsid w:val="007D55F6"/>
    <w:rsid w:val="007D66AF"/>
    <w:rsid w:val="007D69E1"/>
    <w:rsid w:val="007D74DD"/>
    <w:rsid w:val="007E0E30"/>
    <w:rsid w:val="007E17A1"/>
    <w:rsid w:val="007E1C4D"/>
    <w:rsid w:val="007E1E88"/>
    <w:rsid w:val="007E2506"/>
    <w:rsid w:val="007E26B6"/>
    <w:rsid w:val="007E2B44"/>
    <w:rsid w:val="007E3C64"/>
    <w:rsid w:val="007E4DB2"/>
    <w:rsid w:val="007E551C"/>
    <w:rsid w:val="007E5868"/>
    <w:rsid w:val="007E7806"/>
    <w:rsid w:val="007F192A"/>
    <w:rsid w:val="007F1B35"/>
    <w:rsid w:val="007F1B39"/>
    <w:rsid w:val="007F21A1"/>
    <w:rsid w:val="007F4673"/>
    <w:rsid w:val="007F6930"/>
    <w:rsid w:val="0080164E"/>
    <w:rsid w:val="0080232B"/>
    <w:rsid w:val="008029D5"/>
    <w:rsid w:val="008045FD"/>
    <w:rsid w:val="0080511B"/>
    <w:rsid w:val="008053F3"/>
    <w:rsid w:val="00807513"/>
    <w:rsid w:val="008075B7"/>
    <w:rsid w:val="00807DB5"/>
    <w:rsid w:val="00811354"/>
    <w:rsid w:val="00811EBE"/>
    <w:rsid w:val="0081391B"/>
    <w:rsid w:val="0081419D"/>
    <w:rsid w:val="008148A7"/>
    <w:rsid w:val="00814D27"/>
    <w:rsid w:val="00815A0F"/>
    <w:rsid w:val="008165EB"/>
    <w:rsid w:val="0081748A"/>
    <w:rsid w:val="008209FF"/>
    <w:rsid w:val="008219A7"/>
    <w:rsid w:val="00822A6F"/>
    <w:rsid w:val="00822C27"/>
    <w:rsid w:val="00822D52"/>
    <w:rsid w:val="008230BB"/>
    <w:rsid w:val="00824B95"/>
    <w:rsid w:val="00824EC1"/>
    <w:rsid w:val="008255D3"/>
    <w:rsid w:val="0082663E"/>
    <w:rsid w:val="00831A26"/>
    <w:rsid w:val="00831A32"/>
    <w:rsid w:val="008329DB"/>
    <w:rsid w:val="00832F1A"/>
    <w:rsid w:val="008352CC"/>
    <w:rsid w:val="00835839"/>
    <w:rsid w:val="00837495"/>
    <w:rsid w:val="0083764A"/>
    <w:rsid w:val="0084095D"/>
    <w:rsid w:val="008416FC"/>
    <w:rsid w:val="00841F8E"/>
    <w:rsid w:val="00843EF2"/>
    <w:rsid w:val="008448AF"/>
    <w:rsid w:val="008450B9"/>
    <w:rsid w:val="008455E4"/>
    <w:rsid w:val="00845F7B"/>
    <w:rsid w:val="0085031B"/>
    <w:rsid w:val="00850D1B"/>
    <w:rsid w:val="00851891"/>
    <w:rsid w:val="008518CD"/>
    <w:rsid w:val="00851E1D"/>
    <w:rsid w:val="00852C56"/>
    <w:rsid w:val="008579A3"/>
    <w:rsid w:val="00860A8A"/>
    <w:rsid w:val="00861C10"/>
    <w:rsid w:val="00861E01"/>
    <w:rsid w:val="0086472A"/>
    <w:rsid w:val="00865BBA"/>
    <w:rsid w:val="0086665D"/>
    <w:rsid w:val="00866D54"/>
    <w:rsid w:val="00870D04"/>
    <w:rsid w:val="00873983"/>
    <w:rsid w:val="008745F9"/>
    <w:rsid w:val="008747F0"/>
    <w:rsid w:val="00876008"/>
    <w:rsid w:val="008760B4"/>
    <w:rsid w:val="00877596"/>
    <w:rsid w:val="00877EA3"/>
    <w:rsid w:val="00884FF5"/>
    <w:rsid w:val="008859F8"/>
    <w:rsid w:val="00887CD2"/>
    <w:rsid w:val="00891E6B"/>
    <w:rsid w:val="008928D0"/>
    <w:rsid w:val="00894AA2"/>
    <w:rsid w:val="008951A2"/>
    <w:rsid w:val="0089747A"/>
    <w:rsid w:val="00897780"/>
    <w:rsid w:val="008A3C7F"/>
    <w:rsid w:val="008A48CF"/>
    <w:rsid w:val="008A4FB3"/>
    <w:rsid w:val="008A5719"/>
    <w:rsid w:val="008A7320"/>
    <w:rsid w:val="008A751E"/>
    <w:rsid w:val="008B11A4"/>
    <w:rsid w:val="008B1CD9"/>
    <w:rsid w:val="008B2AC3"/>
    <w:rsid w:val="008B61B5"/>
    <w:rsid w:val="008B6DA9"/>
    <w:rsid w:val="008B7743"/>
    <w:rsid w:val="008B7CB5"/>
    <w:rsid w:val="008C0060"/>
    <w:rsid w:val="008C1836"/>
    <w:rsid w:val="008C2686"/>
    <w:rsid w:val="008C2C6A"/>
    <w:rsid w:val="008C421A"/>
    <w:rsid w:val="008C4F64"/>
    <w:rsid w:val="008C7D40"/>
    <w:rsid w:val="008D22C1"/>
    <w:rsid w:val="008D2C44"/>
    <w:rsid w:val="008D31A1"/>
    <w:rsid w:val="008D34A8"/>
    <w:rsid w:val="008D740C"/>
    <w:rsid w:val="008E0A9F"/>
    <w:rsid w:val="008E116F"/>
    <w:rsid w:val="008E11EA"/>
    <w:rsid w:val="008E2682"/>
    <w:rsid w:val="008E2885"/>
    <w:rsid w:val="008E37E5"/>
    <w:rsid w:val="008E3ABC"/>
    <w:rsid w:val="008E3FE3"/>
    <w:rsid w:val="008E41C8"/>
    <w:rsid w:val="008E4FBD"/>
    <w:rsid w:val="008E52F5"/>
    <w:rsid w:val="008F0980"/>
    <w:rsid w:val="008F0F02"/>
    <w:rsid w:val="008F1742"/>
    <w:rsid w:val="008F57E7"/>
    <w:rsid w:val="008F5C21"/>
    <w:rsid w:val="0090148B"/>
    <w:rsid w:val="00903277"/>
    <w:rsid w:val="00903785"/>
    <w:rsid w:val="00904879"/>
    <w:rsid w:val="00905786"/>
    <w:rsid w:val="00906F4C"/>
    <w:rsid w:val="00910946"/>
    <w:rsid w:val="00910A50"/>
    <w:rsid w:val="0091114E"/>
    <w:rsid w:val="00913934"/>
    <w:rsid w:val="00914665"/>
    <w:rsid w:val="009149F5"/>
    <w:rsid w:val="00916170"/>
    <w:rsid w:val="00917649"/>
    <w:rsid w:val="00917C02"/>
    <w:rsid w:val="0092063D"/>
    <w:rsid w:val="00920B49"/>
    <w:rsid w:val="009212A6"/>
    <w:rsid w:val="00922CD8"/>
    <w:rsid w:val="0092427E"/>
    <w:rsid w:val="00924BA5"/>
    <w:rsid w:val="0092579F"/>
    <w:rsid w:val="00925B13"/>
    <w:rsid w:val="00925D4A"/>
    <w:rsid w:val="00931680"/>
    <w:rsid w:val="009319CD"/>
    <w:rsid w:val="00931A79"/>
    <w:rsid w:val="00931AE0"/>
    <w:rsid w:val="009338BB"/>
    <w:rsid w:val="00933FE3"/>
    <w:rsid w:val="009343C5"/>
    <w:rsid w:val="009367E3"/>
    <w:rsid w:val="00940799"/>
    <w:rsid w:val="00941459"/>
    <w:rsid w:val="0094186F"/>
    <w:rsid w:val="0094237A"/>
    <w:rsid w:val="00943C8D"/>
    <w:rsid w:val="00944ED5"/>
    <w:rsid w:val="00945FFA"/>
    <w:rsid w:val="00946843"/>
    <w:rsid w:val="00946AF4"/>
    <w:rsid w:val="00951162"/>
    <w:rsid w:val="00951EC4"/>
    <w:rsid w:val="00956357"/>
    <w:rsid w:val="00956AA1"/>
    <w:rsid w:val="00956FA3"/>
    <w:rsid w:val="00957CD6"/>
    <w:rsid w:val="0096120D"/>
    <w:rsid w:val="0096161E"/>
    <w:rsid w:val="00962B53"/>
    <w:rsid w:val="00964984"/>
    <w:rsid w:val="0096653D"/>
    <w:rsid w:val="009669F0"/>
    <w:rsid w:val="00970411"/>
    <w:rsid w:val="00972573"/>
    <w:rsid w:val="00972648"/>
    <w:rsid w:val="00973974"/>
    <w:rsid w:val="00973BEC"/>
    <w:rsid w:val="00973CEB"/>
    <w:rsid w:val="009746CA"/>
    <w:rsid w:val="009753D4"/>
    <w:rsid w:val="00977797"/>
    <w:rsid w:val="00977D4E"/>
    <w:rsid w:val="00977D8B"/>
    <w:rsid w:val="009801B7"/>
    <w:rsid w:val="009803A5"/>
    <w:rsid w:val="00982823"/>
    <w:rsid w:val="0098295C"/>
    <w:rsid w:val="00985182"/>
    <w:rsid w:val="009879C2"/>
    <w:rsid w:val="00987AE3"/>
    <w:rsid w:val="0099216B"/>
    <w:rsid w:val="0099230D"/>
    <w:rsid w:val="009937C7"/>
    <w:rsid w:val="009944CD"/>
    <w:rsid w:val="009944E1"/>
    <w:rsid w:val="009965D9"/>
    <w:rsid w:val="00997EAB"/>
    <w:rsid w:val="009A27EC"/>
    <w:rsid w:val="009A2BF1"/>
    <w:rsid w:val="009A3B5B"/>
    <w:rsid w:val="009A4596"/>
    <w:rsid w:val="009A4BC6"/>
    <w:rsid w:val="009A5177"/>
    <w:rsid w:val="009A7C76"/>
    <w:rsid w:val="009B2941"/>
    <w:rsid w:val="009B38B5"/>
    <w:rsid w:val="009B5CB1"/>
    <w:rsid w:val="009B5EE6"/>
    <w:rsid w:val="009B62A2"/>
    <w:rsid w:val="009B67FF"/>
    <w:rsid w:val="009B77D3"/>
    <w:rsid w:val="009B7B71"/>
    <w:rsid w:val="009B7D6A"/>
    <w:rsid w:val="009C0326"/>
    <w:rsid w:val="009C051C"/>
    <w:rsid w:val="009C25F2"/>
    <w:rsid w:val="009C4280"/>
    <w:rsid w:val="009C51A0"/>
    <w:rsid w:val="009D0A1A"/>
    <w:rsid w:val="009D0B83"/>
    <w:rsid w:val="009D1E49"/>
    <w:rsid w:val="009D399A"/>
    <w:rsid w:val="009D417D"/>
    <w:rsid w:val="009D6920"/>
    <w:rsid w:val="009E0402"/>
    <w:rsid w:val="009E056E"/>
    <w:rsid w:val="009E1EA5"/>
    <w:rsid w:val="009E323F"/>
    <w:rsid w:val="009E4AA3"/>
    <w:rsid w:val="009E4FF6"/>
    <w:rsid w:val="009E5BDF"/>
    <w:rsid w:val="009F1C12"/>
    <w:rsid w:val="009F1C92"/>
    <w:rsid w:val="009F1FA5"/>
    <w:rsid w:val="009F7471"/>
    <w:rsid w:val="009F7E47"/>
    <w:rsid w:val="00A009A8"/>
    <w:rsid w:val="00A00CE8"/>
    <w:rsid w:val="00A00D15"/>
    <w:rsid w:val="00A03299"/>
    <w:rsid w:val="00A03953"/>
    <w:rsid w:val="00A03CCE"/>
    <w:rsid w:val="00A0519D"/>
    <w:rsid w:val="00A059B0"/>
    <w:rsid w:val="00A06CC6"/>
    <w:rsid w:val="00A075C3"/>
    <w:rsid w:val="00A077F0"/>
    <w:rsid w:val="00A10BE6"/>
    <w:rsid w:val="00A11B99"/>
    <w:rsid w:val="00A13B9F"/>
    <w:rsid w:val="00A144D9"/>
    <w:rsid w:val="00A15BDB"/>
    <w:rsid w:val="00A173D1"/>
    <w:rsid w:val="00A17C6B"/>
    <w:rsid w:val="00A20588"/>
    <w:rsid w:val="00A20E8B"/>
    <w:rsid w:val="00A212C7"/>
    <w:rsid w:val="00A21BBB"/>
    <w:rsid w:val="00A260A3"/>
    <w:rsid w:val="00A26100"/>
    <w:rsid w:val="00A308DB"/>
    <w:rsid w:val="00A32657"/>
    <w:rsid w:val="00A329F2"/>
    <w:rsid w:val="00A34AB5"/>
    <w:rsid w:val="00A35C90"/>
    <w:rsid w:val="00A3674D"/>
    <w:rsid w:val="00A376E8"/>
    <w:rsid w:val="00A428D2"/>
    <w:rsid w:val="00A43834"/>
    <w:rsid w:val="00A449B8"/>
    <w:rsid w:val="00A44CB2"/>
    <w:rsid w:val="00A44D2B"/>
    <w:rsid w:val="00A45500"/>
    <w:rsid w:val="00A474BA"/>
    <w:rsid w:val="00A53697"/>
    <w:rsid w:val="00A536B1"/>
    <w:rsid w:val="00A545DC"/>
    <w:rsid w:val="00A57D82"/>
    <w:rsid w:val="00A61A37"/>
    <w:rsid w:val="00A64838"/>
    <w:rsid w:val="00A64E08"/>
    <w:rsid w:val="00A65BAE"/>
    <w:rsid w:val="00A66340"/>
    <w:rsid w:val="00A67C53"/>
    <w:rsid w:val="00A71050"/>
    <w:rsid w:val="00A715FD"/>
    <w:rsid w:val="00A7209A"/>
    <w:rsid w:val="00A73197"/>
    <w:rsid w:val="00A73943"/>
    <w:rsid w:val="00A7600D"/>
    <w:rsid w:val="00A779DD"/>
    <w:rsid w:val="00A80E19"/>
    <w:rsid w:val="00A84182"/>
    <w:rsid w:val="00A871C3"/>
    <w:rsid w:val="00A8769F"/>
    <w:rsid w:val="00A907C8"/>
    <w:rsid w:val="00AA008E"/>
    <w:rsid w:val="00AA0431"/>
    <w:rsid w:val="00AA268A"/>
    <w:rsid w:val="00AA3929"/>
    <w:rsid w:val="00AA3A8C"/>
    <w:rsid w:val="00AA6C9D"/>
    <w:rsid w:val="00AA7EF7"/>
    <w:rsid w:val="00AB17BA"/>
    <w:rsid w:val="00AB2611"/>
    <w:rsid w:val="00AB2C6F"/>
    <w:rsid w:val="00AB3856"/>
    <w:rsid w:val="00AB4A59"/>
    <w:rsid w:val="00AB4B55"/>
    <w:rsid w:val="00AB612F"/>
    <w:rsid w:val="00AB706B"/>
    <w:rsid w:val="00AC0786"/>
    <w:rsid w:val="00AC1534"/>
    <w:rsid w:val="00AC1E7E"/>
    <w:rsid w:val="00AC2412"/>
    <w:rsid w:val="00AC3A52"/>
    <w:rsid w:val="00AC4185"/>
    <w:rsid w:val="00AC56E5"/>
    <w:rsid w:val="00AD12E2"/>
    <w:rsid w:val="00AD3164"/>
    <w:rsid w:val="00AD4846"/>
    <w:rsid w:val="00AD52C1"/>
    <w:rsid w:val="00AD55C0"/>
    <w:rsid w:val="00AD629E"/>
    <w:rsid w:val="00AD76EB"/>
    <w:rsid w:val="00AE08A5"/>
    <w:rsid w:val="00AE19C1"/>
    <w:rsid w:val="00AE3E8B"/>
    <w:rsid w:val="00AE4347"/>
    <w:rsid w:val="00AE7DCE"/>
    <w:rsid w:val="00AF16DF"/>
    <w:rsid w:val="00AF2E44"/>
    <w:rsid w:val="00AF421D"/>
    <w:rsid w:val="00AF4EFC"/>
    <w:rsid w:val="00AF5B76"/>
    <w:rsid w:val="00AF5C72"/>
    <w:rsid w:val="00AF6F7E"/>
    <w:rsid w:val="00B03FDD"/>
    <w:rsid w:val="00B04CCF"/>
    <w:rsid w:val="00B05D98"/>
    <w:rsid w:val="00B06DD5"/>
    <w:rsid w:val="00B07B77"/>
    <w:rsid w:val="00B07D7F"/>
    <w:rsid w:val="00B118B0"/>
    <w:rsid w:val="00B12D0F"/>
    <w:rsid w:val="00B12EEF"/>
    <w:rsid w:val="00B14ED5"/>
    <w:rsid w:val="00B1556E"/>
    <w:rsid w:val="00B1607B"/>
    <w:rsid w:val="00B2191B"/>
    <w:rsid w:val="00B228B2"/>
    <w:rsid w:val="00B2391D"/>
    <w:rsid w:val="00B27182"/>
    <w:rsid w:val="00B324B9"/>
    <w:rsid w:val="00B32F1F"/>
    <w:rsid w:val="00B33A6C"/>
    <w:rsid w:val="00B400EE"/>
    <w:rsid w:val="00B41C66"/>
    <w:rsid w:val="00B41C7D"/>
    <w:rsid w:val="00B432E0"/>
    <w:rsid w:val="00B43CAE"/>
    <w:rsid w:val="00B43D74"/>
    <w:rsid w:val="00B43F2E"/>
    <w:rsid w:val="00B44826"/>
    <w:rsid w:val="00B44B6D"/>
    <w:rsid w:val="00B44F67"/>
    <w:rsid w:val="00B453DF"/>
    <w:rsid w:val="00B45AAA"/>
    <w:rsid w:val="00B46A27"/>
    <w:rsid w:val="00B4797A"/>
    <w:rsid w:val="00B52808"/>
    <w:rsid w:val="00B52CEF"/>
    <w:rsid w:val="00B55E30"/>
    <w:rsid w:val="00B56551"/>
    <w:rsid w:val="00B56A13"/>
    <w:rsid w:val="00B601DE"/>
    <w:rsid w:val="00B60AFC"/>
    <w:rsid w:val="00B63B39"/>
    <w:rsid w:val="00B643E5"/>
    <w:rsid w:val="00B65037"/>
    <w:rsid w:val="00B65BAA"/>
    <w:rsid w:val="00B669D3"/>
    <w:rsid w:val="00B67B40"/>
    <w:rsid w:val="00B73D32"/>
    <w:rsid w:val="00B73E66"/>
    <w:rsid w:val="00B75971"/>
    <w:rsid w:val="00B77A64"/>
    <w:rsid w:val="00B818CB"/>
    <w:rsid w:val="00B83F50"/>
    <w:rsid w:val="00B84EAB"/>
    <w:rsid w:val="00B84F9B"/>
    <w:rsid w:val="00B8667C"/>
    <w:rsid w:val="00B877AC"/>
    <w:rsid w:val="00B908F2"/>
    <w:rsid w:val="00B92C43"/>
    <w:rsid w:val="00B93022"/>
    <w:rsid w:val="00B96988"/>
    <w:rsid w:val="00BA1A2E"/>
    <w:rsid w:val="00BA396A"/>
    <w:rsid w:val="00BA3A10"/>
    <w:rsid w:val="00BA5B27"/>
    <w:rsid w:val="00BA5BCC"/>
    <w:rsid w:val="00BA5BF4"/>
    <w:rsid w:val="00BA698B"/>
    <w:rsid w:val="00BA74B7"/>
    <w:rsid w:val="00BA7A75"/>
    <w:rsid w:val="00BA7BCB"/>
    <w:rsid w:val="00BB229C"/>
    <w:rsid w:val="00BB722A"/>
    <w:rsid w:val="00BC0BC6"/>
    <w:rsid w:val="00BC2856"/>
    <w:rsid w:val="00BC3B11"/>
    <w:rsid w:val="00BC4B24"/>
    <w:rsid w:val="00BC6FFD"/>
    <w:rsid w:val="00BC7104"/>
    <w:rsid w:val="00BC73AE"/>
    <w:rsid w:val="00BC7B4C"/>
    <w:rsid w:val="00BD04DA"/>
    <w:rsid w:val="00BD0EAD"/>
    <w:rsid w:val="00BD1662"/>
    <w:rsid w:val="00BD3796"/>
    <w:rsid w:val="00BE017C"/>
    <w:rsid w:val="00BE03CE"/>
    <w:rsid w:val="00BE0879"/>
    <w:rsid w:val="00BE19AB"/>
    <w:rsid w:val="00BE39E9"/>
    <w:rsid w:val="00BE4A7B"/>
    <w:rsid w:val="00BE52EC"/>
    <w:rsid w:val="00BF0338"/>
    <w:rsid w:val="00BF0D52"/>
    <w:rsid w:val="00BF228C"/>
    <w:rsid w:val="00BF341E"/>
    <w:rsid w:val="00BF391B"/>
    <w:rsid w:val="00BF4FAE"/>
    <w:rsid w:val="00BF510C"/>
    <w:rsid w:val="00BF7B31"/>
    <w:rsid w:val="00C00E6E"/>
    <w:rsid w:val="00C01A79"/>
    <w:rsid w:val="00C05201"/>
    <w:rsid w:val="00C07136"/>
    <w:rsid w:val="00C10737"/>
    <w:rsid w:val="00C11670"/>
    <w:rsid w:val="00C12993"/>
    <w:rsid w:val="00C16ECC"/>
    <w:rsid w:val="00C21D43"/>
    <w:rsid w:val="00C22782"/>
    <w:rsid w:val="00C23724"/>
    <w:rsid w:val="00C2590B"/>
    <w:rsid w:val="00C25A6D"/>
    <w:rsid w:val="00C2609F"/>
    <w:rsid w:val="00C267D7"/>
    <w:rsid w:val="00C3030E"/>
    <w:rsid w:val="00C30A31"/>
    <w:rsid w:val="00C31B5E"/>
    <w:rsid w:val="00C34D5C"/>
    <w:rsid w:val="00C440D8"/>
    <w:rsid w:val="00C4443D"/>
    <w:rsid w:val="00C460B8"/>
    <w:rsid w:val="00C4759A"/>
    <w:rsid w:val="00C534BD"/>
    <w:rsid w:val="00C53783"/>
    <w:rsid w:val="00C55D9E"/>
    <w:rsid w:val="00C56320"/>
    <w:rsid w:val="00C56D51"/>
    <w:rsid w:val="00C56D5B"/>
    <w:rsid w:val="00C60C88"/>
    <w:rsid w:val="00C61ED5"/>
    <w:rsid w:val="00C63D27"/>
    <w:rsid w:val="00C64E70"/>
    <w:rsid w:val="00C67F32"/>
    <w:rsid w:val="00C70282"/>
    <w:rsid w:val="00C702DD"/>
    <w:rsid w:val="00C70663"/>
    <w:rsid w:val="00C724D1"/>
    <w:rsid w:val="00C734B9"/>
    <w:rsid w:val="00C73C64"/>
    <w:rsid w:val="00C74033"/>
    <w:rsid w:val="00C745A1"/>
    <w:rsid w:val="00C74C64"/>
    <w:rsid w:val="00C80C69"/>
    <w:rsid w:val="00C81B00"/>
    <w:rsid w:val="00C85C68"/>
    <w:rsid w:val="00C873AD"/>
    <w:rsid w:val="00C90396"/>
    <w:rsid w:val="00C9187F"/>
    <w:rsid w:val="00C925CA"/>
    <w:rsid w:val="00C93531"/>
    <w:rsid w:val="00C95D8A"/>
    <w:rsid w:val="00C97FC0"/>
    <w:rsid w:val="00CA02A3"/>
    <w:rsid w:val="00CA04B8"/>
    <w:rsid w:val="00CA05DA"/>
    <w:rsid w:val="00CA2000"/>
    <w:rsid w:val="00CA3579"/>
    <w:rsid w:val="00CA4508"/>
    <w:rsid w:val="00CA537C"/>
    <w:rsid w:val="00CA69CD"/>
    <w:rsid w:val="00CB1561"/>
    <w:rsid w:val="00CB1A9A"/>
    <w:rsid w:val="00CB21B0"/>
    <w:rsid w:val="00CB32A8"/>
    <w:rsid w:val="00CB3442"/>
    <w:rsid w:val="00CB58BC"/>
    <w:rsid w:val="00CB5DB7"/>
    <w:rsid w:val="00CB6172"/>
    <w:rsid w:val="00CB6B80"/>
    <w:rsid w:val="00CB7AAF"/>
    <w:rsid w:val="00CC12BF"/>
    <w:rsid w:val="00CC3CFA"/>
    <w:rsid w:val="00CC434A"/>
    <w:rsid w:val="00CC540C"/>
    <w:rsid w:val="00CC6CDD"/>
    <w:rsid w:val="00CC7209"/>
    <w:rsid w:val="00CC72AE"/>
    <w:rsid w:val="00CD1060"/>
    <w:rsid w:val="00CD1906"/>
    <w:rsid w:val="00CD1EFC"/>
    <w:rsid w:val="00CD5C0D"/>
    <w:rsid w:val="00CD6584"/>
    <w:rsid w:val="00CD790F"/>
    <w:rsid w:val="00CE1FF0"/>
    <w:rsid w:val="00CE32F1"/>
    <w:rsid w:val="00CE5A7F"/>
    <w:rsid w:val="00CE6594"/>
    <w:rsid w:val="00CF4DD5"/>
    <w:rsid w:val="00CF7378"/>
    <w:rsid w:val="00CF7942"/>
    <w:rsid w:val="00D029D0"/>
    <w:rsid w:val="00D03029"/>
    <w:rsid w:val="00D03769"/>
    <w:rsid w:val="00D04718"/>
    <w:rsid w:val="00D05E7D"/>
    <w:rsid w:val="00D06CCE"/>
    <w:rsid w:val="00D06DB6"/>
    <w:rsid w:val="00D06E5B"/>
    <w:rsid w:val="00D1061F"/>
    <w:rsid w:val="00D1064B"/>
    <w:rsid w:val="00D106E7"/>
    <w:rsid w:val="00D11824"/>
    <w:rsid w:val="00D13155"/>
    <w:rsid w:val="00D1429F"/>
    <w:rsid w:val="00D14BE8"/>
    <w:rsid w:val="00D175D2"/>
    <w:rsid w:val="00D201D8"/>
    <w:rsid w:val="00D2074B"/>
    <w:rsid w:val="00D20CA6"/>
    <w:rsid w:val="00D213EF"/>
    <w:rsid w:val="00D21B61"/>
    <w:rsid w:val="00D25C2E"/>
    <w:rsid w:val="00D27698"/>
    <w:rsid w:val="00D31827"/>
    <w:rsid w:val="00D31CB8"/>
    <w:rsid w:val="00D32CC1"/>
    <w:rsid w:val="00D33605"/>
    <w:rsid w:val="00D3462C"/>
    <w:rsid w:val="00D35BA3"/>
    <w:rsid w:val="00D3604F"/>
    <w:rsid w:val="00D3641B"/>
    <w:rsid w:val="00D36956"/>
    <w:rsid w:val="00D41DB6"/>
    <w:rsid w:val="00D422F4"/>
    <w:rsid w:val="00D43E4C"/>
    <w:rsid w:val="00D472F0"/>
    <w:rsid w:val="00D474CF"/>
    <w:rsid w:val="00D47BFC"/>
    <w:rsid w:val="00D5005B"/>
    <w:rsid w:val="00D5026F"/>
    <w:rsid w:val="00D5122A"/>
    <w:rsid w:val="00D547A6"/>
    <w:rsid w:val="00D54BA3"/>
    <w:rsid w:val="00D55036"/>
    <w:rsid w:val="00D550A2"/>
    <w:rsid w:val="00D62245"/>
    <w:rsid w:val="00D622E1"/>
    <w:rsid w:val="00D637B5"/>
    <w:rsid w:val="00D64838"/>
    <w:rsid w:val="00D64890"/>
    <w:rsid w:val="00D7035F"/>
    <w:rsid w:val="00D70731"/>
    <w:rsid w:val="00D70D67"/>
    <w:rsid w:val="00D74E93"/>
    <w:rsid w:val="00D751DA"/>
    <w:rsid w:val="00D76DE5"/>
    <w:rsid w:val="00D8205E"/>
    <w:rsid w:val="00D829BD"/>
    <w:rsid w:val="00D84805"/>
    <w:rsid w:val="00D853AC"/>
    <w:rsid w:val="00D85D55"/>
    <w:rsid w:val="00D8676D"/>
    <w:rsid w:val="00D9470F"/>
    <w:rsid w:val="00D94789"/>
    <w:rsid w:val="00D97AE6"/>
    <w:rsid w:val="00DA0604"/>
    <w:rsid w:val="00DA0B13"/>
    <w:rsid w:val="00DA14FD"/>
    <w:rsid w:val="00DA3F50"/>
    <w:rsid w:val="00DA4275"/>
    <w:rsid w:val="00DA465C"/>
    <w:rsid w:val="00DA51BA"/>
    <w:rsid w:val="00DA57FF"/>
    <w:rsid w:val="00DB10C1"/>
    <w:rsid w:val="00DB3249"/>
    <w:rsid w:val="00DB3B13"/>
    <w:rsid w:val="00DB6791"/>
    <w:rsid w:val="00DB6844"/>
    <w:rsid w:val="00DC4AE4"/>
    <w:rsid w:val="00DC6485"/>
    <w:rsid w:val="00DC7BE3"/>
    <w:rsid w:val="00DD0492"/>
    <w:rsid w:val="00DD0B9B"/>
    <w:rsid w:val="00DD0D58"/>
    <w:rsid w:val="00DD1856"/>
    <w:rsid w:val="00DD222F"/>
    <w:rsid w:val="00DD265B"/>
    <w:rsid w:val="00DD45C7"/>
    <w:rsid w:val="00DD6714"/>
    <w:rsid w:val="00DE0F28"/>
    <w:rsid w:val="00DE196A"/>
    <w:rsid w:val="00DE2430"/>
    <w:rsid w:val="00DE2471"/>
    <w:rsid w:val="00DE38B5"/>
    <w:rsid w:val="00DE69EC"/>
    <w:rsid w:val="00DF1AD8"/>
    <w:rsid w:val="00DF1EE6"/>
    <w:rsid w:val="00DF5288"/>
    <w:rsid w:val="00DF66FB"/>
    <w:rsid w:val="00E0062B"/>
    <w:rsid w:val="00E00EC1"/>
    <w:rsid w:val="00E01552"/>
    <w:rsid w:val="00E01CBE"/>
    <w:rsid w:val="00E03B69"/>
    <w:rsid w:val="00E04FE8"/>
    <w:rsid w:val="00E11E78"/>
    <w:rsid w:val="00E12ACE"/>
    <w:rsid w:val="00E13150"/>
    <w:rsid w:val="00E14A08"/>
    <w:rsid w:val="00E14A9B"/>
    <w:rsid w:val="00E1597B"/>
    <w:rsid w:val="00E1652B"/>
    <w:rsid w:val="00E16A3C"/>
    <w:rsid w:val="00E16DDD"/>
    <w:rsid w:val="00E175C3"/>
    <w:rsid w:val="00E23159"/>
    <w:rsid w:val="00E235EB"/>
    <w:rsid w:val="00E2412F"/>
    <w:rsid w:val="00E25CDC"/>
    <w:rsid w:val="00E31011"/>
    <w:rsid w:val="00E31074"/>
    <w:rsid w:val="00E313C0"/>
    <w:rsid w:val="00E331E3"/>
    <w:rsid w:val="00E33EEC"/>
    <w:rsid w:val="00E345E7"/>
    <w:rsid w:val="00E34C6A"/>
    <w:rsid w:val="00E36F12"/>
    <w:rsid w:val="00E37BBF"/>
    <w:rsid w:val="00E37C29"/>
    <w:rsid w:val="00E4085F"/>
    <w:rsid w:val="00E43244"/>
    <w:rsid w:val="00E4396A"/>
    <w:rsid w:val="00E44682"/>
    <w:rsid w:val="00E46A33"/>
    <w:rsid w:val="00E4756A"/>
    <w:rsid w:val="00E51E63"/>
    <w:rsid w:val="00E51ECB"/>
    <w:rsid w:val="00E522FB"/>
    <w:rsid w:val="00E5548F"/>
    <w:rsid w:val="00E560FA"/>
    <w:rsid w:val="00E56BF4"/>
    <w:rsid w:val="00E57D41"/>
    <w:rsid w:val="00E60A86"/>
    <w:rsid w:val="00E63480"/>
    <w:rsid w:val="00E635A0"/>
    <w:rsid w:val="00E636A7"/>
    <w:rsid w:val="00E666BA"/>
    <w:rsid w:val="00E66B4E"/>
    <w:rsid w:val="00E66BFF"/>
    <w:rsid w:val="00E7035E"/>
    <w:rsid w:val="00E70DAC"/>
    <w:rsid w:val="00E71190"/>
    <w:rsid w:val="00E74D9B"/>
    <w:rsid w:val="00E74F98"/>
    <w:rsid w:val="00E75FAC"/>
    <w:rsid w:val="00E81405"/>
    <w:rsid w:val="00E82359"/>
    <w:rsid w:val="00E834EE"/>
    <w:rsid w:val="00E83B82"/>
    <w:rsid w:val="00E842CD"/>
    <w:rsid w:val="00E86D23"/>
    <w:rsid w:val="00E87E73"/>
    <w:rsid w:val="00E92E20"/>
    <w:rsid w:val="00E9399D"/>
    <w:rsid w:val="00E94744"/>
    <w:rsid w:val="00E9542E"/>
    <w:rsid w:val="00EA0053"/>
    <w:rsid w:val="00EA1AA2"/>
    <w:rsid w:val="00EA1B08"/>
    <w:rsid w:val="00EA26EE"/>
    <w:rsid w:val="00EA2C57"/>
    <w:rsid w:val="00EA30DC"/>
    <w:rsid w:val="00EA443B"/>
    <w:rsid w:val="00EA47C8"/>
    <w:rsid w:val="00EA5078"/>
    <w:rsid w:val="00EA596A"/>
    <w:rsid w:val="00EA6AC3"/>
    <w:rsid w:val="00EA6B24"/>
    <w:rsid w:val="00EB308F"/>
    <w:rsid w:val="00EB44F5"/>
    <w:rsid w:val="00EB53AD"/>
    <w:rsid w:val="00EB5970"/>
    <w:rsid w:val="00EB712E"/>
    <w:rsid w:val="00EC38E5"/>
    <w:rsid w:val="00EC3EE6"/>
    <w:rsid w:val="00EC65B6"/>
    <w:rsid w:val="00EC6AD3"/>
    <w:rsid w:val="00ED2D51"/>
    <w:rsid w:val="00ED444E"/>
    <w:rsid w:val="00ED45B6"/>
    <w:rsid w:val="00ED4808"/>
    <w:rsid w:val="00ED5FE8"/>
    <w:rsid w:val="00ED6F89"/>
    <w:rsid w:val="00ED7615"/>
    <w:rsid w:val="00ED7A1E"/>
    <w:rsid w:val="00EE0D7B"/>
    <w:rsid w:val="00EE412F"/>
    <w:rsid w:val="00EE4337"/>
    <w:rsid w:val="00EE5B52"/>
    <w:rsid w:val="00EE7651"/>
    <w:rsid w:val="00EF1232"/>
    <w:rsid w:val="00EF1DC1"/>
    <w:rsid w:val="00EF5F46"/>
    <w:rsid w:val="00EF606C"/>
    <w:rsid w:val="00EF6138"/>
    <w:rsid w:val="00EF7349"/>
    <w:rsid w:val="00F00DFD"/>
    <w:rsid w:val="00F0108B"/>
    <w:rsid w:val="00F02523"/>
    <w:rsid w:val="00F02549"/>
    <w:rsid w:val="00F03769"/>
    <w:rsid w:val="00F05A73"/>
    <w:rsid w:val="00F063BD"/>
    <w:rsid w:val="00F06D1A"/>
    <w:rsid w:val="00F06E6D"/>
    <w:rsid w:val="00F07A21"/>
    <w:rsid w:val="00F117BD"/>
    <w:rsid w:val="00F11F66"/>
    <w:rsid w:val="00F13E22"/>
    <w:rsid w:val="00F14808"/>
    <w:rsid w:val="00F2149D"/>
    <w:rsid w:val="00F23E7E"/>
    <w:rsid w:val="00F261A2"/>
    <w:rsid w:val="00F2648E"/>
    <w:rsid w:val="00F26A77"/>
    <w:rsid w:val="00F26BAC"/>
    <w:rsid w:val="00F27F67"/>
    <w:rsid w:val="00F329F9"/>
    <w:rsid w:val="00F336A9"/>
    <w:rsid w:val="00F34764"/>
    <w:rsid w:val="00F359F9"/>
    <w:rsid w:val="00F36F0B"/>
    <w:rsid w:val="00F37213"/>
    <w:rsid w:val="00F42A0C"/>
    <w:rsid w:val="00F434CD"/>
    <w:rsid w:val="00F44202"/>
    <w:rsid w:val="00F44531"/>
    <w:rsid w:val="00F455C8"/>
    <w:rsid w:val="00F458A5"/>
    <w:rsid w:val="00F53428"/>
    <w:rsid w:val="00F538E5"/>
    <w:rsid w:val="00F54FC3"/>
    <w:rsid w:val="00F56842"/>
    <w:rsid w:val="00F56AB2"/>
    <w:rsid w:val="00F57930"/>
    <w:rsid w:val="00F57C81"/>
    <w:rsid w:val="00F61E76"/>
    <w:rsid w:val="00F65101"/>
    <w:rsid w:val="00F66414"/>
    <w:rsid w:val="00F66BE5"/>
    <w:rsid w:val="00F67BD2"/>
    <w:rsid w:val="00F70E77"/>
    <w:rsid w:val="00F71B27"/>
    <w:rsid w:val="00F7217C"/>
    <w:rsid w:val="00F72D0C"/>
    <w:rsid w:val="00F75C54"/>
    <w:rsid w:val="00F75F25"/>
    <w:rsid w:val="00F776E0"/>
    <w:rsid w:val="00F80105"/>
    <w:rsid w:val="00F81C9E"/>
    <w:rsid w:val="00F835CC"/>
    <w:rsid w:val="00F83642"/>
    <w:rsid w:val="00F8474B"/>
    <w:rsid w:val="00F857A6"/>
    <w:rsid w:val="00F85DC6"/>
    <w:rsid w:val="00F87863"/>
    <w:rsid w:val="00F939F1"/>
    <w:rsid w:val="00F96592"/>
    <w:rsid w:val="00F9688A"/>
    <w:rsid w:val="00FA0E2D"/>
    <w:rsid w:val="00FA1EEE"/>
    <w:rsid w:val="00FA2D42"/>
    <w:rsid w:val="00FA41D1"/>
    <w:rsid w:val="00FA52B2"/>
    <w:rsid w:val="00FA7AFD"/>
    <w:rsid w:val="00FB0A24"/>
    <w:rsid w:val="00FB22E7"/>
    <w:rsid w:val="00FB48AA"/>
    <w:rsid w:val="00FB666B"/>
    <w:rsid w:val="00FC0C91"/>
    <w:rsid w:val="00FC22F4"/>
    <w:rsid w:val="00FC3CFA"/>
    <w:rsid w:val="00FC5248"/>
    <w:rsid w:val="00FC5428"/>
    <w:rsid w:val="00FC5531"/>
    <w:rsid w:val="00FC6828"/>
    <w:rsid w:val="00FC7A13"/>
    <w:rsid w:val="00FD3A38"/>
    <w:rsid w:val="00FD68DC"/>
    <w:rsid w:val="00FD6DDE"/>
    <w:rsid w:val="00FD79D5"/>
    <w:rsid w:val="00FE0038"/>
    <w:rsid w:val="00FE0B13"/>
    <w:rsid w:val="00FE0C56"/>
    <w:rsid w:val="00FE142A"/>
    <w:rsid w:val="00FE18E6"/>
    <w:rsid w:val="00FE33E1"/>
    <w:rsid w:val="00FE476E"/>
    <w:rsid w:val="00FE58ED"/>
    <w:rsid w:val="00FE6258"/>
    <w:rsid w:val="00FF2AEF"/>
    <w:rsid w:val="00FF746D"/>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0A8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A3"/>
  </w:style>
  <w:style w:type="paragraph" w:styleId="Heading1">
    <w:name w:val="heading 1"/>
    <w:basedOn w:val="Normal"/>
    <w:next w:val="Normal"/>
    <w:link w:val="Heading1Char"/>
    <w:uiPriority w:val="9"/>
    <w:qFormat/>
    <w:rsid w:val="0042703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2703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2703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42703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42703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2703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2703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2703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703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39"/>
    <w:rPr>
      <w:caps/>
      <w:color w:val="FFFFFF" w:themeColor="background1"/>
      <w:spacing w:val="15"/>
      <w:sz w:val="22"/>
      <w:szCs w:val="22"/>
      <w:shd w:val="clear" w:color="auto" w:fill="4472C4" w:themeFill="accent1"/>
    </w:rPr>
  </w:style>
  <w:style w:type="paragraph" w:styleId="BodyText">
    <w:name w:val="Body Text"/>
    <w:basedOn w:val="Normal"/>
    <w:link w:val="BodyTextChar"/>
    <w:uiPriority w:val="99"/>
    <w:semiHidden/>
    <w:unhideWhenUsed/>
    <w:rsid w:val="00C95D8A"/>
    <w:pPr>
      <w:spacing w:after="120"/>
    </w:pPr>
  </w:style>
  <w:style w:type="character" w:customStyle="1" w:styleId="BodyTextChar">
    <w:name w:val="Body Text Char"/>
    <w:basedOn w:val="DefaultParagraphFont"/>
    <w:link w:val="BodyText"/>
    <w:uiPriority w:val="99"/>
    <w:semiHidden/>
    <w:rsid w:val="00C95D8A"/>
    <w:rPr>
      <w:rFonts w:eastAsiaTheme="minorEastAsia"/>
      <w:sz w:val="22"/>
      <w:szCs w:val="22"/>
    </w:rPr>
  </w:style>
  <w:style w:type="character" w:styleId="Hyperlink">
    <w:name w:val="Hyperlink"/>
    <w:uiPriority w:val="99"/>
    <w:rsid w:val="008230BB"/>
    <w:rPr>
      <w:color w:val="0000FF"/>
      <w:u w:val="single"/>
    </w:rPr>
  </w:style>
  <w:style w:type="character" w:customStyle="1" w:styleId="Heading3Char">
    <w:name w:val="Heading 3 Char"/>
    <w:basedOn w:val="DefaultParagraphFont"/>
    <w:link w:val="Heading3"/>
    <w:uiPriority w:val="9"/>
    <w:rsid w:val="00427039"/>
    <w:rPr>
      <w:caps/>
      <w:color w:val="1F3763" w:themeColor="accent1" w:themeShade="7F"/>
      <w:spacing w:val="15"/>
    </w:rPr>
  </w:style>
  <w:style w:type="character" w:styleId="Strong">
    <w:name w:val="Strong"/>
    <w:uiPriority w:val="22"/>
    <w:qFormat/>
    <w:rsid w:val="00427039"/>
    <w:rPr>
      <w:b/>
      <w:bCs/>
    </w:rPr>
  </w:style>
  <w:style w:type="paragraph" w:styleId="ListParagraph">
    <w:name w:val="List Paragraph"/>
    <w:basedOn w:val="Normal"/>
    <w:uiPriority w:val="34"/>
    <w:qFormat/>
    <w:rsid w:val="008230BB"/>
    <w:pPr>
      <w:ind w:left="720"/>
      <w:contextualSpacing/>
    </w:pPr>
  </w:style>
  <w:style w:type="paragraph" w:styleId="Title">
    <w:name w:val="Title"/>
    <w:basedOn w:val="Normal"/>
    <w:next w:val="Normal"/>
    <w:link w:val="TitleChar"/>
    <w:uiPriority w:val="10"/>
    <w:qFormat/>
    <w:rsid w:val="0042703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27039"/>
    <w:rPr>
      <w:rFonts w:asciiTheme="majorHAnsi" w:eastAsiaTheme="majorEastAsia" w:hAnsiTheme="majorHAnsi" w:cstheme="majorBidi"/>
      <w:caps/>
      <w:color w:val="4472C4" w:themeColor="accent1"/>
      <w:spacing w:val="10"/>
      <w:sz w:val="52"/>
      <w:szCs w:val="52"/>
    </w:rPr>
  </w:style>
  <w:style w:type="character" w:styleId="FollowedHyperlink">
    <w:name w:val="FollowedHyperlink"/>
    <w:basedOn w:val="DefaultParagraphFont"/>
    <w:uiPriority w:val="99"/>
    <w:semiHidden/>
    <w:unhideWhenUsed/>
    <w:rsid w:val="003A0286"/>
    <w:rPr>
      <w:color w:val="954F72" w:themeColor="followedHyperlink"/>
      <w:u w:val="single"/>
    </w:rPr>
  </w:style>
  <w:style w:type="paragraph" w:styleId="Header">
    <w:name w:val="header"/>
    <w:basedOn w:val="Normal"/>
    <w:link w:val="HeaderChar"/>
    <w:uiPriority w:val="99"/>
    <w:unhideWhenUsed/>
    <w:rsid w:val="00132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AB"/>
    <w:rPr>
      <w:rFonts w:eastAsiaTheme="minorEastAsia"/>
      <w:sz w:val="22"/>
      <w:szCs w:val="22"/>
    </w:rPr>
  </w:style>
  <w:style w:type="paragraph" w:styleId="Footer">
    <w:name w:val="footer"/>
    <w:basedOn w:val="Normal"/>
    <w:link w:val="FooterChar"/>
    <w:uiPriority w:val="99"/>
    <w:unhideWhenUsed/>
    <w:rsid w:val="00132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AB"/>
    <w:rPr>
      <w:rFonts w:eastAsiaTheme="minorEastAsia"/>
      <w:sz w:val="22"/>
      <w:szCs w:val="22"/>
    </w:rPr>
  </w:style>
  <w:style w:type="character" w:styleId="PageNumber">
    <w:name w:val="page number"/>
    <w:basedOn w:val="DefaultParagraphFont"/>
    <w:uiPriority w:val="99"/>
    <w:semiHidden/>
    <w:unhideWhenUsed/>
    <w:rsid w:val="009F7E47"/>
  </w:style>
  <w:style w:type="paragraph" w:styleId="BalloonText">
    <w:name w:val="Balloon Text"/>
    <w:basedOn w:val="Normal"/>
    <w:link w:val="BalloonTextChar"/>
    <w:uiPriority w:val="99"/>
    <w:semiHidden/>
    <w:unhideWhenUsed/>
    <w:rsid w:val="00EA47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7C8"/>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6C7642"/>
    <w:rPr>
      <w:color w:val="605E5C"/>
      <w:shd w:val="clear" w:color="auto" w:fill="E1DFDD"/>
    </w:rPr>
  </w:style>
  <w:style w:type="paragraph" w:styleId="NormalWeb">
    <w:name w:val="Normal (Web)"/>
    <w:basedOn w:val="Normal"/>
    <w:uiPriority w:val="99"/>
    <w:semiHidden/>
    <w:unhideWhenUsed/>
    <w:rsid w:val="00E1597B"/>
    <w:pPr>
      <w:spacing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32CC1"/>
    <w:rPr>
      <w:sz w:val="16"/>
      <w:szCs w:val="16"/>
    </w:rPr>
  </w:style>
  <w:style w:type="paragraph" w:styleId="CommentText">
    <w:name w:val="annotation text"/>
    <w:basedOn w:val="Normal"/>
    <w:link w:val="CommentTextChar"/>
    <w:uiPriority w:val="99"/>
    <w:semiHidden/>
    <w:unhideWhenUsed/>
    <w:rsid w:val="00D32CC1"/>
    <w:pPr>
      <w:spacing w:line="240" w:lineRule="auto"/>
    </w:pPr>
  </w:style>
  <w:style w:type="character" w:customStyle="1" w:styleId="CommentTextChar">
    <w:name w:val="Comment Text Char"/>
    <w:basedOn w:val="DefaultParagraphFont"/>
    <w:link w:val="CommentText"/>
    <w:uiPriority w:val="99"/>
    <w:semiHidden/>
    <w:rsid w:val="00D32C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2CC1"/>
    <w:rPr>
      <w:b/>
      <w:bCs/>
    </w:rPr>
  </w:style>
  <w:style w:type="character" w:customStyle="1" w:styleId="CommentSubjectChar">
    <w:name w:val="Comment Subject Char"/>
    <w:basedOn w:val="CommentTextChar"/>
    <w:link w:val="CommentSubject"/>
    <w:uiPriority w:val="99"/>
    <w:semiHidden/>
    <w:rsid w:val="00D32CC1"/>
    <w:rPr>
      <w:rFonts w:eastAsiaTheme="minorEastAsia"/>
      <w:b/>
      <w:bCs/>
      <w:sz w:val="20"/>
      <w:szCs w:val="20"/>
    </w:rPr>
  </w:style>
  <w:style w:type="character" w:customStyle="1" w:styleId="UnresolvedMention2">
    <w:name w:val="Unresolved Mention2"/>
    <w:basedOn w:val="DefaultParagraphFont"/>
    <w:uiPriority w:val="99"/>
    <w:semiHidden/>
    <w:unhideWhenUsed/>
    <w:rsid w:val="003144F3"/>
    <w:rPr>
      <w:color w:val="605E5C"/>
      <w:shd w:val="clear" w:color="auto" w:fill="E1DFDD"/>
    </w:rPr>
  </w:style>
  <w:style w:type="character" w:customStyle="1" w:styleId="apple-converted-space">
    <w:name w:val="apple-converted-space"/>
    <w:basedOn w:val="DefaultParagraphFont"/>
    <w:rsid w:val="00E4085F"/>
  </w:style>
  <w:style w:type="character" w:customStyle="1" w:styleId="UnresolvedMention3">
    <w:name w:val="Unresolved Mention3"/>
    <w:basedOn w:val="DefaultParagraphFont"/>
    <w:uiPriority w:val="99"/>
    <w:semiHidden/>
    <w:unhideWhenUsed/>
    <w:rsid w:val="005B208C"/>
    <w:rPr>
      <w:color w:val="605E5C"/>
      <w:shd w:val="clear" w:color="auto" w:fill="E1DFDD"/>
    </w:rPr>
  </w:style>
  <w:style w:type="paragraph" w:styleId="FootnoteText">
    <w:name w:val="footnote text"/>
    <w:basedOn w:val="Normal"/>
    <w:link w:val="FootnoteTextChar"/>
    <w:uiPriority w:val="99"/>
    <w:semiHidden/>
    <w:unhideWhenUsed/>
    <w:rsid w:val="006E63A1"/>
    <w:pPr>
      <w:spacing w:after="0" w:line="240" w:lineRule="auto"/>
    </w:pPr>
  </w:style>
  <w:style w:type="character" w:customStyle="1" w:styleId="FootnoteTextChar">
    <w:name w:val="Footnote Text Char"/>
    <w:basedOn w:val="DefaultParagraphFont"/>
    <w:link w:val="FootnoteText"/>
    <w:uiPriority w:val="99"/>
    <w:semiHidden/>
    <w:rsid w:val="006E63A1"/>
    <w:rPr>
      <w:rFonts w:eastAsiaTheme="minorEastAsia"/>
      <w:sz w:val="20"/>
      <w:szCs w:val="20"/>
    </w:rPr>
  </w:style>
  <w:style w:type="character" w:styleId="FootnoteReference">
    <w:name w:val="footnote reference"/>
    <w:basedOn w:val="DefaultParagraphFont"/>
    <w:uiPriority w:val="99"/>
    <w:semiHidden/>
    <w:unhideWhenUsed/>
    <w:rsid w:val="006E63A1"/>
    <w:rPr>
      <w:vertAlign w:val="superscript"/>
    </w:rPr>
  </w:style>
  <w:style w:type="character" w:customStyle="1" w:styleId="Heading2Char">
    <w:name w:val="Heading 2 Char"/>
    <w:basedOn w:val="DefaultParagraphFont"/>
    <w:link w:val="Heading2"/>
    <w:uiPriority w:val="9"/>
    <w:rsid w:val="00427039"/>
    <w:rPr>
      <w:caps/>
      <w:spacing w:val="15"/>
      <w:shd w:val="clear" w:color="auto" w:fill="D9E2F3" w:themeFill="accent1" w:themeFillTint="33"/>
    </w:rPr>
  </w:style>
  <w:style w:type="character" w:customStyle="1" w:styleId="Heading4Char">
    <w:name w:val="Heading 4 Char"/>
    <w:basedOn w:val="DefaultParagraphFont"/>
    <w:link w:val="Heading4"/>
    <w:uiPriority w:val="9"/>
    <w:rsid w:val="00427039"/>
    <w:rPr>
      <w:caps/>
      <w:color w:val="2F5496" w:themeColor="accent1" w:themeShade="BF"/>
      <w:spacing w:val="10"/>
    </w:rPr>
  </w:style>
  <w:style w:type="character" w:customStyle="1" w:styleId="Heading5Char">
    <w:name w:val="Heading 5 Char"/>
    <w:basedOn w:val="DefaultParagraphFont"/>
    <w:link w:val="Heading5"/>
    <w:uiPriority w:val="9"/>
    <w:rsid w:val="00427039"/>
    <w:rPr>
      <w:caps/>
      <w:color w:val="2F5496" w:themeColor="accent1" w:themeShade="BF"/>
      <w:spacing w:val="10"/>
    </w:rPr>
  </w:style>
  <w:style w:type="character" w:customStyle="1" w:styleId="Heading6Char">
    <w:name w:val="Heading 6 Char"/>
    <w:basedOn w:val="DefaultParagraphFont"/>
    <w:link w:val="Heading6"/>
    <w:uiPriority w:val="9"/>
    <w:semiHidden/>
    <w:rsid w:val="00427039"/>
    <w:rPr>
      <w:caps/>
      <w:color w:val="2F5496" w:themeColor="accent1" w:themeShade="BF"/>
      <w:spacing w:val="10"/>
    </w:rPr>
  </w:style>
  <w:style w:type="character" w:customStyle="1" w:styleId="Heading7Char">
    <w:name w:val="Heading 7 Char"/>
    <w:basedOn w:val="DefaultParagraphFont"/>
    <w:link w:val="Heading7"/>
    <w:uiPriority w:val="9"/>
    <w:semiHidden/>
    <w:rsid w:val="00427039"/>
    <w:rPr>
      <w:caps/>
      <w:color w:val="2F5496" w:themeColor="accent1" w:themeShade="BF"/>
      <w:spacing w:val="10"/>
    </w:rPr>
  </w:style>
  <w:style w:type="character" w:customStyle="1" w:styleId="Heading8Char">
    <w:name w:val="Heading 8 Char"/>
    <w:basedOn w:val="DefaultParagraphFont"/>
    <w:link w:val="Heading8"/>
    <w:uiPriority w:val="9"/>
    <w:semiHidden/>
    <w:rsid w:val="00427039"/>
    <w:rPr>
      <w:caps/>
      <w:spacing w:val="10"/>
      <w:sz w:val="18"/>
      <w:szCs w:val="18"/>
    </w:rPr>
  </w:style>
  <w:style w:type="character" w:customStyle="1" w:styleId="Heading9Char">
    <w:name w:val="Heading 9 Char"/>
    <w:basedOn w:val="DefaultParagraphFont"/>
    <w:link w:val="Heading9"/>
    <w:uiPriority w:val="9"/>
    <w:semiHidden/>
    <w:rsid w:val="00427039"/>
    <w:rPr>
      <w:i/>
      <w:iCs/>
      <w:caps/>
      <w:spacing w:val="10"/>
      <w:sz w:val="18"/>
      <w:szCs w:val="18"/>
    </w:rPr>
  </w:style>
  <w:style w:type="paragraph" w:styleId="Caption">
    <w:name w:val="caption"/>
    <w:basedOn w:val="Normal"/>
    <w:next w:val="Normal"/>
    <w:uiPriority w:val="35"/>
    <w:semiHidden/>
    <w:unhideWhenUsed/>
    <w:qFormat/>
    <w:rsid w:val="00427039"/>
    <w:rPr>
      <w:b/>
      <w:bCs/>
      <w:color w:val="2F5496" w:themeColor="accent1" w:themeShade="BF"/>
      <w:sz w:val="16"/>
      <w:szCs w:val="16"/>
    </w:rPr>
  </w:style>
  <w:style w:type="paragraph" w:styleId="Subtitle">
    <w:name w:val="Subtitle"/>
    <w:basedOn w:val="Normal"/>
    <w:next w:val="Normal"/>
    <w:link w:val="SubtitleChar"/>
    <w:uiPriority w:val="11"/>
    <w:qFormat/>
    <w:rsid w:val="0042703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27039"/>
    <w:rPr>
      <w:caps/>
      <w:color w:val="595959" w:themeColor="text1" w:themeTint="A6"/>
      <w:spacing w:val="10"/>
      <w:sz w:val="21"/>
      <w:szCs w:val="21"/>
    </w:rPr>
  </w:style>
  <w:style w:type="character" w:styleId="Emphasis">
    <w:name w:val="Emphasis"/>
    <w:uiPriority w:val="20"/>
    <w:qFormat/>
    <w:rsid w:val="00427039"/>
    <w:rPr>
      <w:caps/>
      <w:color w:val="1F3763" w:themeColor="accent1" w:themeShade="7F"/>
      <w:spacing w:val="5"/>
    </w:rPr>
  </w:style>
  <w:style w:type="paragraph" w:styleId="NoSpacing">
    <w:name w:val="No Spacing"/>
    <w:uiPriority w:val="1"/>
    <w:qFormat/>
    <w:rsid w:val="00427039"/>
    <w:pPr>
      <w:spacing w:after="0" w:line="240" w:lineRule="auto"/>
    </w:pPr>
  </w:style>
  <w:style w:type="paragraph" w:styleId="Quote">
    <w:name w:val="Quote"/>
    <w:basedOn w:val="Normal"/>
    <w:next w:val="Normal"/>
    <w:link w:val="QuoteChar"/>
    <w:uiPriority w:val="29"/>
    <w:qFormat/>
    <w:rsid w:val="00427039"/>
    <w:rPr>
      <w:i/>
      <w:iCs/>
      <w:sz w:val="24"/>
      <w:szCs w:val="24"/>
    </w:rPr>
  </w:style>
  <w:style w:type="character" w:customStyle="1" w:styleId="QuoteChar">
    <w:name w:val="Quote Char"/>
    <w:basedOn w:val="DefaultParagraphFont"/>
    <w:link w:val="Quote"/>
    <w:uiPriority w:val="29"/>
    <w:rsid w:val="00427039"/>
    <w:rPr>
      <w:i/>
      <w:iCs/>
      <w:sz w:val="24"/>
      <w:szCs w:val="24"/>
    </w:rPr>
  </w:style>
  <w:style w:type="paragraph" w:styleId="IntenseQuote">
    <w:name w:val="Intense Quote"/>
    <w:basedOn w:val="Normal"/>
    <w:next w:val="Normal"/>
    <w:link w:val="IntenseQuoteChar"/>
    <w:uiPriority w:val="30"/>
    <w:qFormat/>
    <w:rsid w:val="0042703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27039"/>
    <w:rPr>
      <w:color w:val="4472C4" w:themeColor="accent1"/>
      <w:sz w:val="24"/>
      <w:szCs w:val="24"/>
    </w:rPr>
  </w:style>
  <w:style w:type="character" w:styleId="SubtleEmphasis">
    <w:name w:val="Subtle Emphasis"/>
    <w:uiPriority w:val="19"/>
    <w:qFormat/>
    <w:rsid w:val="00427039"/>
    <w:rPr>
      <w:i/>
      <w:iCs/>
      <w:color w:val="1F3763" w:themeColor="accent1" w:themeShade="7F"/>
    </w:rPr>
  </w:style>
  <w:style w:type="character" w:styleId="IntenseEmphasis">
    <w:name w:val="Intense Emphasis"/>
    <w:uiPriority w:val="21"/>
    <w:qFormat/>
    <w:rsid w:val="00427039"/>
    <w:rPr>
      <w:b/>
      <w:bCs/>
      <w:caps/>
      <w:color w:val="1F3763" w:themeColor="accent1" w:themeShade="7F"/>
      <w:spacing w:val="10"/>
    </w:rPr>
  </w:style>
  <w:style w:type="character" w:styleId="SubtleReference">
    <w:name w:val="Subtle Reference"/>
    <w:uiPriority w:val="31"/>
    <w:qFormat/>
    <w:rsid w:val="00427039"/>
    <w:rPr>
      <w:b/>
      <w:bCs/>
      <w:color w:val="4472C4" w:themeColor="accent1"/>
    </w:rPr>
  </w:style>
  <w:style w:type="character" w:styleId="IntenseReference">
    <w:name w:val="Intense Reference"/>
    <w:uiPriority w:val="32"/>
    <w:qFormat/>
    <w:rsid w:val="00427039"/>
    <w:rPr>
      <w:b/>
      <w:bCs/>
      <w:i/>
      <w:iCs/>
      <w:caps/>
      <w:color w:val="4472C4" w:themeColor="accent1"/>
    </w:rPr>
  </w:style>
  <w:style w:type="character" w:styleId="BookTitle">
    <w:name w:val="Book Title"/>
    <w:uiPriority w:val="33"/>
    <w:qFormat/>
    <w:rsid w:val="00427039"/>
    <w:rPr>
      <w:b/>
      <w:bCs/>
      <w:i/>
      <w:iCs/>
      <w:spacing w:val="0"/>
    </w:rPr>
  </w:style>
  <w:style w:type="paragraph" w:styleId="TOCHeading">
    <w:name w:val="TOC Heading"/>
    <w:basedOn w:val="Heading1"/>
    <w:next w:val="Normal"/>
    <w:uiPriority w:val="39"/>
    <w:semiHidden/>
    <w:unhideWhenUsed/>
    <w:qFormat/>
    <w:rsid w:val="00427039"/>
    <w:pPr>
      <w:outlineLvl w:val="9"/>
    </w:pPr>
  </w:style>
  <w:style w:type="character" w:customStyle="1" w:styleId="UnresolvedMention4">
    <w:name w:val="Unresolved Mention4"/>
    <w:basedOn w:val="DefaultParagraphFont"/>
    <w:uiPriority w:val="99"/>
    <w:semiHidden/>
    <w:unhideWhenUsed/>
    <w:rsid w:val="00753653"/>
    <w:rPr>
      <w:color w:val="605E5C"/>
      <w:shd w:val="clear" w:color="auto" w:fill="E1DFDD"/>
    </w:rPr>
  </w:style>
  <w:style w:type="character" w:styleId="UnresolvedMention">
    <w:name w:val="Unresolved Mention"/>
    <w:basedOn w:val="DefaultParagraphFont"/>
    <w:uiPriority w:val="99"/>
    <w:semiHidden/>
    <w:unhideWhenUsed/>
    <w:rsid w:val="00F54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17805">
      <w:bodyDiv w:val="1"/>
      <w:marLeft w:val="0"/>
      <w:marRight w:val="0"/>
      <w:marTop w:val="0"/>
      <w:marBottom w:val="0"/>
      <w:divBdr>
        <w:top w:val="none" w:sz="0" w:space="0" w:color="auto"/>
        <w:left w:val="none" w:sz="0" w:space="0" w:color="auto"/>
        <w:bottom w:val="none" w:sz="0" w:space="0" w:color="auto"/>
        <w:right w:val="none" w:sz="0" w:space="0" w:color="auto"/>
      </w:divBdr>
    </w:div>
    <w:div w:id="265582824">
      <w:bodyDiv w:val="1"/>
      <w:marLeft w:val="0"/>
      <w:marRight w:val="0"/>
      <w:marTop w:val="0"/>
      <w:marBottom w:val="0"/>
      <w:divBdr>
        <w:top w:val="none" w:sz="0" w:space="0" w:color="auto"/>
        <w:left w:val="none" w:sz="0" w:space="0" w:color="auto"/>
        <w:bottom w:val="none" w:sz="0" w:space="0" w:color="auto"/>
        <w:right w:val="none" w:sz="0" w:space="0" w:color="auto"/>
      </w:divBdr>
    </w:div>
    <w:div w:id="336347883">
      <w:bodyDiv w:val="1"/>
      <w:marLeft w:val="0"/>
      <w:marRight w:val="0"/>
      <w:marTop w:val="0"/>
      <w:marBottom w:val="0"/>
      <w:divBdr>
        <w:top w:val="none" w:sz="0" w:space="0" w:color="auto"/>
        <w:left w:val="none" w:sz="0" w:space="0" w:color="auto"/>
        <w:bottom w:val="none" w:sz="0" w:space="0" w:color="auto"/>
        <w:right w:val="none" w:sz="0" w:space="0" w:color="auto"/>
      </w:divBdr>
    </w:div>
    <w:div w:id="340595816">
      <w:bodyDiv w:val="1"/>
      <w:marLeft w:val="0"/>
      <w:marRight w:val="0"/>
      <w:marTop w:val="0"/>
      <w:marBottom w:val="0"/>
      <w:divBdr>
        <w:top w:val="none" w:sz="0" w:space="0" w:color="auto"/>
        <w:left w:val="none" w:sz="0" w:space="0" w:color="auto"/>
        <w:bottom w:val="none" w:sz="0" w:space="0" w:color="auto"/>
        <w:right w:val="none" w:sz="0" w:space="0" w:color="auto"/>
      </w:divBdr>
    </w:div>
    <w:div w:id="607348276">
      <w:bodyDiv w:val="1"/>
      <w:marLeft w:val="0"/>
      <w:marRight w:val="0"/>
      <w:marTop w:val="0"/>
      <w:marBottom w:val="0"/>
      <w:divBdr>
        <w:top w:val="none" w:sz="0" w:space="0" w:color="auto"/>
        <w:left w:val="none" w:sz="0" w:space="0" w:color="auto"/>
        <w:bottom w:val="none" w:sz="0" w:space="0" w:color="auto"/>
        <w:right w:val="none" w:sz="0" w:space="0" w:color="auto"/>
      </w:divBdr>
    </w:div>
    <w:div w:id="830633768">
      <w:bodyDiv w:val="1"/>
      <w:marLeft w:val="0"/>
      <w:marRight w:val="0"/>
      <w:marTop w:val="0"/>
      <w:marBottom w:val="0"/>
      <w:divBdr>
        <w:top w:val="none" w:sz="0" w:space="0" w:color="auto"/>
        <w:left w:val="none" w:sz="0" w:space="0" w:color="auto"/>
        <w:bottom w:val="none" w:sz="0" w:space="0" w:color="auto"/>
        <w:right w:val="none" w:sz="0" w:space="0" w:color="auto"/>
      </w:divBdr>
    </w:div>
    <w:div w:id="907572430">
      <w:bodyDiv w:val="1"/>
      <w:marLeft w:val="0"/>
      <w:marRight w:val="0"/>
      <w:marTop w:val="0"/>
      <w:marBottom w:val="0"/>
      <w:divBdr>
        <w:top w:val="none" w:sz="0" w:space="0" w:color="auto"/>
        <w:left w:val="none" w:sz="0" w:space="0" w:color="auto"/>
        <w:bottom w:val="none" w:sz="0" w:space="0" w:color="auto"/>
        <w:right w:val="none" w:sz="0" w:space="0" w:color="auto"/>
      </w:divBdr>
    </w:div>
    <w:div w:id="1041055377">
      <w:bodyDiv w:val="1"/>
      <w:marLeft w:val="0"/>
      <w:marRight w:val="0"/>
      <w:marTop w:val="0"/>
      <w:marBottom w:val="0"/>
      <w:divBdr>
        <w:top w:val="none" w:sz="0" w:space="0" w:color="auto"/>
        <w:left w:val="none" w:sz="0" w:space="0" w:color="auto"/>
        <w:bottom w:val="none" w:sz="0" w:space="0" w:color="auto"/>
        <w:right w:val="none" w:sz="0" w:space="0" w:color="auto"/>
      </w:divBdr>
    </w:div>
    <w:div w:id="1182284771">
      <w:bodyDiv w:val="1"/>
      <w:marLeft w:val="0"/>
      <w:marRight w:val="0"/>
      <w:marTop w:val="0"/>
      <w:marBottom w:val="0"/>
      <w:divBdr>
        <w:top w:val="none" w:sz="0" w:space="0" w:color="auto"/>
        <w:left w:val="none" w:sz="0" w:space="0" w:color="auto"/>
        <w:bottom w:val="none" w:sz="0" w:space="0" w:color="auto"/>
        <w:right w:val="none" w:sz="0" w:space="0" w:color="auto"/>
      </w:divBdr>
    </w:div>
    <w:div w:id="1188713354">
      <w:bodyDiv w:val="1"/>
      <w:marLeft w:val="0"/>
      <w:marRight w:val="0"/>
      <w:marTop w:val="0"/>
      <w:marBottom w:val="0"/>
      <w:divBdr>
        <w:top w:val="none" w:sz="0" w:space="0" w:color="auto"/>
        <w:left w:val="none" w:sz="0" w:space="0" w:color="auto"/>
        <w:bottom w:val="none" w:sz="0" w:space="0" w:color="auto"/>
        <w:right w:val="none" w:sz="0" w:space="0" w:color="auto"/>
      </w:divBdr>
    </w:div>
    <w:div w:id="1270164932">
      <w:bodyDiv w:val="1"/>
      <w:marLeft w:val="0"/>
      <w:marRight w:val="0"/>
      <w:marTop w:val="0"/>
      <w:marBottom w:val="0"/>
      <w:divBdr>
        <w:top w:val="none" w:sz="0" w:space="0" w:color="auto"/>
        <w:left w:val="none" w:sz="0" w:space="0" w:color="auto"/>
        <w:bottom w:val="none" w:sz="0" w:space="0" w:color="auto"/>
        <w:right w:val="none" w:sz="0" w:space="0" w:color="auto"/>
      </w:divBdr>
    </w:div>
    <w:div w:id="1381132163">
      <w:bodyDiv w:val="1"/>
      <w:marLeft w:val="0"/>
      <w:marRight w:val="0"/>
      <w:marTop w:val="0"/>
      <w:marBottom w:val="0"/>
      <w:divBdr>
        <w:top w:val="none" w:sz="0" w:space="0" w:color="auto"/>
        <w:left w:val="none" w:sz="0" w:space="0" w:color="auto"/>
        <w:bottom w:val="none" w:sz="0" w:space="0" w:color="auto"/>
        <w:right w:val="none" w:sz="0" w:space="0" w:color="auto"/>
      </w:divBdr>
    </w:div>
    <w:div w:id="1502237529">
      <w:bodyDiv w:val="1"/>
      <w:marLeft w:val="0"/>
      <w:marRight w:val="0"/>
      <w:marTop w:val="0"/>
      <w:marBottom w:val="0"/>
      <w:divBdr>
        <w:top w:val="none" w:sz="0" w:space="0" w:color="auto"/>
        <w:left w:val="none" w:sz="0" w:space="0" w:color="auto"/>
        <w:bottom w:val="none" w:sz="0" w:space="0" w:color="auto"/>
        <w:right w:val="none" w:sz="0" w:space="0" w:color="auto"/>
      </w:divBdr>
    </w:div>
    <w:div w:id="1663854811">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810974112">
      <w:bodyDiv w:val="1"/>
      <w:marLeft w:val="0"/>
      <w:marRight w:val="0"/>
      <w:marTop w:val="0"/>
      <w:marBottom w:val="0"/>
      <w:divBdr>
        <w:top w:val="none" w:sz="0" w:space="0" w:color="auto"/>
        <w:left w:val="none" w:sz="0" w:space="0" w:color="auto"/>
        <w:bottom w:val="none" w:sz="0" w:space="0" w:color="auto"/>
        <w:right w:val="none" w:sz="0" w:space="0" w:color="auto"/>
      </w:divBdr>
    </w:div>
    <w:div w:id="1838687969">
      <w:bodyDiv w:val="1"/>
      <w:marLeft w:val="0"/>
      <w:marRight w:val="0"/>
      <w:marTop w:val="0"/>
      <w:marBottom w:val="0"/>
      <w:divBdr>
        <w:top w:val="none" w:sz="0" w:space="0" w:color="auto"/>
        <w:left w:val="none" w:sz="0" w:space="0" w:color="auto"/>
        <w:bottom w:val="none" w:sz="0" w:space="0" w:color="auto"/>
        <w:right w:val="none" w:sz="0" w:space="0" w:color="auto"/>
      </w:divBdr>
    </w:div>
    <w:div w:id="1974141931">
      <w:bodyDiv w:val="1"/>
      <w:marLeft w:val="0"/>
      <w:marRight w:val="0"/>
      <w:marTop w:val="0"/>
      <w:marBottom w:val="0"/>
      <w:divBdr>
        <w:top w:val="none" w:sz="0" w:space="0" w:color="auto"/>
        <w:left w:val="none" w:sz="0" w:space="0" w:color="auto"/>
        <w:bottom w:val="none" w:sz="0" w:space="0" w:color="auto"/>
        <w:right w:val="none" w:sz="0" w:space="0" w:color="auto"/>
      </w:divBdr>
    </w:div>
    <w:div w:id="2104254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ate.ucsd.edu/Operating-Procedures/Senate-Manual/appendices/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head.org/learn/resources/documentation-guidance" TargetMode="External"/><Relationship Id="rId13" Type="http://schemas.openxmlformats.org/officeDocument/2006/relationships/hyperlink" Target="https://pdc.arizona.edu/dssarchive/rev8/00000%20C12%20Tab.pdf" TargetMode="External"/><Relationship Id="rId3" Type="http://schemas.openxmlformats.org/officeDocument/2006/relationships/hyperlink" Target="https://blink.ucsd.edu/_files/HR-tab/disability-benefits/accessible-event-planning-guide-march-2018.pdf" TargetMode="External"/><Relationship Id="rId7" Type="http://schemas.openxmlformats.org/officeDocument/2006/relationships/hyperlink" Target="https://higherlogicdownload.s3.amazonaws.com/AHEAD/38b602f4-ec53-451c-9be0-5c0bf5d27c0a/UploadedImages/Information_Portal/Benchmark_Data/2018_AHEAD_Biennial_Survey_Report.pdf" TargetMode="External"/><Relationship Id="rId12" Type="http://schemas.openxmlformats.org/officeDocument/2006/relationships/hyperlink" Target="https://blink.ucsd.edu/HR/supervising/conflict/about/formal/filing.html" TargetMode="External"/><Relationship Id="rId2" Type="http://schemas.openxmlformats.org/officeDocument/2006/relationships/hyperlink" Target="http://adminrecords.ucsd.edu/ppm/docs/200-9.html" TargetMode="External"/><Relationship Id="rId1" Type="http://schemas.openxmlformats.org/officeDocument/2006/relationships/hyperlink" Target="https://www.ahead.org/professional-resources/information-services-portal/data-collection-and-management/performance-indicators" TargetMode="External"/><Relationship Id="rId6" Type="http://schemas.openxmlformats.org/officeDocument/2006/relationships/hyperlink" Target="https://nces.ed.gov/fastfacts/display.asp?id=60" TargetMode="External"/><Relationship Id="rId11" Type="http://schemas.openxmlformats.org/officeDocument/2006/relationships/hyperlink" Target="https://blink.ucsd.edu/HR/services/support/disabilities/accommodation/faculty.html" TargetMode="External"/><Relationship Id="rId5" Type="http://schemas.openxmlformats.org/officeDocument/2006/relationships/hyperlink" Target="https://www.ahead.org/professional-resources/accommodations/documentation" TargetMode="External"/><Relationship Id="rId15" Type="http://schemas.openxmlformats.org/officeDocument/2006/relationships/hyperlink" Target="https://www.dreamcollegedisability.org/" TargetMode="External"/><Relationship Id="rId10" Type="http://schemas.openxmlformats.org/officeDocument/2006/relationships/hyperlink" Target="https://blink.ucsd.edu/HR/services/support/disabilities/accommodation/faculty.html" TargetMode="External"/><Relationship Id="rId4" Type="http://schemas.openxmlformats.org/officeDocument/2006/relationships/hyperlink" Target="https://disabilities.ucsd.edu/" TargetMode="External"/><Relationship Id="rId9" Type="http://schemas.openxmlformats.org/officeDocument/2006/relationships/hyperlink" Target="https://blink.ucsd.edu/safety/occupational/ergonomics/fund/index.html" TargetMode="External"/><Relationship Id="rId14" Type="http://schemas.openxmlformats.org/officeDocument/2006/relationships/hyperlink" Target="https://www.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00E8F8E62774B985B54E68E3AF020" ma:contentTypeVersion="12" ma:contentTypeDescription="Create a new document." ma:contentTypeScope="" ma:versionID="528089fb72f9b84285718a427205fd18">
  <xsd:schema xmlns:xsd="http://www.w3.org/2001/XMLSchema" xmlns:xs="http://www.w3.org/2001/XMLSchema" xmlns:p="http://schemas.microsoft.com/office/2006/metadata/properties" xmlns:ns3="c01b3842-246e-45d1-b880-3110630256fd" xmlns:ns4="cf331a2c-a854-472c-9fe9-3184567760ee" targetNamespace="http://schemas.microsoft.com/office/2006/metadata/properties" ma:root="true" ma:fieldsID="3d494c31a8d69a28ef4323e10049ff2c" ns3:_="" ns4:_="">
    <xsd:import namespace="c01b3842-246e-45d1-b880-3110630256fd"/>
    <xsd:import namespace="cf331a2c-a854-472c-9fe9-3184567760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b3842-246e-45d1-b880-3110630256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31a2c-a854-472c-9fe9-3184567760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8CC1E-38DF-4A55-93D2-68D1466149CD}">
  <ds:schemaRefs>
    <ds:schemaRef ds:uri="http://schemas.microsoft.com/sharepoint/v3/contenttype/forms"/>
  </ds:schemaRefs>
</ds:datastoreItem>
</file>

<file path=customXml/itemProps2.xml><?xml version="1.0" encoding="utf-8"?>
<ds:datastoreItem xmlns:ds="http://schemas.openxmlformats.org/officeDocument/2006/customXml" ds:itemID="{8E761FE4-1CD2-46F0-9D14-B3BBA1668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b3842-246e-45d1-b880-3110630256fd"/>
    <ds:schemaRef ds:uri="cf331a2c-a854-472c-9fe9-318456776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0073B-2AE1-467E-B2FB-5566CB4BCECC}">
  <ds:schemaRefs>
    <ds:schemaRef ds:uri="http://schemas.openxmlformats.org/officeDocument/2006/bibliography"/>
  </ds:schemaRefs>
</ds:datastoreItem>
</file>

<file path=customXml/itemProps4.xml><?xml version="1.0" encoding="utf-8"?>
<ds:datastoreItem xmlns:ds="http://schemas.openxmlformats.org/officeDocument/2006/customXml" ds:itemID="{A3959F1B-83D2-41CA-A8F0-BE829CA58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11359</Words>
  <Characters>64752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Awoniyi</dc:creator>
  <cp:keywords/>
  <dc:description/>
  <cp:lastModifiedBy>Stephan Smith</cp:lastModifiedBy>
  <cp:revision>2</cp:revision>
  <cp:lastPrinted>2020-03-05T11:09:00Z</cp:lastPrinted>
  <dcterms:created xsi:type="dcterms:W3CDTF">2021-04-12T18:07:00Z</dcterms:created>
  <dcterms:modified xsi:type="dcterms:W3CDTF">2021-04-12T18:07:00Z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0x01010044B00E8F8E62774B985B54E68E3AF020</vt:lpwstr>
  </property>
</Properties>
</file>